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AA" w:rsidRDefault="00383CB4" w:rsidP="0039770B">
      <w:pPr>
        <w:tabs>
          <w:tab w:val="left" w:pos="8460"/>
        </w:tabs>
        <w:rPr>
          <w:rFonts w:cs="Arial"/>
          <w:b/>
          <w:sz w:val="48"/>
          <w:szCs w:val="48"/>
        </w:rPr>
      </w:pPr>
      <w:r w:rsidRPr="00383CB4">
        <w:rPr>
          <w:rFonts w:cs="Arial"/>
          <w:b/>
          <w:sz w:val="48"/>
          <w:szCs w:val="48"/>
        </w:rPr>
        <w:t>T</w:t>
      </w:r>
      <w:r w:rsidR="0049346E">
        <w:rPr>
          <w:rFonts w:cs="Arial"/>
          <w:b/>
          <w:sz w:val="48"/>
          <w:szCs w:val="48"/>
        </w:rPr>
        <w:t>SCB Meeting</w:t>
      </w:r>
      <w:r w:rsidR="00203ECA">
        <w:rPr>
          <w:rFonts w:cs="Arial"/>
          <w:b/>
          <w:sz w:val="48"/>
          <w:szCs w:val="48"/>
        </w:rPr>
        <w:t xml:space="preserve"> </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203ECA" w:rsidRDefault="00203ECA" w:rsidP="00203ECA">
      <w:pPr>
        <w:tabs>
          <w:tab w:val="left" w:pos="3420"/>
          <w:tab w:val="left" w:pos="7020"/>
        </w:tabs>
        <w:rPr>
          <w:rFonts w:cs="Arial"/>
          <w:b/>
        </w:rPr>
      </w:pPr>
      <w:r>
        <w:rPr>
          <w:rFonts w:cs="Arial"/>
          <w:b/>
        </w:rPr>
        <w:t>Chairperson</w:t>
      </w:r>
      <w:r w:rsidR="00615E82">
        <w:rPr>
          <w:rFonts w:cs="Arial"/>
          <w:b/>
        </w:rPr>
        <w:t>:</w:t>
      </w:r>
      <w:r w:rsidR="00615E82">
        <w:rPr>
          <w:rFonts w:cs="Arial"/>
          <w:b/>
        </w:rPr>
        <w:tab/>
      </w:r>
      <w:r w:rsidR="0049346E">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615E82">
        <w:rPr>
          <w:rFonts w:cs="Arial"/>
          <w:b/>
        </w:rPr>
        <w:tab/>
      </w:r>
      <w:r w:rsidR="00883998">
        <w:rPr>
          <w:rFonts w:cs="Arial"/>
          <w:b/>
        </w:rPr>
        <w:t>9</w:t>
      </w:r>
      <w:r w:rsidR="00883998" w:rsidRPr="00883998">
        <w:rPr>
          <w:rFonts w:cs="Arial"/>
          <w:b/>
          <w:vertAlign w:val="superscript"/>
        </w:rPr>
        <w:t>th</w:t>
      </w:r>
      <w:r w:rsidR="00883998">
        <w:rPr>
          <w:rFonts w:cs="Arial"/>
          <w:b/>
        </w:rPr>
        <w:t xml:space="preserve"> March 2017</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615E82">
        <w:rPr>
          <w:rFonts w:cs="Arial"/>
          <w:b/>
        </w:rPr>
        <w:tab/>
      </w:r>
      <w:proofErr w:type="spellStart"/>
      <w:r w:rsidR="0049346E">
        <w:rPr>
          <w:rFonts w:cs="Arial"/>
          <w:b/>
        </w:rPr>
        <w:t>Meadfoot</w:t>
      </w:r>
      <w:proofErr w:type="spellEnd"/>
      <w:r w:rsidR="0049346E">
        <w:rPr>
          <w:rFonts w:cs="Arial"/>
          <w:b/>
        </w:rPr>
        <w:t xml:space="preserve"> Room, Tor Hill House, Torquay</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Pr="00DB711F" w:rsidRDefault="00042502" w:rsidP="008314BF">
      <w:pPr>
        <w:tabs>
          <w:tab w:val="left" w:pos="1440"/>
          <w:tab w:val="left" w:pos="3420"/>
          <w:tab w:val="left" w:pos="4500"/>
          <w:tab w:val="left" w:pos="8460"/>
        </w:tabs>
        <w:ind w:left="1440" w:hanging="1440"/>
        <w:rPr>
          <w:rFonts w:cs="Arial"/>
          <w:b/>
          <w:sz w:val="22"/>
          <w:szCs w:val="22"/>
        </w:rPr>
      </w:pPr>
      <w:r w:rsidRPr="00DB711F">
        <w:rPr>
          <w:rFonts w:cs="Arial"/>
          <w:b/>
          <w:sz w:val="22"/>
          <w:szCs w:val="22"/>
        </w:rPr>
        <w:t xml:space="preserve">Attendees: </w:t>
      </w:r>
      <w:r w:rsidR="008314BF" w:rsidRPr="00DB711F">
        <w:rPr>
          <w:rFonts w:cs="Arial"/>
          <w:b/>
          <w:sz w:val="22"/>
          <w:szCs w:val="22"/>
        </w:rPr>
        <w:tab/>
      </w:r>
    </w:p>
    <w:p w:rsidR="0049346E" w:rsidRPr="00DB711F" w:rsidRDefault="0049346E" w:rsidP="008314BF">
      <w:pPr>
        <w:tabs>
          <w:tab w:val="left" w:pos="1440"/>
          <w:tab w:val="left" w:pos="3420"/>
          <w:tab w:val="left" w:pos="4500"/>
          <w:tab w:val="left" w:pos="8460"/>
        </w:tabs>
        <w:ind w:left="1440" w:hanging="1440"/>
        <w:rPr>
          <w:rFonts w:cs="Arial"/>
          <w:b/>
          <w:sz w:val="22"/>
          <w:szCs w:val="22"/>
        </w:rPr>
      </w:pPr>
    </w:p>
    <w:p w:rsidR="0049346E"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Ian Ansell</w:t>
      </w:r>
      <w:r w:rsidR="00314598" w:rsidRPr="00DB711F">
        <w:rPr>
          <w:rFonts w:cs="Arial"/>
          <w:sz w:val="22"/>
          <w:szCs w:val="22"/>
        </w:rPr>
        <w:t xml:space="preserve"> (IA)</w:t>
      </w:r>
      <w:r w:rsidR="00314598" w:rsidRPr="00DB711F">
        <w:rPr>
          <w:rFonts w:cs="Arial"/>
          <w:sz w:val="22"/>
          <w:szCs w:val="22"/>
        </w:rPr>
        <w:tab/>
      </w:r>
      <w:r w:rsidR="00DB711F">
        <w:rPr>
          <w:rFonts w:cs="Arial"/>
          <w:sz w:val="22"/>
          <w:szCs w:val="22"/>
        </w:rPr>
        <w:tab/>
      </w:r>
      <w:r w:rsidR="00314598" w:rsidRPr="00DB711F">
        <w:rPr>
          <w:rFonts w:cs="Arial"/>
          <w:sz w:val="22"/>
          <w:szCs w:val="22"/>
        </w:rPr>
        <w:t>Independent Chair, TSCB</w:t>
      </w:r>
    </w:p>
    <w:p w:rsidR="002627DE" w:rsidRPr="00DB711F" w:rsidRDefault="008B6056" w:rsidP="002627DE">
      <w:pPr>
        <w:tabs>
          <w:tab w:val="left" w:pos="1440"/>
          <w:tab w:val="left" w:pos="3420"/>
          <w:tab w:val="left" w:pos="4500"/>
          <w:tab w:val="left" w:pos="8460"/>
        </w:tabs>
        <w:ind w:left="1440" w:hanging="1440"/>
        <w:rPr>
          <w:rFonts w:cs="Arial"/>
          <w:sz w:val="22"/>
          <w:szCs w:val="22"/>
        </w:rPr>
      </w:pPr>
      <w:r>
        <w:rPr>
          <w:rFonts w:cs="Arial"/>
          <w:sz w:val="22"/>
          <w:szCs w:val="22"/>
        </w:rPr>
        <w:t>Alex Stuckey (AS)</w:t>
      </w:r>
      <w:r w:rsidR="002627DE" w:rsidRPr="00DB711F">
        <w:rPr>
          <w:rFonts w:cs="Arial"/>
          <w:sz w:val="22"/>
          <w:szCs w:val="22"/>
        </w:rPr>
        <w:tab/>
        <w:t xml:space="preserve">TSCB </w:t>
      </w:r>
      <w:r w:rsidR="002627DE">
        <w:rPr>
          <w:rFonts w:cs="Arial"/>
          <w:sz w:val="22"/>
          <w:szCs w:val="22"/>
        </w:rPr>
        <w:t>Practice</w:t>
      </w:r>
      <w:r w:rsidR="002627DE" w:rsidRPr="00DB711F">
        <w:rPr>
          <w:rFonts w:cs="Arial"/>
          <w:sz w:val="22"/>
          <w:szCs w:val="22"/>
        </w:rPr>
        <w:t xml:space="preserve"> Manager</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Lin Ferguson (LF)</w:t>
      </w:r>
      <w:r w:rsidRPr="002627DE">
        <w:rPr>
          <w:rFonts w:cs="Arial"/>
          <w:sz w:val="22"/>
          <w:szCs w:val="22"/>
        </w:rPr>
        <w:tab/>
        <w:t>Interim Assistant Director, Torbay Children’s Services</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Roger Hughes</w:t>
      </w:r>
      <w:r>
        <w:rPr>
          <w:rFonts w:cs="Arial"/>
          <w:sz w:val="22"/>
          <w:szCs w:val="22"/>
        </w:rPr>
        <w:t xml:space="preserve"> (RH)</w:t>
      </w:r>
      <w:r w:rsidRPr="002627DE">
        <w:rPr>
          <w:rFonts w:cs="Arial"/>
          <w:sz w:val="22"/>
          <w:szCs w:val="22"/>
        </w:rPr>
        <w:tab/>
        <w:t>Primary Head Representative</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Caroline Dimond</w:t>
      </w:r>
      <w:r>
        <w:rPr>
          <w:rFonts w:cs="Arial"/>
          <w:sz w:val="22"/>
          <w:szCs w:val="22"/>
        </w:rPr>
        <w:t xml:space="preserve"> (CD)</w:t>
      </w:r>
      <w:r w:rsidRPr="00DB711F">
        <w:rPr>
          <w:rFonts w:cs="Arial"/>
          <w:sz w:val="22"/>
          <w:szCs w:val="22"/>
        </w:rPr>
        <w:tab/>
        <w:t>Director of Public Health, Torbay Council</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Chrissie Slaney (</w:t>
      </w:r>
      <w:proofErr w:type="spellStart"/>
      <w:r w:rsidRPr="00DB711F">
        <w:rPr>
          <w:rFonts w:cs="Arial"/>
          <w:sz w:val="22"/>
          <w:szCs w:val="22"/>
        </w:rPr>
        <w:t>CSy</w:t>
      </w:r>
      <w:proofErr w:type="spellEnd"/>
      <w:r w:rsidRPr="00DB711F">
        <w:rPr>
          <w:rFonts w:cs="Arial"/>
          <w:sz w:val="22"/>
          <w:szCs w:val="22"/>
        </w:rPr>
        <w:t>)</w:t>
      </w:r>
      <w:r w:rsidRPr="00DB711F">
        <w:rPr>
          <w:rFonts w:cs="Arial"/>
          <w:sz w:val="22"/>
          <w:szCs w:val="22"/>
        </w:rPr>
        <w:tab/>
        <w:t>Lay Member (representing the Faith Sector)</w:t>
      </w:r>
    </w:p>
    <w:p w:rsidR="002627DE" w:rsidRPr="00DB711F"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Keith Perkins (KP)</w:t>
      </w:r>
      <w:r w:rsidRPr="00DB711F">
        <w:rPr>
          <w:rFonts w:cs="Arial"/>
          <w:sz w:val="22"/>
          <w:szCs w:val="22"/>
        </w:rPr>
        <w:tab/>
        <w:t>Detective Superintendent, PPU, Devon &amp; Cornwall Police</w:t>
      </w:r>
    </w:p>
    <w:p w:rsidR="002627DE" w:rsidRPr="00DB711F" w:rsidRDefault="002627DE" w:rsidP="002627DE">
      <w:pPr>
        <w:tabs>
          <w:tab w:val="left" w:pos="1440"/>
          <w:tab w:val="left" w:pos="3420"/>
          <w:tab w:val="left" w:pos="4500"/>
          <w:tab w:val="left" w:pos="8460"/>
        </w:tabs>
        <w:ind w:left="3420" w:hanging="3420"/>
        <w:rPr>
          <w:rFonts w:cs="Arial"/>
          <w:sz w:val="22"/>
          <w:szCs w:val="22"/>
        </w:rPr>
      </w:pPr>
      <w:r>
        <w:rPr>
          <w:rFonts w:cs="Arial"/>
          <w:sz w:val="22"/>
          <w:szCs w:val="22"/>
        </w:rPr>
        <w:t>Jo Robi</w:t>
      </w:r>
      <w:r w:rsidRPr="00DB711F">
        <w:rPr>
          <w:rFonts w:cs="Arial"/>
          <w:sz w:val="22"/>
          <w:szCs w:val="22"/>
        </w:rPr>
        <w:t>son (JR)</w:t>
      </w:r>
      <w:r w:rsidRPr="00DB711F">
        <w:rPr>
          <w:rFonts w:cs="Arial"/>
          <w:sz w:val="22"/>
          <w:szCs w:val="22"/>
        </w:rPr>
        <w:tab/>
        <w:t>Criminal Justice, Commissioning and Partnership Manager, Office of Police and Crime Commissioner.</w:t>
      </w:r>
    </w:p>
    <w:p w:rsidR="002627DE"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Maria Harding</w:t>
      </w:r>
      <w:r w:rsidRPr="00DB711F">
        <w:rPr>
          <w:rFonts w:cs="Arial"/>
          <w:sz w:val="22"/>
          <w:szCs w:val="22"/>
        </w:rPr>
        <w:tab/>
      </w:r>
      <w:r>
        <w:rPr>
          <w:rFonts w:cs="Arial"/>
          <w:sz w:val="22"/>
          <w:szCs w:val="22"/>
        </w:rPr>
        <w:t>(MH)</w:t>
      </w:r>
      <w:r>
        <w:rPr>
          <w:rFonts w:cs="Arial"/>
          <w:sz w:val="22"/>
          <w:szCs w:val="22"/>
        </w:rPr>
        <w:tab/>
      </w:r>
      <w:r w:rsidRPr="00DB711F">
        <w:rPr>
          <w:rFonts w:cs="Arial"/>
          <w:sz w:val="22"/>
          <w:szCs w:val="22"/>
        </w:rPr>
        <w:t>Lay Member</w:t>
      </w:r>
    </w:p>
    <w:p w:rsidR="002627DE" w:rsidRDefault="002627DE" w:rsidP="002627DE">
      <w:pPr>
        <w:tabs>
          <w:tab w:val="left" w:pos="1440"/>
          <w:tab w:val="left" w:pos="3420"/>
          <w:tab w:val="left" w:pos="4500"/>
          <w:tab w:val="left" w:pos="8460"/>
        </w:tabs>
        <w:ind w:left="1440" w:hanging="1440"/>
        <w:rPr>
          <w:rFonts w:cs="Arial"/>
          <w:sz w:val="22"/>
          <w:szCs w:val="22"/>
        </w:rPr>
      </w:pPr>
      <w:r w:rsidRPr="00DB711F">
        <w:rPr>
          <w:rFonts w:cs="Arial"/>
          <w:sz w:val="22"/>
          <w:szCs w:val="22"/>
        </w:rPr>
        <w:t>Liz Lawrence (LL)</w:t>
      </w:r>
      <w:r w:rsidRPr="00DB711F">
        <w:rPr>
          <w:rFonts w:cs="Arial"/>
          <w:sz w:val="22"/>
          <w:szCs w:val="22"/>
        </w:rPr>
        <w:tab/>
        <w:t>Safeguarding Lead, South Devon College</w:t>
      </w:r>
    </w:p>
    <w:p w:rsidR="002627DE" w:rsidRPr="002627DE" w:rsidRDefault="002627DE" w:rsidP="002627DE">
      <w:pPr>
        <w:tabs>
          <w:tab w:val="left" w:pos="1440"/>
          <w:tab w:val="left" w:pos="3420"/>
          <w:tab w:val="left" w:pos="4500"/>
          <w:tab w:val="left" w:pos="8460"/>
        </w:tabs>
        <w:ind w:left="1440" w:hanging="1440"/>
        <w:rPr>
          <w:rFonts w:cs="Arial"/>
          <w:sz w:val="22"/>
          <w:szCs w:val="22"/>
        </w:rPr>
      </w:pPr>
      <w:r w:rsidRPr="002627DE">
        <w:rPr>
          <w:rFonts w:cs="Arial"/>
          <w:sz w:val="22"/>
          <w:szCs w:val="22"/>
        </w:rPr>
        <w:t>Amanda Patterson (AP)</w:t>
      </w:r>
      <w:r w:rsidRPr="002627DE">
        <w:rPr>
          <w:rFonts w:cs="Arial"/>
          <w:sz w:val="22"/>
          <w:szCs w:val="22"/>
        </w:rPr>
        <w:tab/>
        <w:t>Youth Offending Service Manager, Torbay Children’s Services</w:t>
      </w:r>
    </w:p>
    <w:p w:rsidR="005F369A" w:rsidRPr="00DB711F" w:rsidRDefault="00B74823"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Cllr </w:t>
      </w:r>
      <w:r w:rsidR="005F369A" w:rsidRPr="00DB711F">
        <w:rPr>
          <w:rFonts w:cs="Arial"/>
          <w:sz w:val="22"/>
          <w:szCs w:val="22"/>
        </w:rPr>
        <w:t>Cindy Stocks</w:t>
      </w:r>
      <w:r w:rsidR="00314598" w:rsidRPr="00DB711F">
        <w:rPr>
          <w:rFonts w:cs="Arial"/>
          <w:sz w:val="22"/>
          <w:szCs w:val="22"/>
        </w:rPr>
        <w:t xml:space="preserve"> (CSs)</w:t>
      </w:r>
      <w:r w:rsidR="00314598" w:rsidRPr="00DB711F">
        <w:rPr>
          <w:rFonts w:cs="Arial"/>
          <w:sz w:val="22"/>
          <w:szCs w:val="22"/>
        </w:rPr>
        <w:tab/>
      </w:r>
      <w:r w:rsidRPr="00DB711F">
        <w:rPr>
          <w:rFonts w:cs="Arial"/>
          <w:sz w:val="22"/>
          <w:szCs w:val="22"/>
        </w:rPr>
        <w:t>Children’s Champion for Corporate Parenting and Safeguarding</w:t>
      </w:r>
    </w:p>
    <w:p w:rsidR="009670C1" w:rsidRPr="002627DE" w:rsidRDefault="009670C1" w:rsidP="009670C1">
      <w:pPr>
        <w:tabs>
          <w:tab w:val="left" w:pos="1440"/>
          <w:tab w:val="left" w:pos="3420"/>
          <w:tab w:val="left" w:pos="4500"/>
          <w:tab w:val="left" w:pos="8460"/>
        </w:tabs>
        <w:ind w:left="1440" w:hanging="1440"/>
        <w:rPr>
          <w:rFonts w:cs="Arial"/>
          <w:sz w:val="22"/>
          <w:szCs w:val="22"/>
        </w:rPr>
      </w:pPr>
      <w:r w:rsidRPr="002627DE">
        <w:rPr>
          <w:rFonts w:cs="Arial"/>
          <w:sz w:val="22"/>
          <w:szCs w:val="22"/>
        </w:rPr>
        <w:t>Dani de Beaumont</w:t>
      </w:r>
      <w:r w:rsidR="002627DE" w:rsidRPr="002627DE">
        <w:rPr>
          <w:rFonts w:cs="Arial"/>
          <w:sz w:val="22"/>
          <w:szCs w:val="22"/>
        </w:rPr>
        <w:t xml:space="preserve"> (</w:t>
      </w:r>
      <w:proofErr w:type="spellStart"/>
      <w:r w:rsidR="002627DE" w:rsidRPr="002627DE">
        <w:rPr>
          <w:rFonts w:cs="Arial"/>
          <w:sz w:val="22"/>
          <w:szCs w:val="22"/>
        </w:rPr>
        <w:t>D</w:t>
      </w:r>
      <w:r w:rsidR="000358A1">
        <w:rPr>
          <w:rFonts w:cs="Arial"/>
          <w:sz w:val="22"/>
          <w:szCs w:val="22"/>
        </w:rPr>
        <w:t>d</w:t>
      </w:r>
      <w:r w:rsidR="002627DE" w:rsidRPr="002627DE">
        <w:rPr>
          <w:rFonts w:cs="Arial"/>
          <w:sz w:val="22"/>
          <w:szCs w:val="22"/>
        </w:rPr>
        <w:t>B</w:t>
      </w:r>
      <w:proofErr w:type="spellEnd"/>
      <w:r w:rsidR="002627DE" w:rsidRPr="002627DE">
        <w:rPr>
          <w:rFonts w:cs="Arial"/>
          <w:sz w:val="22"/>
          <w:szCs w:val="22"/>
        </w:rPr>
        <w:t>)</w:t>
      </w:r>
      <w:r w:rsidR="002627DE" w:rsidRPr="002627DE">
        <w:rPr>
          <w:rFonts w:cs="Arial"/>
          <w:sz w:val="22"/>
          <w:szCs w:val="22"/>
        </w:rPr>
        <w:tab/>
        <w:t>Children’s Services Manager, Action for Children</w:t>
      </w:r>
    </w:p>
    <w:p w:rsidR="009670C1" w:rsidRPr="002627DE" w:rsidRDefault="009670C1" w:rsidP="009670C1">
      <w:pPr>
        <w:tabs>
          <w:tab w:val="left" w:pos="1440"/>
          <w:tab w:val="left" w:pos="3420"/>
          <w:tab w:val="left" w:pos="4500"/>
          <w:tab w:val="left" w:pos="8460"/>
        </w:tabs>
        <w:ind w:left="1440" w:hanging="1440"/>
        <w:rPr>
          <w:rFonts w:cs="Arial"/>
          <w:sz w:val="22"/>
          <w:szCs w:val="22"/>
        </w:rPr>
      </w:pPr>
      <w:r w:rsidRPr="002627DE">
        <w:rPr>
          <w:rFonts w:cs="Arial"/>
          <w:sz w:val="22"/>
          <w:szCs w:val="22"/>
        </w:rPr>
        <w:t>Laraine Dibble</w:t>
      </w:r>
      <w:r w:rsidR="002627DE" w:rsidRPr="002627DE">
        <w:rPr>
          <w:rFonts w:cs="Arial"/>
          <w:sz w:val="22"/>
          <w:szCs w:val="22"/>
        </w:rPr>
        <w:t xml:space="preserve"> (LD)</w:t>
      </w:r>
      <w:r w:rsidR="002627DE" w:rsidRPr="002627DE">
        <w:rPr>
          <w:rFonts w:cs="Arial"/>
          <w:sz w:val="22"/>
          <w:szCs w:val="22"/>
        </w:rPr>
        <w:tab/>
        <w:t>Designated Doctor, Torbay and South Devon CCG</w:t>
      </w:r>
    </w:p>
    <w:p w:rsidR="00050FA0" w:rsidRDefault="00050FA0" w:rsidP="00050FA0">
      <w:pPr>
        <w:tabs>
          <w:tab w:val="left" w:pos="1440"/>
          <w:tab w:val="left" w:pos="3420"/>
          <w:tab w:val="left" w:pos="4500"/>
          <w:tab w:val="left" w:pos="8460"/>
        </w:tabs>
        <w:ind w:left="1440" w:hanging="1440"/>
        <w:rPr>
          <w:rFonts w:cs="Arial"/>
          <w:sz w:val="22"/>
          <w:szCs w:val="22"/>
        </w:rPr>
      </w:pPr>
      <w:r>
        <w:rPr>
          <w:rFonts w:cs="Arial"/>
          <w:sz w:val="22"/>
          <w:szCs w:val="22"/>
        </w:rPr>
        <w:t>Steve Parrock</w:t>
      </w:r>
      <w:r>
        <w:rPr>
          <w:rFonts w:cs="Arial"/>
          <w:sz w:val="22"/>
          <w:szCs w:val="22"/>
        </w:rPr>
        <w:tab/>
        <w:t>(SP)</w:t>
      </w:r>
      <w:r w:rsidRPr="00DB711F">
        <w:rPr>
          <w:rFonts w:cs="Arial"/>
          <w:sz w:val="22"/>
          <w:szCs w:val="22"/>
        </w:rPr>
        <w:tab/>
        <w:t>Chief Executive Torbay Council</w:t>
      </w:r>
    </w:p>
    <w:p w:rsidR="00050FA0" w:rsidRDefault="00050FA0" w:rsidP="00050FA0">
      <w:pPr>
        <w:tabs>
          <w:tab w:val="left" w:pos="1440"/>
          <w:tab w:val="left" w:pos="3420"/>
          <w:tab w:val="left" w:pos="4500"/>
          <w:tab w:val="left" w:pos="8460"/>
        </w:tabs>
        <w:ind w:left="1440" w:hanging="1440"/>
        <w:rPr>
          <w:rFonts w:cs="Arial"/>
          <w:sz w:val="22"/>
          <w:szCs w:val="22"/>
        </w:rPr>
      </w:pPr>
      <w:r>
        <w:rPr>
          <w:rFonts w:cs="Arial"/>
          <w:sz w:val="22"/>
          <w:szCs w:val="22"/>
        </w:rPr>
        <w:t xml:space="preserve">Richard </w:t>
      </w:r>
      <w:proofErr w:type="spellStart"/>
      <w:r>
        <w:rPr>
          <w:rFonts w:cs="Arial"/>
          <w:sz w:val="22"/>
          <w:szCs w:val="22"/>
        </w:rPr>
        <w:t>Kirkup</w:t>
      </w:r>
      <w:proofErr w:type="spellEnd"/>
      <w:r>
        <w:rPr>
          <w:rFonts w:cs="Arial"/>
          <w:sz w:val="22"/>
          <w:szCs w:val="22"/>
        </w:rPr>
        <w:t xml:space="preserve"> (RK)</w:t>
      </w:r>
      <w:r>
        <w:rPr>
          <w:rFonts w:cs="Arial"/>
          <w:sz w:val="22"/>
          <w:szCs w:val="22"/>
        </w:rPr>
        <w:tab/>
      </w:r>
      <w:r w:rsidRPr="00DB711F">
        <w:rPr>
          <w:rFonts w:cs="Arial"/>
          <w:sz w:val="22"/>
          <w:szCs w:val="22"/>
        </w:rPr>
        <w:t>Manager, Checkpoint, The Children’s Society</w:t>
      </w:r>
    </w:p>
    <w:p w:rsidR="00050FA0" w:rsidRPr="00DB711F" w:rsidRDefault="00050FA0" w:rsidP="00050FA0">
      <w:pPr>
        <w:tabs>
          <w:tab w:val="left" w:pos="1440"/>
          <w:tab w:val="left" w:pos="3420"/>
          <w:tab w:val="left" w:pos="4500"/>
          <w:tab w:val="left" w:pos="8460"/>
        </w:tabs>
        <w:ind w:left="1440" w:hanging="1440"/>
        <w:rPr>
          <w:rFonts w:cs="Arial"/>
          <w:sz w:val="22"/>
          <w:szCs w:val="22"/>
        </w:rPr>
      </w:pPr>
      <w:r>
        <w:rPr>
          <w:rFonts w:cs="Arial"/>
          <w:sz w:val="22"/>
          <w:szCs w:val="22"/>
        </w:rPr>
        <w:t>Andy Dempsey (AD)</w:t>
      </w:r>
      <w:r>
        <w:rPr>
          <w:rFonts w:cs="Arial"/>
          <w:sz w:val="22"/>
          <w:szCs w:val="22"/>
        </w:rPr>
        <w:tab/>
      </w:r>
      <w:r w:rsidRPr="00DB711F">
        <w:rPr>
          <w:rFonts w:cs="Arial"/>
          <w:sz w:val="22"/>
          <w:szCs w:val="22"/>
        </w:rPr>
        <w:t>Director Children Services, Torbay Council</w:t>
      </w:r>
    </w:p>
    <w:p w:rsidR="00050FA0" w:rsidRPr="00DB711F" w:rsidRDefault="00050FA0" w:rsidP="00050FA0">
      <w:pPr>
        <w:tabs>
          <w:tab w:val="left" w:pos="1440"/>
          <w:tab w:val="left" w:pos="3420"/>
          <w:tab w:val="left" w:pos="4500"/>
          <w:tab w:val="left" w:pos="8460"/>
        </w:tabs>
        <w:ind w:left="1440" w:hanging="1440"/>
        <w:rPr>
          <w:rFonts w:cs="Arial"/>
          <w:sz w:val="22"/>
          <w:szCs w:val="22"/>
        </w:rPr>
      </w:pPr>
      <w:r w:rsidRPr="00DB711F">
        <w:rPr>
          <w:rFonts w:cs="Arial"/>
          <w:sz w:val="22"/>
          <w:szCs w:val="22"/>
        </w:rPr>
        <w:t>Jane Viner</w:t>
      </w:r>
      <w:r>
        <w:rPr>
          <w:rFonts w:cs="Arial"/>
          <w:sz w:val="22"/>
          <w:szCs w:val="22"/>
        </w:rPr>
        <w:t xml:space="preserve"> (JV)</w:t>
      </w:r>
      <w:r w:rsidRPr="00DB711F">
        <w:rPr>
          <w:rFonts w:cs="Arial"/>
          <w:sz w:val="22"/>
          <w:szCs w:val="22"/>
        </w:rPr>
        <w:tab/>
        <w:t>Chief Nurse, Torbay and South Devon NHS Foundation Trust</w:t>
      </w:r>
    </w:p>
    <w:p w:rsidR="005F369A" w:rsidRDefault="008B6056" w:rsidP="008314BF">
      <w:pPr>
        <w:tabs>
          <w:tab w:val="left" w:pos="1440"/>
          <w:tab w:val="left" w:pos="3420"/>
          <w:tab w:val="left" w:pos="4500"/>
          <w:tab w:val="left" w:pos="8460"/>
        </w:tabs>
        <w:ind w:left="1440" w:hanging="1440"/>
        <w:rPr>
          <w:rFonts w:cs="Arial"/>
          <w:sz w:val="22"/>
          <w:szCs w:val="22"/>
        </w:rPr>
      </w:pPr>
      <w:r w:rsidRPr="008B6056">
        <w:rPr>
          <w:rFonts w:cs="Arial"/>
          <w:sz w:val="22"/>
          <w:szCs w:val="22"/>
        </w:rPr>
        <w:t>Gill Gant</w:t>
      </w:r>
      <w:r>
        <w:rPr>
          <w:rFonts w:cs="Arial"/>
          <w:sz w:val="22"/>
          <w:szCs w:val="22"/>
        </w:rPr>
        <w:t xml:space="preserve"> (GG)</w:t>
      </w:r>
      <w:r w:rsidR="00801998">
        <w:rPr>
          <w:rFonts w:cs="Arial"/>
          <w:sz w:val="22"/>
          <w:szCs w:val="22"/>
        </w:rPr>
        <w:tab/>
      </w:r>
      <w:r w:rsidR="00801998">
        <w:rPr>
          <w:rFonts w:cs="Arial"/>
          <w:sz w:val="22"/>
          <w:szCs w:val="22"/>
        </w:rPr>
        <w:tab/>
      </w:r>
      <w:r w:rsidR="000358A1">
        <w:rPr>
          <w:rFonts w:cs="Arial"/>
          <w:sz w:val="22"/>
          <w:szCs w:val="22"/>
        </w:rPr>
        <w:t>Director of Quality, South Devon &amp; Torbay CCG</w:t>
      </w:r>
    </w:p>
    <w:p w:rsidR="000358A1" w:rsidRDefault="008B6056" w:rsidP="008314BF">
      <w:pPr>
        <w:tabs>
          <w:tab w:val="left" w:pos="1440"/>
          <w:tab w:val="left" w:pos="3420"/>
          <w:tab w:val="left" w:pos="4500"/>
          <w:tab w:val="left" w:pos="8460"/>
        </w:tabs>
        <w:ind w:left="1440" w:hanging="1440"/>
        <w:rPr>
          <w:rFonts w:cs="Arial"/>
          <w:sz w:val="22"/>
          <w:szCs w:val="22"/>
        </w:rPr>
      </w:pPr>
      <w:r>
        <w:rPr>
          <w:rFonts w:cs="Arial"/>
          <w:sz w:val="22"/>
          <w:szCs w:val="22"/>
        </w:rPr>
        <w:t>Jane Wilkinson (JW</w:t>
      </w:r>
      <w:r w:rsidR="00801998">
        <w:rPr>
          <w:rFonts w:cs="Arial"/>
          <w:sz w:val="22"/>
          <w:szCs w:val="22"/>
        </w:rPr>
        <w:t>)</w:t>
      </w:r>
      <w:r w:rsidR="00801998">
        <w:rPr>
          <w:rFonts w:cs="Arial"/>
          <w:sz w:val="22"/>
          <w:szCs w:val="22"/>
        </w:rPr>
        <w:tab/>
      </w:r>
      <w:r w:rsidR="000358A1">
        <w:rPr>
          <w:rFonts w:cs="Arial"/>
          <w:sz w:val="22"/>
          <w:szCs w:val="22"/>
        </w:rPr>
        <w:t xml:space="preserve">Named Nurse Safeguarding Children, Torbay and South Devon NHS </w:t>
      </w:r>
    </w:p>
    <w:p w:rsidR="008B6056" w:rsidRPr="008B6056" w:rsidRDefault="000358A1" w:rsidP="008314BF">
      <w:pPr>
        <w:tabs>
          <w:tab w:val="left" w:pos="1440"/>
          <w:tab w:val="left" w:pos="3420"/>
          <w:tab w:val="left" w:pos="4500"/>
          <w:tab w:val="left" w:pos="8460"/>
        </w:tabs>
        <w:ind w:left="1440" w:hanging="1440"/>
        <w:rPr>
          <w:rFonts w:cs="Arial"/>
          <w:sz w:val="22"/>
          <w:szCs w:val="22"/>
        </w:rPr>
      </w:pPr>
      <w:r>
        <w:rPr>
          <w:rFonts w:cs="Arial"/>
          <w:sz w:val="22"/>
          <w:szCs w:val="22"/>
        </w:rPr>
        <w:tab/>
      </w:r>
      <w:r>
        <w:rPr>
          <w:rFonts w:cs="Arial"/>
          <w:sz w:val="22"/>
          <w:szCs w:val="22"/>
        </w:rPr>
        <w:tab/>
        <w:t>Foundation Trust</w:t>
      </w:r>
    </w:p>
    <w:p w:rsidR="008B6056" w:rsidRDefault="00801998" w:rsidP="008314BF">
      <w:pPr>
        <w:tabs>
          <w:tab w:val="left" w:pos="1440"/>
          <w:tab w:val="left" w:pos="3420"/>
          <w:tab w:val="left" w:pos="4500"/>
          <w:tab w:val="left" w:pos="8460"/>
        </w:tabs>
        <w:ind w:left="1440" w:hanging="1440"/>
        <w:rPr>
          <w:rFonts w:cs="Arial"/>
          <w:b/>
          <w:sz w:val="22"/>
          <w:szCs w:val="22"/>
        </w:rPr>
      </w:pPr>
      <w:r>
        <w:rPr>
          <w:rFonts w:cs="Arial"/>
          <w:sz w:val="22"/>
          <w:szCs w:val="22"/>
        </w:rPr>
        <w:t>Cath Plewes (CP)</w:t>
      </w:r>
      <w:r w:rsidRPr="00DB711F">
        <w:rPr>
          <w:rFonts w:cs="Arial"/>
          <w:sz w:val="22"/>
          <w:szCs w:val="22"/>
        </w:rPr>
        <w:tab/>
        <w:t>TSCB Coordinator</w:t>
      </w:r>
    </w:p>
    <w:p w:rsidR="00801998" w:rsidRPr="00DB711F" w:rsidRDefault="00801998" w:rsidP="008314BF">
      <w:pPr>
        <w:tabs>
          <w:tab w:val="left" w:pos="1440"/>
          <w:tab w:val="left" w:pos="3420"/>
          <w:tab w:val="left" w:pos="4500"/>
          <w:tab w:val="left" w:pos="8460"/>
        </w:tabs>
        <w:ind w:left="1440" w:hanging="1440"/>
        <w:rPr>
          <w:rFonts w:cs="Arial"/>
          <w:b/>
          <w:sz w:val="22"/>
          <w:szCs w:val="22"/>
        </w:rPr>
      </w:pPr>
    </w:p>
    <w:p w:rsidR="00E84DF6" w:rsidRPr="00DB711F" w:rsidRDefault="008314BF" w:rsidP="00AB129C">
      <w:pPr>
        <w:tabs>
          <w:tab w:val="left" w:pos="1440"/>
          <w:tab w:val="left" w:pos="3420"/>
          <w:tab w:val="left" w:pos="4500"/>
          <w:tab w:val="left" w:pos="8460"/>
        </w:tabs>
        <w:ind w:left="1440" w:hanging="1440"/>
        <w:rPr>
          <w:rFonts w:cs="Arial"/>
          <w:b/>
          <w:sz w:val="22"/>
          <w:szCs w:val="22"/>
        </w:rPr>
      </w:pPr>
      <w:r w:rsidRPr="00DB711F">
        <w:rPr>
          <w:rFonts w:cs="Arial"/>
          <w:b/>
          <w:sz w:val="22"/>
          <w:szCs w:val="22"/>
        </w:rPr>
        <w:t>Apologies:</w:t>
      </w:r>
      <w:r w:rsidRPr="00DB711F">
        <w:rPr>
          <w:rFonts w:cs="Arial"/>
          <w:b/>
          <w:sz w:val="22"/>
          <w:szCs w:val="22"/>
        </w:rPr>
        <w:tab/>
      </w:r>
    </w:p>
    <w:p w:rsidR="00AB129C" w:rsidRDefault="00AB129C" w:rsidP="00AB129C">
      <w:pPr>
        <w:tabs>
          <w:tab w:val="left" w:pos="1440"/>
          <w:tab w:val="left" w:pos="3420"/>
          <w:tab w:val="left" w:pos="4500"/>
          <w:tab w:val="left" w:pos="8460"/>
        </w:tabs>
        <w:ind w:left="1440" w:hanging="1440"/>
        <w:rPr>
          <w:rFonts w:cs="Arial"/>
          <w:b/>
          <w:sz w:val="22"/>
          <w:szCs w:val="22"/>
        </w:rPr>
      </w:pPr>
    </w:p>
    <w:p w:rsidR="00050FA0" w:rsidRDefault="00801998" w:rsidP="00050FA0">
      <w:pPr>
        <w:tabs>
          <w:tab w:val="left" w:pos="1440"/>
          <w:tab w:val="left" w:pos="3420"/>
          <w:tab w:val="left" w:pos="4500"/>
          <w:tab w:val="left" w:pos="8460"/>
        </w:tabs>
        <w:ind w:left="1440" w:hanging="1440"/>
        <w:rPr>
          <w:rFonts w:cs="Arial"/>
          <w:sz w:val="22"/>
          <w:szCs w:val="22"/>
        </w:rPr>
      </w:pPr>
      <w:r>
        <w:rPr>
          <w:rFonts w:cs="Arial"/>
          <w:sz w:val="22"/>
          <w:szCs w:val="22"/>
        </w:rPr>
        <w:t xml:space="preserve">Cllr. Julien Parrott </w:t>
      </w:r>
      <w:r w:rsidR="00050FA0" w:rsidRPr="00DB711F">
        <w:rPr>
          <w:rFonts w:cs="Arial"/>
          <w:sz w:val="22"/>
          <w:szCs w:val="22"/>
        </w:rPr>
        <w:tab/>
        <w:t>Executive Lead for Adults and Children</w:t>
      </w:r>
    </w:p>
    <w:p w:rsidR="00103300" w:rsidRDefault="00103300" w:rsidP="00103300">
      <w:pPr>
        <w:tabs>
          <w:tab w:val="left" w:pos="1440"/>
          <w:tab w:val="left" w:pos="3420"/>
          <w:tab w:val="left" w:pos="4500"/>
          <w:tab w:val="left" w:pos="8460"/>
        </w:tabs>
        <w:ind w:left="1440" w:hanging="1440"/>
        <w:rPr>
          <w:rFonts w:cs="Arial"/>
          <w:sz w:val="22"/>
          <w:szCs w:val="22"/>
        </w:rPr>
      </w:pPr>
      <w:r w:rsidRPr="00DB711F">
        <w:rPr>
          <w:rFonts w:cs="Arial"/>
          <w:sz w:val="22"/>
          <w:szCs w:val="22"/>
        </w:rPr>
        <w:t>Mandy Davies</w:t>
      </w:r>
      <w:r w:rsidRPr="00DB711F">
        <w:rPr>
          <w:rFonts w:cs="Arial"/>
          <w:sz w:val="22"/>
          <w:szCs w:val="22"/>
        </w:rPr>
        <w:tab/>
      </w:r>
      <w:r>
        <w:rPr>
          <w:rFonts w:cs="Arial"/>
          <w:sz w:val="22"/>
          <w:szCs w:val="22"/>
        </w:rPr>
        <w:tab/>
      </w:r>
      <w:r w:rsidRPr="00DB711F">
        <w:rPr>
          <w:rFonts w:cs="Arial"/>
          <w:sz w:val="22"/>
          <w:szCs w:val="22"/>
        </w:rPr>
        <w:t>Devon and Somerset Fire and Rescue Service</w:t>
      </w:r>
    </w:p>
    <w:p w:rsidR="008B6056" w:rsidRPr="00DB711F" w:rsidRDefault="000358A1" w:rsidP="00103300">
      <w:pPr>
        <w:tabs>
          <w:tab w:val="left" w:pos="1440"/>
          <w:tab w:val="left" w:pos="3420"/>
          <w:tab w:val="left" w:pos="4500"/>
          <w:tab w:val="left" w:pos="8460"/>
        </w:tabs>
        <w:ind w:left="1440" w:hanging="1440"/>
        <w:rPr>
          <w:rFonts w:cs="Arial"/>
          <w:sz w:val="22"/>
          <w:szCs w:val="22"/>
        </w:rPr>
      </w:pPr>
      <w:r>
        <w:rPr>
          <w:rFonts w:cs="Arial"/>
          <w:sz w:val="22"/>
          <w:szCs w:val="22"/>
        </w:rPr>
        <w:t>Sarah Thompson</w:t>
      </w:r>
      <w:r w:rsidR="008B6056">
        <w:rPr>
          <w:rFonts w:cs="Arial"/>
          <w:sz w:val="22"/>
          <w:szCs w:val="22"/>
        </w:rPr>
        <w:tab/>
      </w:r>
    </w:p>
    <w:p w:rsidR="003F5CF2" w:rsidRDefault="003F5CF2">
      <w:pPr>
        <w:rPr>
          <w:rFonts w:cs="Arial"/>
          <w:sz w:val="22"/>
          <w:szCs w:val="22"/>
        </w:rPr>
      </w:pPr>
    </w:p>
    <w:p w:rsidR="002627DE" w:rsidRDefault="002627D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47255E">
              <w:rPr>
                <w:rFonts w:cs="Arial"/>
                <w:b/>
                <w:sz w:val="22"/>
                <w:szCs w:val="22"/>
              </w:rPr>
              <w:t xml:space="preserve">– Minutes of </w:t>
            </w:r>
            <w:r w:rsidR="00B26FB7">
              <w:rPr>
                <w:rFonts w:cs="Arial"/>
                <w:b/>
                <w:sz w:val="22"/>
                <w:szCs w:val="22"/>
              </w:rPr>
              <w:t>previous meeting, actions arising</w:t>
            </w:r>
          </w:p>
        </w:tc>
      </w:tr>
    </w:tbl>
    <w:p w:rsidR="00824A22" w:rsidRDefault="00824A22" w:rsidP="00824A22">
      <w:pPr>
        <w:rPr>
          <w:rFonts w:cs="Arial"/>
          <w:sz w:val="22"/>
          <w:szCs w:val="22"/>
        </w:rPr>
      </w:pPr>
    </w:p>
    <w:p w:rsidR="008B6056" w:rsidRPr="008B6056" w:rsidRDefault="000358A1" w:rsidP="008B6056">
      <w:pPr>
        <w:pStyle w:val="ListParagraph"/>
        <w:numPr>
          <w:ilvl w:val="1"/>
          <w:numId w:val="42"/>
        </w:numPr>
        <w:rPr>
          <w:rFonts w:cs="Arial"/>
          <w:sz w:val="22"/>
          <w:szCs w:val="22"/>
        </w:rPr>
      </w:pPr>
      <w:r>
        <w:rPr>
          <w:rFonts w:cs="Arial"/>
          <w:sz w:val="22"/>
          <w:szCs w:val="22"/>
        </w:rPr>
        <w:t>IA provided a precis of the TSCB Summit meeting held on 8</w:t>
      </w:r>
      <w:r w:rsidRPr="000358A1">
        <w:rPr>
          <w:rFonts w:cs="Arial"/>
          <w:sz w:val="22"/>
          <w:szCs w:val="22"/>
          <w:vertAlign w:val="superscript"/>
        </w:rPr>
        <w:t>th</w:t>
      </w:r>
      <w:r>
        <w:rPr>
          <w:rFonts w:cs="Arial"/>
          <w:sz w:val="22"/>
          <w:szCs w:val="22"/>
        </w:rPr>
        <w:t xml:space="preserve"> March 2017 for Chief Executives to meet with John Coughlin (Children’s Services Commissioner) and Andy Dempsey.</w:t>
      </w:r>
    </w:p>
    <w:p w:rsidR="008B6056" w:rsidRDefault="008B6056" w:rsidP="008B6056">
      <w:pPr>
        <w:pStyle w:val="ListParagraph"/>
        <w:jc w:val="both"/>
        <w:rPr>
          <w:rFonts w:cs="Arial"/>
          <w:sz w:val="22"/>
          <w:szCs w:val="22"/>
        </w:rPr>
      </w:pPr>
    </w:p>
    <w:p w:rsidR="005A4796" w:rsidRPr="008B6056" w:rsidRDefault="008B6056" w:rsidP="008B6056">
      <w:pPr>
        <w:pStyle w:val="ListParagraph"/>
        <w:numPr>
          <w:ilvl w:val="1"/>
          <w:numId w:val="42"/>
        </w:numPr>
        <w:jc w:val="both"/>
        <w:rPr>
          <w:rFonts w:cs="Arial"/>
          <w:sz w:val="22"/>
          <w:szCs w:val="22"/>
        </w:rPr>
      </w:pPr>
      <w:r w:rsidRPr="008B6056">
        <w:rPr>
          <w:rFonts w:cs="Arial"/>
          <w:sz w:val="22"/>
          <w:szCs w:val="22"/>
        </w:rPr>
        <w:t>The minutes of the last meeting were agreed as an accurate record.</w:t>
      </w:r>
    </w:p>
    <w:p w:rsidR="008B6056" w:rsidRDefault="008B6056" w:rsidP="008B6056">
      <w:pPr>
        <w:jc w:val="both"/>
        <w:rPr>
          <w:rFonts w:cs="Arial"/>
          <w:sz w:val="22"/>
          <w:szCs w:val="22"/>
        </w:rPr>
      </w:pPr>
    </w:p>
    <w:p w:rsidR="008B6056" w:rsidRPr="00870E33" w:rsidRDefault="000358A1" w:rsidP="00870E33">
      <w:pPr>
        <w:pStyle w:val="ListParagraph"/>
        <w:numPr>
          <w:ilvl w:val="1"/>
          <w:numId w:val="42"/>
        </w:numPr>
        <w:jc w:val="both"/>
        <w:rPr>
          <w:rFonts w:cs="Arial"/>
          <w:sz w:val="22"/>
          <w:szCs w:val="22"/>
        </w:rPr>
      </w:pPr>
      <w:r w:rsidRPr="00B51C12">
        <w:rPr>
          <w:rFonts w:cs="Arial"/>
          <w:b/>
          <w:sz w:val="22"/>
          <w:szCs w:val="22"/>
        </w:rPr>
        <w:t>Actions arising</w:t>
      </w:r>
      <w:r w:rsidR="00B51C12">
        <w:rPr>
          <w:rFonts w:cs="Arial"/>
          <w:sz w:val="22"/>
          <w:szCs w:val="22"/>
        </w:rPr>
        <w:t>. All actions were agreed as completed with the following exceptions.</w:t>
      </w:r>
    </w:p>
    <w:p w:rsidR="00870E33" w:rsidRPr="00870E33" w:rsidRDefault="00870E33" w:rsidP="00870E33">
      <w:pPr>
        <w:pStyle w:val="ListParagraph"/>
        <w:rPr>
          <w:rFonts w:cs="Arial"/>
          <w:sz w:val="22"/>
          <w:szCs w:val="22"/>
        </w:rPr>
      </w:pPr>
    </w:p>
    <w:p w:rsidR="00870E33" w:rsidRDefault="007E53EC" w:rsidP="00870E33">
      <w:pPr>
        <w:pStyle w:val="ListParagraph"/>
        <w:numPr>
          <w:ilvl w:val="1"/>
          <w:numId w:val="42"/>
        </w:numPr>
        <w:jc w:val="both"/>
        <w:rPr>
          <w:rFonts w:cs="Arial"/>
          <w:sz w:val="22"/>
          <w:szCs w:val="22"/>
        </w:rPr>
      </w:pPr>
      <w:r>
        <w:rPr>
          <w:rFonts w:cs="Arial"/>
          <w:sz w:val="22"/>
          <w:szCs w:val="22"/>
        </w:rPr>
        <w:lastRenderedPageBreak/>
        <w:t>2016-</w:t>
      </w:r>
      <w:r w:rsidR="00581D2C">
        <w:rPr>
          <w:rFonts w:cs="Arial"/>
          <w:sz w:val="22"/>
          <w:szCs w:val="22"/>
        </w:rPr>
        <w:t xml:space="preserve">09-22 </w:t>
      </w:r>
      <w:r w:rsidR="00870E33">
        <w:rPr>
          <w:rFonts w:cs="Arial"/>
          <w:sz w:val="22"/>
          <w:szCs w:val="22"/>
        </w:rPr>
        <w:t xml:space="preserve">6.2 </w:t>
      </w:r>
      <w:r w:rsidR="00581D2C">
        <w:rPr>
          <w:rFonts w:cs="Arial"/>
          <w:sz w:val="22"/>
          <w:szCs w:val="22"/>
        </w:rPr>
        <w:t xml:space="preserve">AD confirmed that the development of the e-form had been delayed, due to the remodelling of the ‘one front door’ for Children’s Services. AD advised that he would </w:t>
      </w:r>
      <w:r w:rsidR="00C03271">
        <w:rPr>
          <w:rFonts w:cs="Arial"/>
          <w:sz w:val="22"/>
          <w:szCs w:val="22"/>
        </w:rPr>
        <w:t xml:space="preserve">look into the costs and benefits of an e-form. </w:t>
      </w:r>
    </w:p>
    <w:p w:rsidR="00870E33" w:rsidRPr="00870E33" w:rsidRDefault="00870E33" w:rsidP="00870E33">
      <w:pPr>
        <w:pStyle w:val="ListParagraph"/>
        <w:rPr>
          <w:rFonts w:cs="Arial"/>
          <w:sz w:val="22"/>
          <w:szCs w:val="22"/>
        </w:rPr>
      </w:pPr>
    </w:p>
    <w:p w:rsidR="00870E33" w:rsidRDefault="00C03271" w:rsidP="009A4E50">
      <w:pPr>
        <w:pStyle w:val="ListParagraph"/>
        <w:numPr>
          <w:ilvl w:val="1"/>
          <w:numId w:val="42"/>
        </w:numPr>
        <w:jc w:val="both"/>
        <w:rPr>
          <w:rFonts w:cs="Arial"/>
          <w:sz w:val="22"/>
          <w:szCs w:val="22"/>
        </w:rPr>
      </w:pPr>
      <w:r w:rsidRPr="00C03271">
        <w:rPr>
          <w:rFonts w:cs="Arial"/>
          <w:sz w:val="22"/>
          <w:szCs w:val="22"/>
        </w:rPr>
        <w:t xml:space="preserve">2016-12-07 </w:t>
      </w:r>
      <w:r w:rsidR="00870E33" w:rsidRPr="00C03271">
        <w:rPr>
          <w:rFonts w:cs="Arial"/>
          <w:sz w:val="22"/>
          <w:szCs w:val="22"/>
        </w:rPr>
        <w:t xml:space="preserve">4.9 </w:t>
      </w:r>
      <w:r w:rsidRPr="00C03271">
        <w:rPr>
          <w:rFonts w:cs="Arial"/>
          <w:sz w:val="22"/>
          <w:szCs w:val="22"/>
        </w:rPr>
        <w:t xml:space="preserve">AD asked that the action be clarified to state: </w:t>
      </w:r>
      <w:r>
        <w:rPr>
          <w:rFonts w:cs="Arial"/>
          <w:sz w:val="22"/>
          <w:szCs w:val="22"/>
        </w:rPr>
        <w:t>‘</w:t>
      </w:r>
      <w:r w:rsidRPr="00C03271">
        <w:rPr>
          <w:rFonts w:cs="Arial"/>
          <w:sz w:val="22"/>
          <w:szCs w:val="22"/>
        </w:rPr>
        <w:t xml:space="preserve">Data on young people unnecessarily detailed overnight </w:t>
      </w:r>
      <w:r>
        <w:rPr>
          <w:rFonts w:cs="Arial"/>
          <w:sz w:val="22"/>
          <w:szCs w:val="22"/>
        </w:rPr>
        <w:t xml:space="preserve">to be broken down to include Torbay children only’, in order to make it clear that these </w:t>
      </w:r>
      <w:r w:rsidR="00C224F4">
        <w:rPr>
          <w:rFonts w:cs="Arial"/>
          <w:sz w:val="22"/>
          <w:szCs w:val="22"/>
        </w:rPr>
        <w:t xml:space="preserve">are </w:t>
      </w:r>
      <w:r>
        <w:rPr>
          <w:rFonts w:cs="Arial"/>
          <w:sz w:val="22"/>
          <w:szCs w:val="22"/>
        </w:rPr>
        <w:t>children</w:t>
      </w:r>
      <w:r w:rsidR="00C224F4">
        <w:rPr>
          <w:rFonts w:cs="Arial"/>
          <w:sz w:val="22"/>
          <w:szCs w:val="22"/>
        </w:rPr>
        <w:t xml:space="preserve"> that</w:t>
      </w:r>
      <w:r>
        <w:rPr>
          <w:rFonts w:cs="Arial"/>
          <w:sz w:val="22"/>
          <w:szCs w:val="22"/>
        </w:rPr>
        <w:t xml:space="preserve"> should have been</w:t>
      </w:r>
      <w:r w:rsidR="00C224F4">
        <w:rPr>
          <w:rFonts w:cs="Arial"/>
          <w:sz w:val="22"/>
          <w:szCs w:val="22"/>
        </w:rPr>
        <w:t xml:space="preserve"> transferred </w:t>
      </w:r>
      <w:r>
        <w:rPr>
          <w:rFonts w:cs="Arial"/>
          <w:sz w:val="22"/>
          <w:szCs w:val="22"/>
        </w:rPr>
        <w:t>by Police into</w:t>
      </w:r>
      <w:r w:rsidR="00C224F4">
        <w:rPr>
          <w:rFonts w:cs="Arial"/>
          <w:sz w:val="22"/>
          <w:szCs w:val="22"/>
        </w:rPr>
        <w:t xml:space="preserve"> the care of the Local Authority.</w:t>
      </w:r>
      <w:r>
        <w:rPr>
          <w:rFonts w:cs="Arial"/>
          <w:sz w:val="22"/>
          <w:szCs w:val="22"/>
        </w:rPr>
        <w:t xml:space="preserve"> </w:t>
      </w:r>
    </w:p>
    <w:p w:rsidR="00C03271" w:rsidRPr="00C03271" w:rsidRDefault="00C03271" w:rsidP="00C03271">
      <w:pPr>
        <w:jc w:val="both"/>
        <w:rPr>
          <w:rFonts w:cs="Arial"/>
          <w:sz w:val="22"/>
          <w:szCs w:val="22"/>
        </w:rPr>
      </w:pPr>
    </w:p>
    <w:p w:rsidR="00870E33" w:rsidRDefault="00C224F4" w:rsidP="00870E33">
      <w:pPr>
        <w:pStyle w:val="ListParagraph"/>
        <w:numPr>
          <w:ilvl w:val="1"/>
          <w:numId w:val="42"/>
        </w:numPr>
        <w:jc w:val="both"/>
        <w:rPr>
          <w:rFonts w:cs="Arial"/>
          <w:sz w:val="22"/>
          <w:szCs w:val="22"/>
        </w:rPr>
      </w:pPr>
      <w:r>
        <w:rPr>
          <w:rFonts w:cs="Arial"/>
          <w:sz w:val="22"/>
          <w:szCs w:val="22"/>
        </w:rPr>
        <w:t xml:space="preserve">2016-12-07 </w:t>
      </w:r>
      <w:r w:rsidR="00870E33">
        <w:rPr>
          <w:rFonts w:cs="Arial"/>
          <w:sz w:val="22"/>
          <w:szCs w:val="22"/>
        </w:rPr>
        <w:t xml:space="preserve">4.14 </w:t>
      </w:r>
      <w:r>
        <w:rPr>
          <w:rFonts w:cs="Arial"/>
          <w:sz w:val="22"/>
          <w:szCs w:val="22"/>
        </w:rPr>
        <w:t>IA stated that he has s</w:t>
      </w:r>
      <w:r w:rsidR="00870E33">
        <w:rPr>
          <w:rFonts w:cs="Arial"/>
          <w:sz w:val="22"/>
          <w:szCs w:val="22"/>
        </w:rPr>
        <w:t>poken with Steve P</w:t>
      </w:r>
      <w:r w:rsidR="00E3089A">
        <w:rPr>
          <w:rFonts w:cs="Arial"/>
          <w:sz w:val="22"/>
          <w:szCs w:val="22"/>
        </w:rPr>
        <w:t>arker regarding repeat MISPERS and a full analysis done by Police, which was a</w:t>
      </w:r>
      <w:r w:rsidR="00870E33">
        <w:rPr>
          <w:rFonts w:cs="Arial"/>
          <w:sz w:val="22"/>
          <w:szCs w:val="22"/>
        </w:rPr>
        <w:t xml:space="preserve">ttached to </w:t>
      </w:r>
      <w:r w:rsidR="00E3089A">
        <w:rPr>
          <w:rFonts w:cs="Arial"/>
          <w:sz w:val="22"/>
          <w:szCs w:val="22"/>
        </w:rPr>
        <w:t xml:space="preserve">the </w:t>
      </w:r>
      <w:r w:rsidR="00870E33">
        <w:rPr>
          <w:rFonts w:cs="Arial"/>
          <w:sz w:val="22"/>
          <w:szCs w:val="22"/>
        </w:rPr>
        <w:t xml:space="preserve">report to </w:t>
      </w:r>
      <w:r w:rsidR="00E3089A">
        <w:rPr>
          <w:rFonts w:cs="Arial"/>
          <w:sz w:val="22"/>
          <w:szCs w:val="22"/>
        </w:rPr>
        <w:t xml:space="preserve">the </w:t>
      </w:r>
      <w:r w:rsidR="00870E33">
        <w:rPr>
          <w:rFonts w:cs="Arial"/>
          <w:sz w:val="22"/>
          <w:szCs w:val="22"/>
        </w:rPr>
        <w:t>C</w:t>
      </w:r>
      <w:r w:rsidR="00E3089A">
        <w:rPr>
          <w:rFonts w:cs="Arial"/>
          <w:sz w:val="22"/>
          <w:szCs w:val="22"/>
        </w:rPr>
        <w:t xml:space="preserve">hildren’s </w:t>
      </w:r>
      <w:r w:rsidR="00870E33">
        <w:rPr>
          <w:rFonts w:cs="Arial"/>
          <w:sz w:val="22"/>
          <w:szCs w:val="22"/>
        </w:rPr>
        <w:t>I</w:t>
      </w:r>
      <w:r w:rsidR="00E3089A">
        <w:rPr>
          <w:rFonts w:cs="Arial"/>
          <w:sz w:val="22"/>
          <w:szCs w:val="22"/>
        </w:rPr>
        <w:t xml:space="preserve">mprovement </w:t>
      </w:r>
      <w:r w:rsidR="00870E33">
        <w:rPr>
          <w:rFonts w:cs="Arial"/>
          <w:sz w:val="22"/>
          <w:szCs w:val="22"/>
        </w:rPr>
        <w:t>B</w:t>
      </w:r>
      <w:r w:rsidR="00E3089A">
        <w:rPr>
          <w:rFonts w:cs="Arial"/>
          <w:sz w:val="22"/>
          <w:szCs w:val="22"/>
        </w:rPr>
        <w:t>oard report of 8</w:t>
      </w:r>
      <w:r w:rsidR="00E3089A" w:rsidRPr="00E3089A">
        <w:rPr>
          <w:rFonts w:cs="Arial"/>
          <w:sz w:val="22"/>
          <w:szCs w:val="22"/>
          <w:vertAlign w:val="superscript"/>
        </w:rPr>
        <w:t>th</w:t>
      </w:r>
      <w:r w:rsidR="00E3089A">
        <w:rPr>
          <w:rFonts w:cs="Arial"/>
          <w:sz w:val="22"/>
          <w:szCs w:val="22"/>
        </w:rPr>
        <w:t xml:space="preserve"> March 2017.</w:t>
      </w:r>
    </w:p>
    <w:p w:rsidR="00870E33" w:rsidRPr="00870E33" w:rsidRDefault="00870E33" w:rsidP="00870E33">
      <w:pPr>
        <w:jc w:val="both"/>
        <w:rPr>
          <w:rFonts w:cs="Arial"/>
          <w:sz w:val="22"/>
          <w:szCs w:val="22"/>
        </w:rPr>
      </w:pPr>
    </w:p>
    <w:p w:rsidR="002627DE" w:rsidRDefault="002627DE" w:rsidP="00824A2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422D2" w:rsidRPr="00A76B11" w:rsidTr="004E52B8">
        <w:tc>
          <w:tcPr>
            <w:tcW w:w="6228" w:type="dxa"/>
            <w:shd w:val="clear" w:color="auto" w:fill="C0C0C0"/>
          </w:tcPr>
          <w:p w:rsidR="009422D2" w:rsidRPr="00A76B11" w:rsidRDefault="009422D2" w:rsidP="004E52B8">
            <w:pPr>
              <w:rPr>
                <w:rFonts w:cs="Arial"/>
                <w:b/>
                <w:sz w:val="22"/>
                <w:szCs w:val="22"/>
              </w:rPr>
            </w:pPr>
            <w:r w:rsidRPr="00A76B11">
              <w:rPr>
                <w:rFonts w:cs="Arial"/>
                <w:b/>
                <w:sz w:val="22"/>
                <w:szCs w:val="22"/>
              </w:rPr>
              <w:t>Action:</w:t>
            </w:r>
          </w:p>
        </w:tc>
        <w:tc>
          <w:tcPr>
            <w:tcW w:w="2160" w:type="dxa"/>
            <w:shd w:val="clear" w:color="auto" w:fill="C0C0C0"/>
          </w:tcPr>
          <w:p w:rsidR="009422D2" w:rsidRPr="00A76B11" w:rsidRDefault="009422D2" w:rsidP="004E52B8">
            <w:pPr>
              <w:rPr>
                <w:rFonts w:cs="Arial"/>
                <w:b/>
                <w:sz w:val="22"/>
                <w:szCs w:val="22"/>
              </w:rPr>
            </w:pPr>
            <w:r w:rsidRPr="00A76B11">
              <w:rPr>
                <w:rFonts w:cs="Arial"/>
                <w:b/>
                <w:sz w:val="22"/>
                <w:szCs w:val="22"/>
              </w:rPr>
              <w:t>By whom:</w:t>
            </w:r>
          </w:p>
        </w:tc>
        <w:tc>
          <w:tcPr>
            <w:tcW w:w="2340" w:type="dxa"/>
            <w:shd w:val="clear" w:color="auto" w:fill="C0C0C0"/>
          </w:tcPr>
          <w:p w:rsidR="009422D2" w:rsidRPr="00A76B11" w:rsidRDefault="009422D2" w:rsidP="004E52B8">
            <w:pPr>
              <w:rPr>
                <w:rFonts w:cs="Arial"/>
                <w:b/>
                <w:sz w:val="22"/>
                <w:szCs w:val="22"/>
              </w:rPr>
            </w:pPr>
            <w:r w:rsidRPr="00A76B11">
              <w:rPr>
                <w:rFonts w:cs="Arial"/>
                <w:b/>
                <w:sz w:val="22"/>
                <w:szCs w:val="22"/>
              </w:rPr>
              <w:t>Deadline</w:t>
            </w:r>
          </w:p>
          <w:p w:rsidR="009422D2" w:rsidRPr="00A76B11" w:rsidRDefault="009422D2" w:rsidP="004E52B8">
            <w:pPr>
              <w:rPr>
                <w:rFonts w:cs="Arial"/>
                <w:b/>
                <w:sz w:val="22"/>
                <w:szCs w:val="22"/>
              </w:rPr>
            </w:pPr>
          </w:p>
        </w:tc>
      </w:tr>
      <w:tr w:rsidR="003405DE" w:rsidRPr="00A76B11" w:rsidTr="004E52B8">
        <w:tc>
          <w:tcPr>
            <w:tcW w:w="6228" w:type="dxa"/>
          </w:tcPr>
          <w:p w:rsidR="003405DE" w:rsidRDefault="00C224F4" w:rsidP="007B433E">
            <w:pPr>
              <w:rPr>
                <w:rFonts w:cs="Arial"/>
                <w:sz w:val="22"/>
                <w:szCs w:val="22"/>
              </w:rPr>
            </w:pPr>
            <w:r>
              <w:rPr>
                <w:rFonts w:cs="Arial"/>
                <w:sz w:val="22"/>
                <w:szCs w:val="22"/>
              </w:rPr>
              <w:t>2016-09-22 6.2</w:t>
            </w:r>
            <w:r w:rsidR="007C110D">
              <w:rPr>
                <w:rFonts w:cs="Arial"/>
                <w:sz w:val="22"/>
                <w:szCs w:val="22"/>
              </w:rPr>
              <w:t xml:space="preserve"> Consider putting in a resource to making a MASH e-form version.</w:t>
            </w:r>
          </w:p>
          <w:p w:rsidR="007C110D" w:rsidRDefault="007C110D" w:rsidP="007B433E">
            <w:pPr>
              <w:rPr>
                <w:rFonts w:cs="Arial"/>
                <w:b/>
                <w:sz w:val="22"/>
                <w:szCs w:val="22"/>
              </w:rPr>
            </w:pPr>
          </w:p>
          <w:p w:rsidR="007C110D" w:rsidRDefault="007C110D" w:rsidP="007B433E">
            <w:pPr>
              <w:rPr>
                <w:rFonts w:cs="Arial"/>
                <w:sz w:val="22"/>
                <w:szCs w:val="22"/>
              </w:rPr>
            </w:pPr>
            <w:r>
              <w:rPr>
                <w:rFonts w:cs="Arial"/>
                <w:sz w:val="22"/>
                <w:szCs w:val="22"/>
              </w:rPr>
              <w:t>2016-12-07 update LF to speak with AD and provide a response to the TSCB Business Unit within one week.</w:t>
            </w:r>
          </w:p>
          <w:p w:rsidR="007C110D" w:rsidRDefault="007C110D" w:rsidP="007B433E">
            <w:pPr>
              <w:rPr>
                <w:rFonts w:cs="Arial"/>
                <w:sz w:val="22"/>
                <w:szCs w:val="22"/>
              </w:rPr>
            </w:pPr>
          </w:p>
          <w:p w:rsidR="007C110D" w:rsidRPr="007C110D" w:rsidRDefault="007C110D" w:rsidP="007B433E">
            <w:pPr>
              <w:rPr>
                <w:rFonts w:cs="Arial"/>
                <w:b/>
                <w:sz w:val="22"/>
                <w:szCs w:val="22"/>
              </w:rPr>
            </w:pPr>
            <w:r>
              <w:rPr>
                <w:rFonts w:cs="Arial"/>
                <w:b/>
                <w:sz w:val="22"/>
                <w:szCs w:val="22"/>
              </w:rPr>
              <w:t>2017-03-09 AD will look into the costs and benefits of an e-form</w:t>
            </w:r>
          </w:p>
        </w:tc>
        <w:tc>
          <w:tcPr>
            <w:tcW w:w="2160" w:type="dxa"/>
          </w:tcPr>
          <w:p w:rsidR="003405DE" w:rsidRDefault="007C110D" w:rsidP="00976649">
            <w:pPr>
              <w:rPr>
                <w:rFonts w:cs="Arial"/>
                <w:sz w:val="22"/>
                <w:szCs w:val="22"/>
              </w:rPr>
            </w:pPr>
            <w:r>
              <w:rPr>
                <w:rFonts w:cs="Arial"/>
                <w:sz w:val="22"/>
                <w:szCs w:val="22"/>
              </w:rPr>
              <w:t>AD</w:t>
            </w:r>
          </w:p>
        </w:tc>
        <w:tc>
          <w:tcPr>
            <w:tcW w:w="2340" w:type="dxa"/>
          </w:tcPr>
          <w:p w:rsidR="003405DE" w:rsidRDefault="007C110D" w:rsidP="00976649">
            <w:pPr>
              <w:rPr>
                <w:rFonts w:cs="Arial"/>
                <w:sz w:val="22"/>
                <w:szCs w:val="22"/>
              </w:rPr>
            </w:pPr>
            <w:r>
              <w:rPr>
                <w:rFonts w:cs="Arial"/>
                <w:sz w:val="22"/>
                <w:szCs w:val="22"/>
              </w:rPr>
              <w:t>15</w:t>
            </w:r>
            <w:r w:rsidRPr="007C110D">
              <w:rPr>
                <w:rFonts w:cs="Arial"/>
                <w:sz w:val="22"/>
                <w:szCs w:val="22"/>
                <w:vertAlign w:val="superscript"/>
              </w:rPr>
              <w:t>th</w:t>
            </w:r>
            <w:r>
              <w:rPr>
                <w:rFonts w:cs="Arial"/>
                <w:sz w:val="22"/>
                <w:szCs w:val="22"/>
              </w:rPr>
              <w:t xml:space="preserve"> June 2017</w:t>
            </w:r>
          </w:p>
        </w:tc>
      </w:tr>
    </w:tbl>
    <w:p w:rsidR="00DB711F" w:rsidRDefault="00DB711F" w:rsidP="00824A22">
      <w:pPr>
        <w:rPr>
          <w:rFonts w:cs="Arial"/>
          <w:sz w:val="22"/>
          <w:szCs w:val="22"/>
        </w:rPr>
      </w:pPr>
    </w:p>
    <w:p w:rsidR="00824A22" w:rsidRDefault="00824A22"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24A22" w:rsidRPr="00A76B11" w:rsidTr="00A76B11">
        <w:trPr>
          <w:trHeight w:val="418"/>
        </w:trPr>
        <w:tc>
          <w:tcPr>
            <w:tcW w:w="10420" w:type="dxa"/>
            <w:vAlign w:val="center"/>
          </w:tcPr>
          <w:p w:rsidR="00824A22" w:rsidRPr="00A76B11" w:rsidRDefault="00D57B7F" w:rsidP="009670C1">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B26FB7">
              <w:rPr>
                <w:rFonts w:cs="Arial"/>
                <w:b/>
                <w:sz w:val="22"/>
                <w:szCs w:val="22"/>
              </w:rPr>
              <w:t xml:space="preserve">– </w:t>
            </w:r>
            <w:r w:rsidR="003405DE">
              <w:rPr>
                <w:rFonts w:cs="Arial"/>
                <w:b/>
                <w:sz w:val="22"/>
                <w:szCs w:val="22"/>
              </w:rPr>
              <w:t>Children’s Improvement Board Update</w:t>
            </w:r>
          </w:p>
        </w:tc>
      </w:tr>
    </w:tbl>
    <w:p w:rsidR="00824A22" w:rsidRDefault="00824A22" w:rsidP="00824A22">
      <w:pPr>
        <w:rPr>
          <w:rFonts w:cs="Arial"/>
          <w:sz w:val="22"/>
          <w:szCs w:val="22"/>
        </w:rPr>
      </w:pPr>
    </w:p>
    <w:p w:rsidR="00870E33" w:rsidRDefault="00870E33" w:rsidP="003577A5">
      <w:pPr>
        <w:ind w:left="720" w:hanging="720"/>
        <w:rPr>
          <w:rFonts w:cs="Arial"/>
          <w:sz w:val="22"/>
          <w:szCs w:val="22"/>
        </w:rPr>
      </w:pPr>
      <w:r>
        <w:rPr>
          <w:rFonts w:cs="Arial"/>
          <w:sz w:val="22"/>
          <w:szCs w:val="22"/>
        </w:rPr>
        <w:t>2.1</w:t>
      </w:r>
      <w:r>
        <w:rPr>
          <w:rFonts w:cs="Arial"/>
          <w:sz w:val="22"/>
          <w:szCs w:val="22"/>
        </w:rPr>
        <w:tab/>
        <w:t xml:space="preserve">AD updated </w:t>
      </w:r>
      <w:r w:rsidR="00C224F4">
        <w:rPr>
          <w:rFonts w:cs="Arial"/>
          <w:sz w:val="22"/>
          <w:szCs w:val="22"/>
        </w:rPr>
        <w:t xml:space="preserve">members of the meeting on the Children’s Improvement journey. The </w:t>
      </w:r>
      <w:r>
        <w:rPr>
          <w:rFonts w:cs="Arial"/>
          <w:sz w:val="22"/>
          <w:szCs w:val="22"/>
        </w:rPr>
        <w:t>2</w:t>
      </w:r>
      <w:r w:rsidRPr="00870E33">
        <w:rPr>
          <w:rFonts w:cs="Arial"/>
          <w:sz w:val="22"/>
          <w:szCs w:val="22"/>
          <w:vertAlign w:val="superscript"/>
        </w:rPr>
        <w:t>nd</w:t>
      </w:r>
      <w:r>
        <w:rPr>
          <w:rFonts w:cs="Arial"/>
          <w:sz w:val="22"/>
          <w:szCs w:val="22"/>
        </w:rPr>
        <w:t xml:space="preserve"> </w:t>
      </w:r>
      <w:r w:rsidR="00E3089A">
        <w:rPr>
          <w:rFonts w:cs="Arial"/>
          <w:sz w:val="22"/>
          <w:szCs w:val="22"/>
        </w:rPr>
        <w:t xml:space="preserve">Ofsted </w:t>
      </w:r>
      <w:r>
        <w:rPr>
          <w:rFonts w:cs="Arial"/>
          <w:sz w:val="22"/>
          <w:szCs w:val="22"/>
        </w:rPr>
        <w:t>monitoring letter</w:t>
      </w:r>
      <w:r w:rsidR="00C224F4">
        <w:rPr>
          <w:rFonts w:cs="Arial"/>
          <w:sz w:val="22"/>
          <w:szCs w:val="22"/>
        </w:rPr>
        <w:t xml:space="preserve"> has now been published and AD recommended that this be circulated to</w:t>
      </w:r>
      <w:r>
        <w:rPr>
          <w:rFonts w:cs="Arial"/>
          <w:sz w:val="22"/>
          <w:szCs w:val="22"/>
        </w:rPr>
        <w:t xml:space="preserve"> Board</w:t>
      </w:r>
      <w:r w:rsidR="00C224F4">
        <w:rPr>
          <w:rFonts w:cs="Arial"/>
          <w:sz w:val="22"/>
          <w:szCs w:val="22"/>
        </w:rPr>
        <w:t xml:space="preserve"> members.</w:t>
      </w:r>
      <w:r>
        <w:rPr>
          <w:rFonts w:cs="Arial"/>
          <w:sz w:val="22"/>
          <w:szCs w:val="22"/>
        </w:rPr>
        <w:t xml:space="preserve"> </w:t>
      </w:r>
    </w:p>
    <w:p w:rsidR="00870E33" w:rsidRDefault="00870E33" w:rsidP="00824A22">
      <w:pPr>
        <w:rPr>
          <w:rFonts w:cs="Arial"/>
          <w:sz w:val="22"/>
          <w:szCs w:val="22"/>
        </w:rPr>
      </w:pPr>
    </w:p>
    <w:p w:rsidR="00870E33" w:rsidRDefault="00870E33" w:rsidP="002408EB">
      <w:pPr>
        <w:ind w:left="720" w:hanging="720"/>
        <w:rPr>
          <w:rFonts w:cs="Arial"/>
          <w:sz w:val="22"/>
          <w:szCs w:val="22"/>
        </w:rPr>
      </w:pPr>
      <w:r>
        <w:rPr>
          <w:rFonts w:cs="Arial"/>
          <w:sz w:val="22"/>
          <w:szCs w:val="22"/>
        </w:rPr>
        <w:t>2.2</w:t>
      </w:r>
      <w:r>
        <w:rPr>
          <w:rFonts w:cs="Arial"/>
          <w:sz w:val="22"/>
          <w:szCs w:val="22"/>
        </w:rPr>
        <w:tab/>
      </w:r>
      <w:r w:rsidR="00C224F4">
        <w:rPr>
          <w:rFonts w:cs="Arial"/>
          <w:sz w:val="22"/>
          <w:szCs w:val="22"/>
        </w:rPr>
        <w:t xml:space="preserve">AD noted that whilst the initial inspection was in October 2015, due to some delays Children’s Services are currently approximately 6 to </w:t>
      </w:r>
      <w:r>
        <w:rPr>
          <w:rFonts w:cs="Arial"/>
          <w:sz w:val="22"/>
          <w:szCs w:val="22"/>
        </w:rPr>
        <w:t>8 mont</w:t>
      </w:r>
      <w:r w:rsidR="00C224F4">
        <w:rPr>
          <w:rFonts w:cs="Arial"/>
          <w:sz w:val="22"/>
          <w:szCs w:val="22"/>
        </w:rPr>
        <w:t>hs into the improvement journey and the Commissioners are seeing</w:t>
      </w:r>
      <w:r>
        <w:rPr>
          <w:rFonts w:cs="Arial"/>
          <w:sz w:val="22"/>
          <w:szCs w:val="22"/>
        </w:rPr>
        <w:t xml:space="preserve"> some demonstrable progress.</w:t>
      </w:r>
      <w:r w:rsidR="002408EB">
        <w:rPr>
          <w:rFonts w:cs="Arial"/>
          <w:sz w:val="22"/>
          <w:szCs w:val="22"/>
        </w:rPr>
        <w:t xml:space="preserve"> There has been g</w:t>
      </w:r>
      <w:r>
        <w:rPr>
          <w:rFonts w:cs="Arial"/>
          <w:sz w:val="22"/>
          <w:szCs w:val="22"/>
        </w:rPr>
        <w:t>ood support from Hampshire, but</w:t>
      </w:r>
      <w:r w:rsidR="002408EB">
        <w:rPr>
          <w:rFonts w:cs="Arial"/>
          <w:sz w:val="22"/>
          <w:szCs w:val="22"/>
        </w:rPr>
        <w:t xml:space="preserve"> the improvement journey is</w:t>
      </w:r>
      <w:r>
        <w:rPr>
          <w:rFonts w:cs="Arial"/>
          <w:sz w:val="22"/>
          <w:szCs w:val="22"/>
        </w:rPr>
        <w:t xml:space="preserve"> not</w:t>
      </w:r>
      <w:r w:rsidR="002408EB">
        <w:rPr>
          <w:rFonts w:cs="Arial"/>
          <w:sz w:val="22"/>
          <w:szCs w:val="22"/>
        </w:rPr>
        <w:t xml:space="preserve"> as far along as it was hoped would be.</w:t>
      </w:r>
    </w:p>
    <w:p w:rsidR="00870E33" w:rsidRDefault="00870E33" w:rsidP="00824A22">
      <w:pPr>
        <w:rPr>
          <w:rFonts w:cs="Arial"/>
          <w:sz w:val="22"/>
          <w:szCs w:val="22"/>
        </w:rPr>
      </w:pPr>
    </w:p>
    <w:p w:rsidR="00870E33" w:rsidRDefault="002408EB" w:rsidP="003577A5">
      <w:pPr>
        <w:ind w:left="720" w:hanging="720"/>
        <w:rPr>
          <w:rFonts w:cs="Arial"/>
          <w:sz w:val="22"/>
          <w:szCs w:val="22"/>
        </w:rPr>
      </w:pPr>
      <w:r>
        <w:rPr>
          <w:rFonts w:cs="Arial"/>
          <w:sz w:val="22"/>
          <w:szCs w:val="22"/>
        </w:rPr>
        <w:t>2.3</w:t>
      </w:r>
      <w:r w:rsidR="003577A5">
        <w:rPr>
          <w:rFonts w:cs="Arial"/>
          <w:sz w:val="22"/>
          <w:szCs w:val="22"/>
        </w:rPr>
        <w:tab/>
      </w:r>
      <w:r>
        <w:rPr>
          <w:rFonts w:cs="Arial"/>
          <w:sz w:val="22"/>
          <w:szCs w:val="22"/>
        </w:rPr>
        <w:t xml:space="preserve">AD advised that </w:t>
      </w:r>
      <w:r w:rsidR="00870E33">
        <w:rPr>
          <w:rFonts w:cs="Arial"/>
          <w:sz w:val="22"/>
          <w:szCs w:val="22"/>
        </w:rPr>
        <w:t>J</w:t>
      </w:r>
      <w:r>
        <w:rPr>
          <w:rFonts w:cs="Arial"/>
          <w:sz w:val="22"/>
          <w:szCs w:val="22"/>
        </w:rPr>
        <w:t xml:space="preserve">ohn </w:t>
      </w:r>
      <w:r w:rsidR="00870E33">
        <w:rPr>
          <w:rFonts w:cs="Arial"/>
          <w:sz w:val="22"/>
          <w:szCs w:val="22"/>
        </w:rPr>
        <w:t>C</w:t>
      </w:r>
      <w:r w:rsidR="002F50BE">
        <w:rPr>
          <w:rFonts w:cs="Arial"/>
          <w:sz w:val="22"/>
          <w:szCs w:val="22"/>
        </w:rPr>
        <w:t>oughla</w:t>
      </w:r>
      <w:r>
        <w:rPr>
          <w:rFonts w:cs="Arial"/>
          <w:sz w:val="22"/>
          <w:szCs w:val="22"/>
        </w:rPr>
        <w:t xml:space="preserve">n writes his latest </w:t>
      </w:r>
      <w:r w:rsidR="00870E33">
        <w:rPr>
          <w:rFonts w:cs="Arial"/>
          <w:sz w:val="22"/>
          <w:szCs w:val="22"/>
        </w:rPr>
        <w:t xml:space="preserve">letter to </w:t>
      </w:r>
      <w:r>
        <w:rPr>
          <w:rFonts w:cs="Arial"/>
          <w:sz w:val="22"/>
          <w:szCs w:val="22"/>
        </w:rPr>
        <w:t>the Minister at end of March, although it is expected that a</w:t>
      </w:r>
      <w:r w:rsidR="00870E33">
        <w:rPr>
          <w:rFonts w:cs="Arial"/>
          <w:sz w:val="22"/>
          <w:szCs w:val="22"/>
        </w:rPr>
        <w:t xml:space="preserve"> definitive decision regarding future model will emerge in April</w:t>
      </w:r>
      <w:r>
        <w:rPr>
          <w:rFonts w:cs="Arial"/>
          <w:sz w:val="22"/>
          <w:szCs w:val="22"/>
        </w:rPr>
        <w:t xml:space="preserve"> ‘17</w:t>
      </w:r>
      <w:r w:rsidR="00870E33">
        <w:rPr>
          <w:rFonts w:cs="Arial"/>
          <w:sz w:val="22"/>
          <w:szCs w:val="22"/>
        </w:rPr>
        <w:t xml:space="preserve">. </w:t>
      </w:r>
      <w:r>
        <w:rPr>
          <w:rFonts w:cs="Arial"/>
          <w:sz w:val="22"/>
          <w:szCs w:val="22"/>
        </w:rPr>
        <w:t xml:space="preserve">It is expected that </w:t>
      </w:r>
      <w:r w:rsidR="00870E33">
        <w:rPr>
          <w:rFonts w:cs="Arial"/>
          <w:sz w:val="22"/>
          <w:szCs w:val="22"/>
        </w:rPr>
        <w:t>Hampshire will remain involved during the transition to the new model.</w:t>
      </w:r>
    </w:p>
    <w:p w:rsidR="00870E33" w:rsidRDefault="00870E33" w:rsidP="00824A22">
      <w:pPr>
        <w:rPr>
          <w:rFonts w:cs="Arial"/>
          <w:sz w:val="22"/>
          <w:szCs w:val="22"/>
        </w:rPr>
      </w:pPr>
    </w:p>
    <w:p w:rsidR="00870E33" w:rsidRDefault="002F50BE" w:rsidP="003577A5">
      <w:pPr>
        <w:ind w:left="720" w:hanging="720"/>
        <w:rPr>
          <w:rFonts w:cs="Arial"/>
          <w:sz w:val="22"/>
          <w:szCs w:val="22"/>
        </w:rPr>
      </w:pPr>
      <w:r>
        <w:rPr>
          <w:rFonts w:cs="Arial"/>
          <w:sz w:val="22"/>
          <w:szCs w:val="22"/>
        </w:rPr>
        <w:t>2.4</w:t>
      </w:r>
      <w:r w:rsidR="00870E33">
        <w:rPr>
          <w:rFonts w:cs="Arial"/>
          <w:sz w:val="22"/>
          <w:szCs w:val="22"/>
        </w:rPr>
        <w:tab/>
        <w:t>IA</w:t>
      </w:r>
      <w:r w:rsidR="002408EB">
        <w:rPr>
          <w:rFonts w:cs="Arial"/>
          <w:sz w:val="22"/>
          <w:szCs w:val="22"/>
        </w:rPr>
        <w:t xml:space="preserve"> stated that there is a </w:t>
      </w:r>
      <w:r w:rsidR="00870E33">
        <w:rPr>
          <w:rFonts w:cs="Arial"/>
          <w:sz w:val="22"/>
          <w:szCs w:val="22"/>
        </w:rPr>
        <w:t>need to ensure that the TSCB are working effectively to take on the work of the C</w:t>
      </w:r>
      <w:r w:rsidR="002408EB">
        <w:rPr>
          <w:rFonts w:cs="Arial"/>
          <w:sz w:val="22"/>
          <w:szCs w:val="22"/>
        </w:rPr>
        <w:t xml:space="preserve">hildren’s </w:t>
      </w:r>
      <w:r w:rsidR="00870E33">
        <w:rPr>
          <w:rFonts w:cs="Arial"/>
          <w:sz w:val="22"/>
          <w:szCs w:val="22"/>
        </w:rPr>
        <w:t>I</w:t>
      </w:r>
      <w:r w:rsidR="002408EB">
        <w:rPr>
          <w:rFonts w:cs="Arial"/>
          <w:sz w:val="22"/>
          <w:szCs w:val="22"/>
        </w:rPr>
        <w:t xml:space="preserve">mprovement </w:t>
      </w:r>
      <w:r w:rsidR="00870E33">
        <w:rPr>
          <w:rFonts w:cs="Arial"/>
          <w:sz w:val="22"/>
          <w:szCs w:val="22"/>
        </w:rPr>
        <w:t>B</w:t>
      </w:r>
      <w:r w:rsidR="002408EB">
        <w:rPr>
          <w:rFonts w:cs="Arial"/>
          <w:sz w:val="22"/>
          <w:szCs w:val="22"/>
        </w:rPr>
        <w:t>oard</w:t>
      </w:r>
      <w:r w:rsidR="00870E33">
        <w:rPr>
          <w:rFonts w:cs="Arial"/>
          <w:sz w:val="22"/>
          <w:szCs w:val="22"/>
        </w:rPr>
        <w:t xml:space="preserve"> eventually. </w:t>
      </w:r>
    </w:p>
    <w:p w:rsidR="003577A5" w:rsidRDefault="003577A5" w:rsidP="00824A22">
      <w:pPr>
        <w:rPr>
          <w:rFonts w:cs="Arial"/>
          <w:sz w:val="22"/>
          <w:szCs w:val="22"/>
        </w:rPr>
      </w:pPr>
    </w:p>
    <w:p w:rsidR="003577A5" w:rsidRDefault="001549D6" w:rsidP="002408EB">
      <w:pPr>
        <w:ind w:left="720" w:hanging="720"/>
        <w:rPr>
          <w:rFonts w:cs="Arial"/>
          <w:sz w:val="22"/>
          <w:szCs w:val="22"/>
        </w:rPr>
      </w:pPr>
      <w:r>
        <w:rPr>
          <w:rFonts w:cs="Arial"/>
          <w:sz w:val="22"/>
          <w:szCs w:val="22"/>
        </w:rPr>
        <w:t>2.5</w:t>
      </w:r>
      <w:r w:rsidR="002408EB">
        <w:rPr>
          <w:rFonts w:cs="Arial"/>
          <w:sz w:val="22"/>
          <w:szCs w:val="22"/>
        </w:rPr>
        <w:tab/>
        <w:t>CD Noted that there is a</w:t>
      </w:r>
      <w:r w:rsidR="003577A5">
        <w:rPr>
          <w:rFonts w:cs="Arial"/>
          <w:sz w:val="22"/>
          <w:szCs w:val="22"/>
        </w:rPr>
        <w:t xml:space="preserve"> lot going on </w:t>
      </w:r>
      <w:r w:rsidR="002408EB">
        <w:rPr>
          <w:rFonts w:cs="Arial"/>
          <w:sz w:val="22"/>
          <w:szCs w:val="22"/>
        </w:rPr>
        <w:t>in respect of</w:t>
      </w:r>
      <w:r w:rsidR="003577A5">
        <w:rPr>
          <w:rFonts w:cs="Arial"/>
          <w:sz w:val="22"/>
          <w:szCs w:val="22"/>
        </w:rPr>
        <w:t xml:space="preserve"> children and young people</w:t>
      </w:r>
      <w:r w:rsidR="002408EB">
        <w:rPr>
          <w:rFonts w:cs="Arial"/>
          <w:sz w:val="22"/>
          <w:szCs w:val="22"/>
        </w:rPr>
        <w:t xml:space="preserve"> in Torbay and there is a </w:t>
      </w:r>
      <w:r w:rsidR="003577A5">
        <w:rPr>
          <w:rFonts w:cs="Arial"/>
          <w:sz w:val="22"/>
          <w:szCs w:val="22"/>
        </w:rPr>
        <w:t>need to ensure that the right work is being done in the right forums</w:t>
      </w:r>
      <w:r w:rsidR="002408EB">
        <w:rPr>
          <w:rFonts w:cs="Arial"/>
          <w:sz w:val="22"/>
          <w:szCs w:val="22"/>
        </w:rPr>
        <w:t>.</w:t>
      </w:r>
      <w:r w:rsidR="003E747A">
        <w:rPr>
          <w:rFonts w:cs="Arial"/>
          <w:sz w:val="22"/>
          <w:szCs w:val="22"/>
        </w:rPr>
        <w:t xml:space="preserve"> Torbay does not have a single strategic forum to consider wider aspects of policies and services for children.</w:t>
      </w:r>
    </w:p>
    <w:p w:rsidR="003577A5" w:rsidRDefault="003577A5" w:rsidP="00824A22">
      <w:pPr>
        <w:rPr>
          <w:rFonts w:cs="Arial"/>
          <w:sz w:val="22"/>
          <w:szCs w:val="22"/>
        </w:rPr>
      </w:pPr>
    </w:p>
    <w:p w:rsidR="003577A5" w:rsidRDefault="001549D6" w:rsidP="002408EB">
      <w:pPr>
        <w:ind w:left="720" w:hanging="720"/>
        <w:rPr>
          <w:rFonts w:cs="Arial"/>
          <w:sz w:val="22"/>
          <w:szCs w:val="22"/>
        </w:rPr>
      </w:pPr>
      <w:r>
        <w:rPr>
          <w:rFonts w:cs="Arial"/>
          <w:sz w:val="22"/>
          <w:szCs w:val="22"/>
        </w:rPr>
        <w:t>2.6</w:t>
      </w:r>
      <w:r w:rsidR="003577A5">
        <w:rPr>
          <w:rFonts w:cs="Arial"/>
          <w:sz w:val="22"/>
          <w:szCs w:val="22"/>
        </w:rPr>
        <w:tab/>
        <w:t>AD</w:t>
      </w:r>
      <w:r w:rsidR="002408EB">
        <w:rPr>
          <w:rFonts w:cs="Arial"/>
          <w:sz w:val="22"/>
          <w:szCs w:val="22"/>
        </w:rPr>
        <w:t xml:space="preserve"> confirmed that transformation work undertaken before his arrival in Torbay may be used to fulfil this purpose if</w:t>
      </w:r>
      <w:r w:rsidR="002F50BE">
        <w:rPr>
          <w:rFonts w:cs="Arial"/>
          <w:sz w:val="22"/>
          <w:szCs w:val="22"/>
        </w:rPr>
        <w:t xml:space="preserve"> no Children’s Trust is created, however this needs to be delivered in a multi-agency way. It is vital to ensure</w:t>
      </w:r>
      <w:r w:rsidR="003577A5">
        <w:rPr>
          <w:rFonts w:cs="Arial"/>
          <w:sz w:val="22"/>
          <w:szCs w:val="22"/>
        </w:rPr>
        <w:t xml:space="preserve"> that the Board is fulfilling its assurance role first.</w:t>
      </w:r>
    </w:p>
    <w:p w:rsidR="003577A5" w:rsidRDefault="003577A5" w:rsidP="00824A22">
      <w:pPr>
        <w:rPr>
          <w:rFonts w:cs="Arial"/>
          <w:sz w:val="22"/>
          <w:szCs w:val="22"/>
        </w:rPr>
      </w:pPr>
    </w:p>
    <w:p w:rsidR="003577A5" w:rsidRDefault="001549D6" w:rsidP="002F50BE">
      <w:pPr>
        <w:ind w:left="720" w:hanging="720"/>
        <w:rPr>
          <w:rFonts w:cs="Arial"/>
          <w:sz w:val="22"/>
          <w:szCs w:val="22"/>
        </w:rPr>
      </w:pPr>
      <w:r>
        <w:rPr>
          <w:rFonts w:cs="Arial"/>
          <w:sz w:val="22"/>
          <w:szCs w:val="22"/>
        </w:rPr>
        <w:t>2.7</w:t>
      </w:r>
      <w:r w:rsidR="002F50BE">
        <w:rPr>
          <w:rFonts w:cs="Arial"/>
          <w:sz w:val="22"/>
          <w:szCs w:val="22"/>
        </w:rPr>
        <w:tab/>
        <w:t xml:space="preserve">JV Stated that the TSCB Summit had a feeling of </w:t>
      </w:r>
      <w:r w:rsidR="003577A5">
        <w:rPr>
          <w:rFonts w:cs="Arial"/>
          <w:sz w:val="22"/>
          <w:szCs w:val="22"/>
        </w:rPr>
        <w:t>cautious opti</w:t>
      </w:r>
      <w:r w:rsidR="002F50BE">
        <w:rPr>
          <w:rFonts w:cs="Arial"/>
          <w:sz w:val="22"/>
          <w:szCs w:val="22"/>
        </w:rPr>
        <w:t>mism about where we are, and some</w:t>
      </w:r>
      <w:r w:rsidR="003577A5">
        <w:rPr>
          <w:rFonts w:cs="Arial"/>
          <w:sz w:val="22"/>
          <w:szCs w:val="22"/>
        </w:rPr>
        <w:t xml:space="preserve"> recognition about the efforts partners are making.</w:t>
      </w:r>
    </w:p>
    <w:p w:rsidR="003577A5" w:rsidRDefault="003577A5" w:rsidP="00824A22">
      <w:pPr>
        <w:rPr>
          <w:rFonts w:cs="Arial"/>
          <w:sz w:val="22"/>
          <w:szCs w:val="22"/>
        </w:rPr>
      </w:pPr>
    </w:p>
    <w:p w:rsidR="003577A5" w:rsidRDefault="003577A5" w:rsidP="00824A22">
      <w:pPr>
        <w:rPr>
          <w:rFonts w:cs="Arial"/>
          <w:sz w:val="22"/>
          <w:szCs w:val="22"/>
        </w:rPr>
      </w:pPr>
    </w:p>
    <w:p w:rsidR="003577A5" w:rsidRDefault="003E747A" w:rsidP="00BD68FF">
      <w:pPr>
        <w:ind w:left="720" w:hanging="720"/>
        <w:rPr>
          <w:rFonts w:cs="Arial"/>
          <w:sz w:val="22"/>
          <w:szCs w:val="22"/>
        </w:rPr>
      </w:pPr>
      <w:r>
        <w:rPr>
          <w:rFonts w:cs="Arial"/>
          <w:sz w:val="22"/>
          <w:szCs w:val="22"/>
        </w:rPr>
        <w:lastRenderedPageBreak/>
        <w:t>2.8</w:t>
      </w:r>
      <w:r w:rsidR="003577A5">
        <w:rPr>
          <w:rFonts w:cs="Arial"/>
          <w:sz w:val="22"/>
          <w:szCs w:val="22"/>
        </w:rPr>
        <w:tab/>
      </w:r>
      <w:r w:rsidR="002F50BE">
        <w:rPr>
          <w:rFonts w:cs="Arial"/>
          <w:sz w:val="22"/>
          <w:szCs w:val="22"/>
        </w:rPr>
        <w:t>JR advised that Alison Hernand</w:t>
      </w:r>
      <w:r w:rsidR="001549D6">
        <w:rPr>
          <w:rFonts w:cs="Arial"/>
          <w:sz w:val="22"/>
          <w:szCs w:val="22"/>
        </w:rPr>
        <w:t>e</w:t>
      </w:r>
      <w:r w:rsidR="0058701C">
        <w:rPr>
          <w:rFonts w:cs="Arial"/>
          <w:sz w:val="22"/>
          <w:szCs w:val="22"/>
        </w:rPr>
        <w:t>z</w:t>
      </w:r>
      <w:r w:rsidR="001549D6">
        <w:rPr>
          <w:rFonts w:cs="Arial"/>
          <w:sz w:val="22"/>
          <w:szCs w:val="22"/>
        </w:rPr>
        <w:t xml:space="preserve"> found the meeting useful, in order to hear the current position in Torbay, as the Chief of Police is building his plan for the coming year.</w:t>
      </w:r>
    </w:p>
    <w:p w:rsidR="003577A5" w:rsidRDefault="003577A5" w:rsidP="00824A22">
      <w:pPr>
        <w:rPr>
          <w:rFonts w:cs="Arial"/>
          <w:sz w:val="22"/>
          <w:szCs w:val="22"/>
        </w:rPr>
      </w:pPr>
    </w:p>
    <w:p w:rsidR="00ED76F3" w:rsidRDefault="00ED76F3" w:rsidP="00824A2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ED76F3" w:rsidRPr="00A76B11" w:rsidTr="009F60CA">
        <w:tc>
          <w:tcPr>
            <w:tcW w:w="6228" w:type="dxa"/>
            <w:shd w:val="clear" w:color="auto" w:fill="C0C0C0"/>
          </w:tcPr>
          <w:p w:rsidR="00ED76F3" w:rsidRPr="00A76B11" w:rsidRDefault="00ED76F3" w:rsidP="009F60CA">
            <w:pPr>
              <w:rPr>
                <w:rFonts w:cs="Arial"/>
                <w:b/>
                <w:sz w:val="22"/>
                <w:szCs w:val="22"/>
              </w:rPr>
            </w:pPr>
            <w:r w:rsidRPr="00A76B11">
              <w:rPr>
                <w:rFonts w:cs="Arial"/>
                <w:b/>
                <w:sz w:val="22"/>
                <w:szCs w:val="22"/>
              </w:rPr>
              <w:t>Action:</w:t>
            </w:r>
          </w:p>
        </w:tc>
        <w:tc>
          <w:tcPr>
            <w:tcW w:w="2160" w:type="dxa"/>
            <w:shd w:val="clear" w:color="auto" w:fill="C0C0C0"/>
          </w:tcPr>
          <w:p w:rsidR="00ED76F3" w:rsidRPr="00A76B11" w:rsidRDefault="00ED76F3" w:rsidP="009F60CA">
            <w:pPr>
              <w:rPr>
                <w:rFonts w:cs="Arial"/>
                <w:b/>
                <w:sz w:val="22"/>
                <w:szCs w:val="22"/>
              </w:rPr>
            </w:pPr>
            <w:r w:rsidRPr="00A76B11">
              <w:rPr>
                <w:rFonts w:cs="Arial"/>
                <w:b/>
                <w:sz w:val="22"/>
                <w:szCs w:val="22"/>
              </w:rPr>
              <w:t>By whom:</w:t>
            </w:r>
          </w:p>
        </w:tc>
        <w:tc>
          <w:tcPr>
            <w:tcW w:w="2340" w:type="dxa"/>
            <w:shd w:val="clear" w:color="auto" w:fill="C0C0C0"/>
          </w:tcPr>
          <w:p w:rsidR="00ED76F3" w:rsidRPr="00A76B11" w:rsidRDefault="00ED76F3" w:rsidP="009F60CA">
            <w:pPr>
              <w:rPr>
                <w:rFonts w:cs="Arial"/>
                <w:b/>
                <w:sz w:val="22"/>
                <w:szCs w:val="22"/>
              </w:rPr>
            </w:pPr>
            <w:r w:rsidRPr="00A76B11">
              <w:rPr>
                <w:rFonts w:cs="Arial"/>
                <w:b/>
                <w:sz w:val="22"/>
                <w:szCs w:val="22"/>
              </w:rPr>
              <w:t>Deadline</w:t>
            </w:r>
          </w:p>
          <w:p w:rsidR="00ED76F3" w:rsidRPr="00A76B11" w:rsidRDefault="00ED76F3" w:rsidP="009F60CA">
            <w:pPr>
              <w:rPr>
                <w:rFonts w:cs="Arial"/>
                <w:b/>
                <w:sz w:val="22"/>
                <w:szCs w:val="22"/>
              </w:rPr>
            </w:pPr>
          </w:p>
        </w:tc>
      </w:tr>
      <w:tr w:rsidR="00ED76F3" w:rsidRPr="00A76B11" w:rsidTr="009F60CA">
        <w:tc>
          <w:tcPr>
            <w:tcW w:w="6228" w:type="dxa"/>
            <w:vAlign w:val="center"/>
          </w:tcPr>
          <w:p w:rsidR="00ED76F3" w:rsidRPr="00A76B11" w:rsidRDefault="00C224F4" w:rsidP="009F60CA">
            <w:pPr>
              <w:rPr>
                <w:rFonts w:cs="Arial"/>
                <w:sz w:val="22"/>
                <w:szCs w:val="22"/>
              </w:rPr>
            </w:pPr>
            <w:r>
              <w:rPr>
                <w:rFonts w:cs="Arial"/>
                <w:sz w:val="22"/>
                <w:szCs w:val="22"/>
              </w:rPr>
              <w:t>2.1</w:t>
            </w:r>
            <w:r w:rsidR="001549D6">
              <w:rPr>
                <w:rFonts w:cs="Arial"/>
                <w:sz w:val="22"/>
                <w:szCs w:val="22"/>
              </w:rPr>
              <w:t xml:space="preserve"> 2</w:t>
            </w:r>
            <w:r w:rsidR="001549D6" w:rsidRPr="001549D6">
              <w:rPr>
                <w:rFonts w:cs="Arial"/>
                <w:sz w:val="22"/>
                <w:szCs w:val="22"/>
                <w:vertAlign w:val="superscript"/>
              </w:rPr>
              <w:t>nd</w:t>
            </w:r>
            <w:r w:rsidR="001549D6">
              <w:rPr>
                <w:rFonts w:cs="Arial"/>
                <w:sz w:val="22"/>
                <w:szCs w:val="22"/>
              </w:rPr>
              <w:t xml:space="preserve"> </w:t>
            </w:r>
            <w:r w:rsidR="00E3089A">
              <w:rPr>
                <w:rFonts w:cs="Arial"/>
                <w:sz w:val="22"/>
                <w:szCs w:val="22"/>
              </w:rPr>
              <w:t xml:space="preserve">Ofsted </w:t>
            </w:r>
            <w:r w:rsidR="001549D6">
              <w:rPr>
                <w:rFonts w:cs="Arial"/>
                <w:sz w:val="22"/>
                <w:szCs w:val="22"/>
              </w:rPr>
              <w:t>monitoring letter to be circulated to TSCB members</w:t>
            </w:r>
          </w:p>
        </w:tc>
        <w:tc>
          <w:tcPr>
            <w:tcW w:w="2160" w:type="dxa"/>
            <w:vAlign w:val="center"/>
          </w:tcPr>
          <w:p w:rsidR="00ED76F3" w:rsidRPr="00A76B11" w:rsidRDefault="001549D6" w:rsidP="009F60CA">
            <w:pPr>
              <w:rPr>
                <w:rFonts w:cs="Arial"/>
                <w:sz w:val="22"/>
                <w:szCs w:val="22"/>
              </w:rPr>
            </w:pPr>
            <w:r>
              <w:rPr>
                <w:rFonts w:cs="Arial"/>
                <w:sz w:val="22"/>
                <w:szCs w:val="22"/>
              </w:rPr>
              <w:t>TSCB Coordinator</w:t>
            </w:r>
          </w:p>
        </w:tc>
        <w:tc>
          <w:tcPr>
            <w:tcW w:w="2340" w:type="dxa"/>
            <w:vAlign w:val="center"/>
          </w:tcPr>
          <w:p w:rsidR="00ED76F3" w:rsidRPr="00A76B11" w:rsidRDefault="001549D6" w:rsidP="009F60CA">
            <w:pPr>
              <w:rPr>
                <w:rFonts w:cs="Arial"/>
                <w:sz w:val="22"/>
                <w:szCs w:val="22"/>
              </w:rPr>
            </w:pPr>
            <w:r>
              <w:rPr>
                <w:rFonts w:cs="Arial"/>
                <w:sz w:val="22"/>
                <w:szCs w:val="22"/>
              </w:rPr>
              <w:t>End March 2017</w:t>
            </w:r>
          </w:p>
        </w:tc>
      </w:tr>
    </w:tbl>
    <w:p w:rsidR="009670C1" w:rsidRDefault="009670C1" w:rsidP="00542D11">
      <w:pPr>
        <w:ind w:hanging="720"/>
        <w:jc w:val="both"/>
        <w:rPr>
          <w:rFonts w:cs="Arial"/>
          <w:sz w:val="22"/>
          <w:szCs w:val="22"/>
        </w:rPr>
      </w:pPr>
    </w:p>
    <w:p w:rsidR="002627DE" w:rsidRDefault="002627D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05A71" w:rsidRPr="00A76B11" w:rsidTr="00A76B11">
        <w:trPr>
          <w:trHeight w:val="505"/>
        </w:trPr>
        <w:tc>
          <w:tcPr>
            <w:tcW w:w="10420" w:type="dxa"/>
            <w:vAlign w:val="center"/>
          </w:tcPr>
          <w:p w:rsidR="00505A71" w:rsidRPr="00A76B11" w:rsidRDefault="00D57B7F" w:rsidP="009670C1">
            <w:pPr>
              <w:rPr>
                <w:rFonts w:cs="Arial"/>
                <w:b/>
                <w:sz w:val="22"/>
                <w:szCs w:val="22"/>
              </w:rPr>
            </w:pPr>
            <w:r w:rsidRPr="00A76B11">
              <w:rPr>
                <w:rFonts w:cs="Arial"/>
                <w:b/>
                <w:sz w:val="22"/>
                <w:szCs w:val="22"/>
              </w:rPr>
              <w:t xml:space="preserve">Agenda Item 3 </w:t>
            </w:r>
            <w:r w:rsidR="009E321E">
              <w:rPr>
                <w:rFonts w:cs="Arial"/>
                <w:b/>
                <w:sz w:val="22"/>
                <w:szCs w:val="22"/>
              </w:rPr>
              <w:t>–</w:t>
            </w:r>
            <w:r w:rsidR="00B26FB7">
              <w:rPr>
                <w:rFonts w:cs="Arial"/>
                <w:b/>
                <w:sz w:val="22"/>
                <w:szCs w:val="22"/>
              </w:rPr>
              <w:t xml:space="preserve"> </w:t>
            </w:r>
            <w:r w:rsidR="00976649">
              <w:rPr>
                <w:rFonts w:cs="Arial"/>
                <w:b/>
                <w:sz w:val="22"/>
                <w:szCs w:val="22"/>
              </w:rPr>
              <w:t xml:space="preserve">TSCB </w:t>
            </w:r>
            <w:r w:rsidR="00ED76F3">
              <w:rPr>
                <w:rFonts w:cs="Arial"/>
                <w:b/>
                <w:sz w:val="22"/>
                <w:szCs w:val="22"/>
              </w:rPr>
              <w:t>Business Plan 2016/17</w:t>
            </w:r>
            <w:r w:rsidR="003577A5">
              <w:rPr>
                <w:rFonts w:cs="Arial"/>
                <w:b/>
                <w:sz w:val="22"/>
                <w:szCs w:val="22"/>
              </w:rPr>
              <w:t xml:space="preserve"> (Ofsted Improvement plan)</w:t>
            </w:r>
          </w:p>
        </w:tc>
      </w:tr>
    </w:tbl>
    <w:p w:rsidR="00824A22" w:rsidRDefault="00824A22">
      <w:pPr>
        <w:rPr>
          <w:rFonts w:cs="Arial"/>
          <w:sz w:val="22"/>
          <w:szCs w:val="22"/>
        </w:rPr>
      </w:pPr>
    </w:p>
    <w:p w:rsidR="00ED76F3" w:rsidRDefault="003577A5">
      <w:pPr>
        <w:rPr>
          <w:rFonts w:cs="Arial"/>
          <w:sz w:val="22"/>
          <w:szCs w:val="22"/>
        </w:rPr>
      </w:pPr>
      <w:r>
        <w:rPr>
          <w:rFonts w:cs="Arial"/>
          <w:sz w:val="22"/>
          <w:szCs w:val="22"/>
        </w:rPr>
        <w:t>3.1</w:t>
      </w:r>
      <w:r>
        <w:rPr>
          <w:rFonts w:cs="Arial"/>
          <w:sz w:val="22"/>
          <w:szCs w:val="22"/>
        </w:rPr>
        <w:tab/>
        <w:t>Recommendation 1.1 Performance report</w:t>
      </w:r>
      <w:r w:rsidR="001549D6">
        <w:rPr>
          <w:rFonts w:cs="Arial"/>
          <w:sz w:val="22"/>
          <w:szCs w:val="22"/>
        </w:rPr>
        <w:t xml:space="preserve"> – see agenda item 4</w:t>
      </w:r>
    </w:p>
    <w:p w:rsidR="00933F3A" w:rsidRDefault="00933F3A">
      <w:pPr>
        <w:rPr>
          <w:rFonts w:cs="Arial"/>
          <w:sz w:val="22"/>
          <w:szCs w:val="22"/>
        </w:rPr>
      </w:pPr>
    </w:p>
    <w:p w:rsidR="00933F3A" w:rsidRDefault="00933F3A" w:rsidP="001549D6">
      <w:pPr>
        <w:ind w:left="720" w:hanging="720"/>
        <w:rPr>
          <w:rFonts w:cs="Arial"/>
          <w:sz w:val="22"/>
          <w:szCs w:val="22"/>
        </w:rPr>
      </w:pPr>
      <w:r>
        <w:rPr>
          <w:rFonts w:cs="Arial"/>
          <w:sz w:val="22"/>
          <w:szCs w:val="22"/>
        </w:rPr>
        <w:t>3.2</w:t>
      </w:r>
      <w:r>
        <w:rPr>
          <w:rFonts w:cs="Arial"/>
          <w:sz w:val="22"/>
          <w:szCs w:val="22"/>
        </w:rPr>
        <w:tab/>
        <w:t>Rec</w:t>
      </w:r>
      <w:r w:rsidR="001549D6">
        <w:rPr>
          <w:rFonts w:cs="Arial"/>
          <w:sz w:val="22"/>
          <w:szCs w:val="22"/>
        </w:rPr>
        <w:t xml:space="preserve">ommendation 1.2 Annual Report. The Annual Report 2016/17 is in the process of being written. AS confirmed that the template has been changed from last year, and the report will be much </w:t>
      </w:r>
      <w:r w:rsidR="00580D0D">
        <w:rPr>
          <w:rFonts w:cs="Arial"/>
          <w:sz w:val="22"/>
          <w:szCs w:val="22"/>
        </w:rPr>
        <w:t>more detailed and will link in to the Performance Report.</w:t>
      </w:r>
    </w:p>
    <w:p w:rsidR="00933F3A" w:rsidRDefault="00933F3A">
      <w:pPr>
        <w:rPr>
          <w:rFonts w:cs="Arial"/>
          <w:sz w:val="22"/>
          <w:szCs w:val="22"/>
        </w:rPr>
      </w:pPr>
    </w:p>
    <w:p w:rsidR="00933F3A" w:rsidRDefault="00933F3A" w:rsidP="00933F3A">
      <w:pPr>
        <w:ind w:left="720" w:hanging="720"/>
        <w:rPr>
          <w:rFonts w:cs="Arial"/>
          <w:sz w:val="22"/>
          <w:szCs w:val="22"/>
        </w:rPr>
      </w:pPr>
      <w:r>
        <w:rPr>
          <w:rFonts w:cs="Arial"/>
          <w:sz w:val="22"/>
          <w:szCs w:val="22"/>
        </w:rPr>
        <w:t>3.3</w:t>
      </w:r>
      <w:r>
        <w:rPr>
          <w:rFonts w:cs="Arial"/>
          <w:sz w:val="22"/>
          <w:szCs w:val="22"/>
        </w:rPr>
        <w:tab/>
        <w:t xml:space="preserve">Recommendation 2.1 </w:t>
      </w:r>
      <w:r w:rsidR="00580D0D">
        <w:rPr>
          <w:rFonts w:cs="Arial"/>
          <w:sz w:val="22"/>
          <w:szCs w:val="22"/>
        </w:rPr>
        <w:t>Early Help</w:t>
      </w:r>
      <w:r>
        <w:rPr>
          <w:rFonts w:cs="Arial"/>
          <w:sz w:val="22"/>
          <w:szCs w:val="22"/>
        </w:rPr>
        <w:t>.</w:t>
      </w:r>
      <w:r w:rsidR="00580D0D">
        <w:rPr>
          <w:rFonts w:cs="Arial"/>
          <w:sz w:val="22"/>
          <w:szCs w:val="22"/>
        </w:rPr>
        <w:t xml:space="preserve"> IA advised that Children’s Services now have a s</w:t>
      </w:r>
      <w:r>
        <w:rPr>
          <w:rFonts w:cs="Arial"/>
          <w:sz w:val="22"/>
          <w:szCs w:val="22"/>
        </w:rPr>
        <w:t xml:space="preserve">ingle </w:t>
      </w:r>
      <w:r w:rsidR="00580D0D">
        <w:rPr>
          <w:rFonts w:cs="Arial"/>
          <w:sz w:val="22"/>
          <w:szCs w:val="22"/>
        </w:rPr>
        <w:t>‘</w:t>
      </w:r>
      <w:r>
        <w:rPr>
          <w:rFonts w:cs="Arial"/>
          <w:sz w:val="22"/>
          <w:szCs w:val="22"/>
        </w:rPr>
        <w:t>front door</w:t>
      </w:r>
      <w:r w:rsidR="00580D0D">
        <w:rPr>
          <w:rFonts w:cs="Arial"/>
          <w:sz w:val="22"/>
          <w:szCs w:val="22"/>
        </w:rPr>
        <w:t>’ which takes requests for Early Help alongside referrals for Children’s Services intervention.</w:t>
      </w:r>
      <w:r>
        <w:rPr>
          <w:rFonts w:cs="Arial"/>
          <w:sz w:val="22"/>
          <w:szCs w:val="22"/>
        </w:rPr>
        <w:t xml:space="preserve"> L</w:t>
      </w:r>
      <w:r w:rsidR="00580D0D">
        <w:rPr>
          <w:rFonts w:cs="Arial"/>
          <w:sz w:val="22"/>
          <w:szCs w:val="22"/>
        </w:rPr>
        <w:t xml:space="preserve">in </w:t>
      </w:r>
      <w:r>
        <w:rPr>
          <w:rFonts w:cs="Arial"/>
          <w:sz w:val="22"/>
          <w:szCs w:val="22"/>
        </w:rPr>
        <w:t>F</w:t>
      </w:r>
      <w:r w:rsidR="00580D0D">
        <w:rPr>
          <w:rFonts w:cs="Arial"/>
          <w:sz w:val="22"/>
          <w:szCs w:val="22"/>
        </w:rPr>
        <w:t>erguson, Assistant Director</w:t>
      </w:r>
      <w:r>
        <w:rPr>
          <w:rFonts w:cs="Arial"/>
          <w:sz w:val="22"/>
          <w:szCs w:val="22"/>
        </w:rPr>
        <w:t xml:space="preserve"> is revising</w:t>
      </w:r>
      <w:r w:rsidR="00580D0D">
        <w:rPr>
          <w:rFonts w:cs="Arial"/>
          <w:sz w:val="22"/>
          <w:szCs w:val="22"/>
        </w:rPr>
        <w:t xml:space="preserve"> the </w:t>
      </w:r>
      <w:r>
        <w:rPr>
          <w:rFonts w:cs="Arial"/>
          <w:sz w:val="22"/>
          <w:szCs w:val="22"/>
        </w:rPr>
        <w:t xml:space="preserve">key documents and is working with </w:t>
      </w:r>
      <w:r w:rsidR="00580D0D">
        <w:rPr>
          <w:rFonts w:cs="Arial"/>
          <w:sz w:val="22"/>
          <w:szCs w:val="22"/>
        </w:rPr>
        <w:t xml:space="preserve">a multi-agency </w:t>
      </w:r>
      <w:r>
        <w:rPr>
          <w:rFonts w:cs="Arial"/>
          <w:sz w:val="22"/>
          <w:szCs w:val="22"/>
        </w:rPr>
        <w:t xml:space="preserve">group to define Early Help and produce </w:t>
      </w:r>
      <w:r w:rsidR="00580D0D">
        <w:rPr>
          <w:rFonts w:cs="Arial"/>
          <w:sz w:val="22"/>
          <w:szCs w:val="22"/>
        </w:rPr>
        <w:t xml:space="preserve">the </w:t>
      </w:r>
      <w:r>
        <w:rPr>
          <w:rFonts w:cs="Arial"/>
          <w:sz w:val="22"/>
          <w:szCs w:val="22"/>
        </w:rPr>
        <w:t xml:space="preserve">documents. A launch date for </w:t>
      </w:r>
      <w:r w:rsidR="00580D0D">
        <w:rPr>
          <w:rFonts w:cs="Arial"/>
          <w:sz w:val="22"/>
          <w:szCs w:val="22"/>
        </w:rPr>
        <w:t xml:space="preserve">the </w:t>
      </w:r>
      <w:r>
        <w:rPr>
          <w:rFonts w:cs="Arial"/>
          <w:sz w:val="22"/>
          <w:szCs w:val="22"/>
        </w:rPr>
        <w:t>Early Help</w:t>
      </w:r>
      <w:r w:rsidR="00580D0D">
        <w:rPr>
          <w:rFonts w:cs="Arial"/>
          <w:sz w:val="22"/>
          <w:szCs w:val="22"/>
        </w:rPr>
        <w:t xml:space="preserve"> Strategy has been set</w:t>
      </w:r>
      <w:r>
        <w:rPr>
          <w:rFonts w:cs="Arial"/>
          <w:sz w:val="22"/>
          <w:szCs w:val="22"/>
        </w:rPr>
        <w:t xml:space="preserve"> in June 2017.</w:t>
      </w:r>
    </w:p>
    <w:p w:rsidR="00933F3A" w:rsidRDefault="00933F3A">
      <w:pPr>
        <w:rPr>
          <w:rFonts w:cs="Arial"/>
          <w:sz w:val="22"/>
          <w:szCs w:val="22"/>
        </w:rPr>
      </w:pPr>
    </w:p>
    <w:p w:rsidR="00933F3A" w:rsidRDefault="00933F3A" w:rsidP="00BD68FF">
      <w:pPr>
        <w:ind w:left="720" w:hanging="720"/>
        <w:rPr>
          <w:rFonts w:cs="Arial"/>
          <w:sz w:val="22"/>
          <w:szCs w:val="22"/>
        </w:rPr>
      </w:pPr>
      <w:r>
        <w:rPr>
          <w:rFonts w:cs="Arial"/>
          <w:sz w:val="22"/>
          <w:szCs w:val="22"/>
        </w:rPr>
        <w:t>3.4</w:t>
      </w:r>
      <w:r>
        <w:rPr>
          <w:rFonts w:cs="Arial"/>
          <w:sz w:val="22"/>
          <w:szCs w:val="22"/>
        </w:rPr>
        <w:tab/>
      </w:r>
      <w:r w:rsidR="00580D0D">
        <w:rPr>
          <w:rFonts w:cs="Arial"/>
          <w:sz w:val="22"/>
          <w:szCs w:val="22"/>
        </w:rPr>
        <w:t xml:space="preserve">Whilst the work is underway, </w:t>
      </w:r>
      <w:r w:rsidR="00BD68FF">
        <w:rPr>
          <w:rFonts w:cs="Arial"/>
          <w:sz w:val="22"/>
          <w:szCs w:val="22"/>
        </w:rPr>
        <w:t xml:space="preserve">it is not completed, and consideration should be given to rolling the work onto the next Business Plan. </w:t>
      </w:r>
      <w:r>
        <w:rPr>
          <w:rFonts w:cs="Arial"/>
          <w:sz w:val="22"/>
          <w:szCs w:val="22"/>
        </w:rPr>
        <w:t xml:space="preserve">AD </w:t>
      </w:r>
      <w:r w:rsidR="00BD68FF">
        <w:rPr>
          <w:rFonts w:cs="Arial"/>
          <w:sz w:val="22"/>
          <w:szCs w:val="22"/>
        </w:rPr>
        <w:t xml:space="preserve">stated that </w:t>
      </w:r>
      <w:r>
        <w:rPr>
          <w:rFonts w:cs="Arial"/>
          <w:sz w:val="22"/>
          <w:szCs w:val="22"/>
        </w:rPr>
        <w:t>the draft documents</w:t>
      </w:r>
      <w:r w:rsidR="00BD68FF">
        <w:rPr>
          <w:rFonts w:cs="Arial"/>
          <w:sz w:val="22"/>
          <w:szCs w:val="22"/>
        </w:rPr>
        <w:t xml:space="preserve"> should be ready</w:t>
      </w:r>
      <w:r>
        <w:rPr>
          <w:rFonts w:cs="Arial"/>
          <w:sz w:val="22"/>
          <w:szCs w:val="22"/>
        </w:rPr>
        <w:t xml:space="preserve"> by the end of </w:t>
      </w:r>
      <w:r w:rsidR="00BD68FF">
        <w:rPr>
          <w:rFonts w:cs="Arial"/>
          <w:sz w:val="22"/>
          <w:szCs w:val="22"/>
        </w:rPr>
        <w:t>March 2017.</w:t>
      </w:r>
      <w:r>
        <w:rPr>
          <w:rFonts w:cs="Arial"/>
          <w:sz w:val="22"/>
          <w:szCs w:val="22"/>
        </w:rPr>
        <w:t xml:space="preserve"> </w:t>
      </w:r>
    </w:p>
    <w:p w:rsidR="00933F3A" w:rsidRDefault="00933F3A">
      <w:pPr>
        <w:rPr>
          <w:rFonts w:cs="Arial"/>
          <w:sz w:val="22"/>
          <w:szCs w:val="22"/>
        </w:rPr>
      </w:pPr>
    </w:p>
    <w:p w:rsidR="00933F3A" w:rsidRDefault="00933F3A">
      <w:pPr>
        <w:rPr>
          <w:rFonts w:cs="Arial"/>
          <w:sz w:val="22"/>
          <w:szCs w:val="22"/>
        </w:rPr>
      </w:pPr>
      <w:r>
        <w:rPr>
          <w:rFonts w:cs="Arial"/>
          <w:sz w:val="22"/>
          <w:szCs w:val="22"/>
        </w:rPr>
        <w:t>3.6</w:t>
      </w:r>
      <w:r>
        <w:rPr>
          <w:rFonts w:cs="Arial"/>
          <w:sz w:val="22"/>
          <w:szCs w:val="22"/>
        </w:rPr>
        <w:tab/>
      </w:r>
      <w:r w:rsidR="00580D0D">
        <w:rPr>
          <w:rFonts w:cs="Arial"/>
          <w:sz w:val="22"/>
          <w:szCs w:val="22"/>
        </w:rPr>
        <w:t xml:space="preserve">Recommendation 2.2c. </w:t>
      </w:r>
      <w:r>
        <w:rPr>
          <w:rFonts w:cs="Arial"/>
          <w:sz w:val="22"/>
          <w:szCs w:val="22"/>
        </w:rPr>
        <w:t>Is part of the gap that will close when the EH work is done.</w:t>
      </w:r>
    </w:p>
    <w:p w:rsidR="002B26F0" w:rsidRDefault="002B26F0">
      <w:pPr>
        <w:rPr>
          <w:rFonts w:cs="Arial"/>
          <w:sz w:val="22"/>
          <w:szCs w:val="22"/>
        </w:rPr>
      </w:pPr>
    </w:p>
    <w:p w:rsidR="008908C0" w:rsidRDefault="002B26F0" w:rsidP="008908C0">
      <w:pPr>
        <w:ind w:left="720" w:hanging="720"/>
        <w:rPr>
          <w:rFonts w:cs="Arial"/>
          <w:sz w:val="22"/>
          <w:szCs w:val="22"/>
        </w:rPr>
      </w:pPr>
      <w:r>
        <w:rPr>
          <w:rFonts w:cs="Arial"/>
          <w:sz w:val="22"/>
          <w:szCs w:val="22"/>
        </w:rPr>
        <w:t>3.7</w:t>
      </w:r>
      <w:r>
        <w:rPr>
          <w:rFonts w:cs="Arial"/>
          <w:sz w:val="22"/>
          <w:szCs w:val="22"/>
        </w:rPr>
        <w:tab/>
        <w:t xml:space="preserve">AD </w:t>
      </w:r>
      <w:r w:rsidR="000A4AA5">
        <w:rPr>
          <w:rFonts w:cs="Arial"/>
          <w:sz w:val="22"/>
          <w:szCs w:val="22"/>
        </w:rPr>
        <w:t>stated his concern</w:t>
      </w:r>
      <w:r>
        <w:rPr>
          <w:rFonts w:cs="Arial"/>
          <w:sz w:val="22"/>
          <w:szCs w:val="22"/>
        </w:rPr>
        <w:t xml:space="preserve"> that the narrative</w:t>
      </w:r>
      <w:r w:rsidR="000A4AA5">
        <w:rPr>
          <w:rFonts w:cs="Arial"/>
          <w:sz w:val="22"/>
          <w:szCs w:val="22"/>
        </w:rPr>
        <w:t xml:space="preserve"> on the Business Plan</w:t>
      </w:r>
      <w:r>
        <w:rPr>
          <w:rFonts w:cs="Arial"/>
          <w:sz w:val="22"/>
          <w:szCs w:val="22"/>
        </w:rPr>
        <w:t xml:space="preserve"> doesn’t reflect the journey. </w:t>
      </w:r>
      <w:r w:rsidR="008908C0">
        <w:rPr>
          <w:rFonts w:cs="Arial"/>
          <w:sz w:val="22"/>
          <w:szCs w:val="22"/>
        </w:rPr>
        <w:t>IA agreed that the Business Plan requires updating to reflect where the Board is now. IA added that additional narrative would be included in the Annual Report.</w:t>
      </w:r>
    </w:p>
    <w:p w:rsidR="008908C0" w:rsidRDefault="008908C0" w:rsidP="008908C0">
      <w:pPr>
        <w:ind w:left="720" w:hanging="720"/>
        <w:rPr>
          <w:rFonts w:cs="Arial"/>
          <w:sz w:val="22"/>
          <w:szCs w:val="22"/>
        </w:rPr>
      </w:pPr>
    </w:p>
    <w:p w:rsidR="002B26F0" w:rsidRDefault="008908C0" w:rsidP="008908C0">
      <w:pPr>
        <w:ind w:left="720" w:hanging="720"/>
        <w:rPr>
          <w:rFonts w:cs="Arial"/>
          <w:sz w:val="22"/>
          <w:szCs w:val="22"/>
        </w:rPr>
      </w:pPr>
      <w:r>
        <w:rPr>
          <w:rFonts w:cs="Arial"/>
          <w:sz w:val="22"/>
          <w:szCs w:val="22"/>
        </w:rPr>
        <w:t>3.</w:t>
      </w:r>
      <w:r w:rsidR="002B26F0">
        <w:rPr>
          <w:rFonts w:cs="Arial"/>
          <w:sz w:val="22"/>
          <w:szCs w:val="22"/>
        </w:rPr>
        <w:t>8</w:t>
      </w:r>
      <w:r w:rsidR="002B26F0">
        <w:rPr>
          <w:rFonts w:cs="Arial"/>
          <w:sz w:val="22"/>
          <w:szCs w:val="22"/>
        </w:rPr>
        <w:tab/>
        <w:t xml:space="preserve">RK </w:t>
      </w:r>
      <w:r w:rsidR="00E00C16">
        <w:rPr>
          <w:rFonts w:cs="Arial"/>
          <w:sz w:val="22"/>
          <w:szCs w:val="22"/>
        </w:rPr>
        <w:t>s</w:t>
      </w:r>
      <w:r w:rsidR="005976F3">
        <w:rPr>
          <w:rFonts w:cs="Arial"/>
          <w:sz w:val="22"/>
          <w:szCs w:val="22"/>
        </w:rPr>
        <w:t>tated that he would like to understand</w:t>
      </w:r>
      <w:r w:rsidR="00E00C16">
        <w:rPr>
          <w:rFonts w:cs="Arial"/>
          <w:sz w:val="22"/>
          <w:szCs w:val="22"/>
        </w:rPr>
        <w:t xml:space="preserve"> h</w:t>
      </w:r>
      <w:r w:rsidR="00FD0B45">
        <w:rPr>
          <w:rFonts w:cs="Arial"/>
          <w:sz w:val="22"/>
          <w:szCs w:val="22"/>
        </w:rPr>
        <w:t>ow the</w:t>
      </w:r>
      <w:r w:rsidR="002B26F0">
        <w:rPr>
          <w:rFonts w:cs="Arial"/>
          <w:sz w:val="22"/>
          <w:szCs w:val="22"/>
        </w:rPr>
        <w:t xml:space="preserve"> </w:t>
      </w:r>
      <w:r w:rsidR="00E00C16">
        <w:rPr>
          <w:rFonts w:cs="Arial"/>
          <w:sz w:val="22"/>
          <w:szCs w:val="22"/>
        </w:rPr>
        <w:t xml:space="preserve">Early Help </w:t>
      </w:r>
      <w:r w:rsidR="002B26F0">
        <w:rPr>
          <w:rFonts w:cs="Arial"/>
          <w:sz w:val="22"/>
          <w:szCs w:val="22"/>
        </w:rPr>
        <w:t xml:space="preserve">Steering Group </w:t>
      </w:r>
      <w:r w:rsidR="00E00C16">
        <w:rPr>
          <w:rFonts w:cs="Arial"/>
          <w:sz w:val="22"/>
          <w:szCs w:val="22"/>
        </w:rPr>
        <w:t xml:space="preserve">will report back to Board. </w:t>
      </w:r>
      <w:r w:rsidR="005976F3">
        <w:rPr>
          <w:rFonts w:cs="Arial"/>
          <w:sz w:val="22"/>
          <w:szCs w:val="22"/>
        </w:rPr>
        <w:t>IA confirmed that the Steering Group would provide regular updates reports to the Board.</w:t>
      </w:r>
    </w:p>
    <w:p w:rsidR="002B26F0" w:rsidRDefault="002B26F0">
      <w:pPr>
        <w:rPr>
          <w:rFonts w:cs="Arial"/>
          <w:sz w:val="22"/>
          <w:szCs w:val="22"/>
        </w:rPr>
      </w:pPr>
    </w:p>
    <w:p w:rsidR="002B26F0" w:rsidRDefault="002B26F0" w:rsidP="005976F3">
      <w:pPr>
        <w:ind w:left="720" w:hanging="720"/>
        <w:rPr>
          <w:rFonts w:cs="Arial"/>
          <w:sz w:val="22"/>
          <w:szCs w:val="22"/>
        </w:rPr>
      </w:pPr>
      <w:r>
        <w:rPr>
          <w:rFonts w:cs="Arial"/>
          <w:sz w:val="22"/>
          <w:szCs w:val="22"/>
        </w:rPr>
        <w:t>3.9</w:t>
      </w:r>
      <w:r>
        <w:rPr>
          <w:rFonts w:cs="Arial"/>
          <w:sz w:val="22"/>
          <w:szCs w:val="22"/>
        </w:rPr>
        <w:tab/>
      </w:r>
      <w:r w:rsidR="005976F3">
        <w:rPr>
          <w:rFonts w:cs="Arial"/>
          <w:sz w:val="22"/>
          <w:szCs w:val="22"/>
        </w:rPr>
        <w:t>Recommendation 3 - IA noted that John Coughlin has acknowledged the significant improvement in the MASH, with a more robust and transparent process.</w:t>
      </w:r>
    </w:p>
    <w:p w:rsidR="002B26F0" w:rsidRDefault="002B26F0">
      <w:pPr>
        <w:rPr>
          <w:rFonts w:cs="Arial"/>
          <w:sz w:val="22"/>
          <w:szCs w:val="22"/>
        </w:rPr>
      </w:pPr>
    </w:p>
    <w:p w:rsidR="002B26F0" w:rsidRDefault="002B26F0" w:rsidP="002B26F0">
      <w:pPr>
        <w:ind w:left="720" w:hanging="720"/>
        <w:rPr>
          <w:rFonts w:cs="Arial"/>
          <w:sz w:val="22"/>
          <w:szCs w:val="22"/>
        </w:rPr>
      </w:pPr>
      <w:r>
        <w:rPr>
          <w:rFonts w:cs="Arial"/>
          <w:sz w:val="22"/>
          <w:szCs w:val="22"/>
        </w:rPr>
        <w:t>3.10</w:t>
      </w:r>
      <w:r>
        <w:rPr>
          <w:rFonts w:cs="Arial"/>
          <w:sz w:val="22"/>
          <w:szCs w:val="22"/>
        </w:rPr>
        <w:tab/>
      </w:r>
      <w:r w:rsidR="00123F33">
        <w:rPr>
          <w:rFonts w:cs="Arial"/>
          <w:sz w:val="22"/>
          <w:szCs w:val="22"/>
        </w:rPr>
        <w:t>JV noted that the next iteration of the business plan should include monitoring of</w:t>
      </w:r>
      <w:r>
        <w:rPr>
          <w:rFonts w:cs="Arial"/>
          <w:sz w:val="22"/>
          <w:szCs w:val="22"/>
        </w:rPr>
        <w:t xml:space="preserve"> MASH input. JW </w:t>
      </w:r>
      <w:r w:rsidR="00123F33">
        <w:rPr>
          <w:rFonts w:cs="Arial"/>
          <w:sz w:val="22"/>
          <w:szCs w:val="22"/>
        </w:rPr>
        <w:t>confirmed that there is some planned wo</w:t>
      </w:r>
      <w:r>
        <w:rPr>
          <w:rFonts w:cs="Arial"/>
          <w:sz w:val="22"/>
          <w:szCs w:val="22"/>
        </w:rPr>
        <w:t xml:space="preserve">rk going ahead regarding </w:t>
      </w:r>
      <w:r w:rsidR="00123F33">
        <w:rPr>
          <w:rFonts w:cs="Arial"/>
          <w:sz w:val="22"/>
          <w:szCs w:val="22"/>
        </w:rPr>
        <w:t>referrals coming into the MASH and conversion rates of those and also</w:t>
      </w:r>
      <w:r>
        <w:rPr>
          <w:rFonts w:cs="Arial"/>
          <w:sz w:val="22"/>
          <w:szCs w:val="22"/>
        </w:rPr>
        <w:t xml:space="preserve"> u</w:t>
      </w:r>
      <w:r w:rsidR="00123F33">
        <w:rPr>
          <w:rFonts w:cs="Arial"/>
          <w:sz w:val="22"/>
          <w:szCs w:val="22"/>
        </w:rPr>
        <w:t>nderstanding of thresholds of</w:t>
      </w:r>
      <w:r>
        <w:rPr>
          <w:rFonts w:cs="Arial"/>
          <w:sz w:val="22"/>
          <w:szCs w:val="22"/>
        </w:rPr>
        <w:t xml:space="preserve"> partner agencies.</w:t>
      </w:r>
    </w:p>
    <w:p w:rsidR="002B26F0" w:rsidRDefault="002B26F0">
      <w:pPr>
        <w:rPr>
          <w:rFonts w:cs="Arial"/>
          <w:sz w:val="22"/>
          <w:szCs w:val="22"/>
        </w:rPr>
      </w:pPr>
    </w:p>
    <w:p w:rsidR="002B26F0" w:rsidRDefault="002B26F0" w:rsidP="002B26F0">
      <w:pPr>
        <w:ind w:left="720" w:hanging="720"/>
        <w:rPr>
          <w:rFonts w:cs="Arial"/>
          <w:sz w:val="22"/>
          <w:szCs w:val="22"/>
        </w:rPr>
      </w:pPr>
      <w:r>
        <w:rPr>
          <w:rFonts w:cs="Arial"/>
          <w:sz w:val="22"/>
          <w:szCs w:val="22"/>
        </w:rPr>
        <w:t>3.11</w:t>
      </w:r>
      <w:r>
        <w:rPr>
          <w:rFonts w:cs="Arial"/>
          <w:sz w:val="22"/>
          <w:szCs w:val="22"/>
        </w:rPr>
        <w:tab/>
      </w:r>
      <w:r w:rsidR="00123F33">
        <w:rPr>
          <w:rFonts w:cs="Arial"/>
          <w:sz w:val="22"/>
          <w:szCs w:val="22"/>
        </w:rPr>
        <w:t xml:space="preserve">AD noted that there had </w:t>
      </w:r>
      <w:r>
        <w:rPr>
          <w:rFonts w:cs="Arial"/>
          <w:sz w:val="22"/>
          <w:szCs w:val="22"/>
        </w:rPr>
        <w:t>been a historic concern regarding quality of info</w:t>
      </w:r>
      <w:r w:rsidR="00123F33">
        <w:rPr>
          <w:rFonts w:cs="Arial"/>
          <w:sz w:val="22"/>
          <w:szCs w:val="22"/>
        </w:rPr>
        <w:t>rmation included on MASH referrals, but this is no longer an issue. AD w</w:t>
      </w:r>
      <w:r>
        <w:rPr>
          <w:rFonts w:cs="Arial"/>
          <w:sz w:val="22"/>
          <w:szCs w:val="22"/>
        </w:rPr>
        <w:t>elcome</w:t>
      </w:r>
      <w:r w:rsidR="00123F33">
        <w:rPr>
          <w:rFonts w:cs="Arial"/>
          <w:sz w:val="22"/>
          <w:szCs w:val="22"/>
        </w:rPr>
        <w:t xml:space="preserve">d the </w:t>
      </w:r>
      <w:r>
        <w:rPr>
          <w:rFonts w:cs="Arial"/>
          <w:sz w:val="22"/>
          <w:szCs w:val="22"/>
        </w:rPr>
        <w:t xml:space="preserve">commitment </w:t>
      </w:r>
      <w:r w:rsidR="00123F33">
        <w:rPr>
          <w:rFonts w:cs="Arial"/>
          <w:sz w:val="22"/>
          <w:szCs w:val="22"/>
        </w:rPr>
        <w:t>to keep this under review.</w:t>
      </w:r>
    </w:p>
    <w:p w:rsidR="002B26F0" w:rsidRDefault="002B26F0">
      <w:pPr>
        <w:rPr>
          <w:rFonts w:cs="Arial"/>
          <w:sz w:val="22"/>
          <w:szCs w:val="22"/>
        </w:rPr>
      </w:pPr>
    </w:p>
    <w:p w:rsidR="002B26F0" w:rsidRDefault="002B26F0">
      <w:pPr>
        <w:rPr>
          <w:rFonts w:cs="Arial"/>
          <w:sz w:val="22"/>
          <w:szCs w:val="22"/>
        </w:rPr>
      </w:pPr>
      <w:r>
        <w:rPr>
          <w:rFonts w:cs="Arial"/>
          <w:sz w:val="22"/>
          <w:szCs w:val="22"/>
        </w:rPr>
        <w:t>3.12</w:t>
      </w:r>
      <w:r>
        <w:rPr>
          <w:rFonts w:cs="Arial"/>
          <w:sz w:val="22"/>
          <w:szCs w:val="22"/>
        </w:rPr>
        <w:tab/>
        <w:t>RH confirmed that TESS will speak with schools that provide a poor</w:t>
      </w:r>
      <w:r w:rsidR="003E747A">
        <w:rPr>
          <w:rFonts w:cs="Arial"/>
          <w:sz w:val="22"/>
          <w:szCs w:val="22"/>
        </w:rPr>
        <w:t xml:space="preserve"> </w:t>
      </w:r>
      <w:r>
        <w:rPr>
          <w:rFonts w:cs="Arial"/>
          <w:sz w:val="22"/>
          <w:szCs w:val="22"/>
        </w:rPr>
        <w:t>referral to offer guidance.</w:t>
      </w:r>
    </w:p>
    <w:p w:rsidR="002B26F0" w:rsidRDefault="002B26F0">
      <w:pPr>
        <w:rPr>
          <w:rFonts w:cs="Arial"/>
          <w:sz w:val="22"/>
          <w:szCs w:val="22"/>
        </w:rPr>
      </w:pPr>
    </w:p>
    <w:p w:rsidR="002B26F0" w:rsidRDefault="002B26F0" w:rsidP="00D00EC7">
      <w:pPr>
        <w:ind w:left="720" w:hanging="720"/>
        <w:rPr>
          <w:rFonts w:cs="Arial"/>
          <w:sz w:val="22"/>
          <w:szCs w:val="22"/>
        </w:rPr>
      </w:pPr>
      <w:r>
        <w:rPr>
          <w:rFonts w:cs="Arial"/>
          <w:sz w:val="22"/>
          <w:szCs w:val="22"/>
        </w:rPr>
        <w:t>3.1</w:t>
      </w:r>
      <w:r w:rsidR="003E747A">
        <w:rPr>
          <w:rFonts w:cs="Arial"/>
          <w:sz w:val="22"/>
          <w:szCs w:val="22"/>
        </w:rPr>
        <w:t>3</w:t>
      </w:r>
      <w:r w:rsidR="00D00EC7">
        <w:rPr>
          <w:rFonts w:cs="Arial"/>
          <w:sz w:val="22"/>
          <w:szCs w:val="22"/>
        </w:rPr>
        <w:tab/>
      </w:r>
      <w:r w:rsidR="00123F33">
        <w:rPr>
          <w:rFonts w:cs="Arial"/>
          <w:sz w:val="22"/>
          <w:szCs w:val="22"/>
        </w:rPr>
        <w:t>Recommendation 4 – IA noted that there a</w:t>
      </w:r>
      <w:r w:rsidR="00D00EC7">
        <w:rPr>
          <w:rFonts w:cs="Arial"/>
          <w:sz w:val="22"/>
          <w:szCs w:val="22"/>
        </w:rPr>
        <w:t>re different ways of gathering the V</w:t>
      </w:r>
      <w:r w:rsidR="00123F33">
        <w:rPr>
          <w:rFonts w:cs="Arial"/>
          <w:sz w:val="22"/>
          <w:szCs w:val="22"/>
        </w:rPr>
        <w:t xml:space="preserve">oice </w:t>
      </w:r>
      <w:proofErr w:type="gramStart"/>
      <w:r w:rsidR="00D00EC7">
        <w:rPr>
          <w:rFonts w:cs="Arial"/>
          <w:sz w:val="22"/>
          <w:szCs w:val="22"/>
        </w:rPr>
        <w:t>O</w:t>
      </w:r>
      <w:r w:rsidR="00123F33">
        <w:rPr>
          <w:rFonts w:cs="Arial"/>
          <w:sz w:val="22"/>
          <w:szCs w:val="22"/>
        </w:rPr>
        <w:t xml:space="preserve">f </w:t>
      </w:r>
      <w:r w:rsidR="00D00EC7">
        <w:rPr>
          <w:rFonts w:cs="Arial"/>
          <w:sz w:val="22"/>
          <w:szCs w:val="22"/>
        </w:rPr>
        <w:t>T</w:t>
      </w:r>
      <w:r w:rsidR="00123F33">
        <w:rPr>
          <w:rFonts w:cs="Arial"/>
          <w:sz w:val="22"/>
          <w:szCs w:val="22"/>
        </w:rPr>
        <w:t>he</w:t>
      </w:r>
      <w:proofErr w:type="gramEnd"/>
      <w:r w:rsidR="00123F33">
        <w:rPr>
          <w:rFonts w:cs="Arial"/>
          <w:sz w:val="22"/>
          <w:szCs w:val="22"/>
        </w:rPr>
        <w:t xml:space="preserve"> </w:t>
      </w:r>
      <w:r w:rsidR="00D00EC7">
        <w:rPr>
          <w:rFonts w:cs="Arial"/>
          <w:sz w:val="22"/>
          <w:szCs w:val="22"/>
        </w:rPr>
        <w:t>C</w:t>
      </w:r>
      <w:r w:rsidR="00123F33">
        <w:rPr>
          <w:rFonts w:cs="Arial"/>
          <w:sz w:val="22"/>
          <w:szCs w:val="22"/>
        </w:rPr>
        <w:t>hild (VOTC)</w:t>
      </w:r>
      <w:r w:rsidR="00D00EC7">
        <w:rPr>
          <w:rFonts w:cs="Arial"/>
          <w:sz w:val="22"/>
          <w:szCs w:val="22"/>
        </w:rPr>
        <w:t xml:space="preserve"> in different agencies. </w:t>
      </w:r>
      <w:r w:rsidR="00123F33">
        <w:rPr>
          <w:rFonts w:cs="Arial"/>
          <w:sz w:val="22"/>
          <w:szCs w:val="22"/>
        </w:rPr>
        <w:t>The</w:t>
      </w:r>
      <w:r w:rsidR="00D00EC7">
        <w:rPr>
          <w:rFonts w:cs="Arial"/>
          <w:sz w:val="22"/>
          <w:szCs w:val="22"/>
        </w:rPr>
        <w:t xml:space="preserve"> Section 11 returns</w:t>
      </w:r>
      <w:r w:rsidR="00123F33">
        <w:rPr>
          <w:rFonts w:cs="Arial"/>
          <w:sz w:val="22"/>
          <w:szCs w:val="22"/>
        </w:rPr>
        <w:t xml:space="preserve"> were encouraging in</w:t>
      </w:r>
      <w:r w:rsidR="00D00EC7">
        <w:rPr>
          <w:rFonts w:cs="Arial"/>
          <w:sz w:val="22"/>
          <w:szCs w:val="22"/>
        </w:rPr>
        <w:t xml:space="preserve"> reg</w:t>
      </w:r>
      <w:r w:rsidR="00123F33">
        <w:rPr>
          <w:rFonts w:cs="Arial"/>
          <w:sz w:val="22"/>
          <w:szCs w:val="22"/>
        </w:rPr>
        <w:t>ard of</w:t>
      </w:r>
      <w:r w:rsidR="00D00EC7">
        <w:rPr>
          <w:rFonts w:cs="Arial"/>
          <w:sz w:val="22"/>
          <w:szCs w:val="22"/>
        </w:rPr>
        <w:t xml:space="preserve"> evidence pro</w:t>
      </w:r>
      <w:r w:rsidR="00123F33">
        <w:rPr>
          <w:rFonts w:cs="Arial"/>
          <w:sz w:val="22"/>
          <w:szCs w:val="22"/>
        </w:rPr>
        <w:t>vided on how they consult with children and young people.</w:t>
      </w:r>
      <w:r w:rsidR="00D00EC7">
        <w:rPr>
          <w:rFonts w:cs="Arial"/>
          <w:sz w:val="22"/>
          <w:szCs w:val="22"/>
        </w:rPr>
        <w:t xml:space="preserve"> </w:t>
      </w:r>
    </w:p>
    <w:p w:rsidR="00D00EC7" w:rsidRDefault="00D00EC7" w:rsidP="00D00EC7">
      <w:pPr>
        <w:ind w:left="720" w:hanging="720"/>
        <w:rPr>
          <w:rFonts w:cs="Arial"/>
          <w:sz w:val="22"/>
          <w:szCs w:val="22"/>
        </w:rPr>
      </w:pPr>
    </w:p>
    <w:p w:rsidR="00D00EC7" w:rsidRDefault="00D00EC7" w:rsidP="00D00EC7">
      <w:pPr>
        <w:ind w:left="720" w:hanging="720"/>
        <w:rPr>
          <w:rFonts w:cs="Arial"/>
          <w:sz w:val="22"/>
          <w:szCs w:val="22"/>
        </w:rPr>
      </w:pPr>
      <w:r>
        <w:rPr>
          <w:rFonts w:cs="Arial"/>
          <w:sz w:val="22"/>
          <w:szCs w:val="22"/>
        </w:rPr>
        <w:lastRenderedPageBreak/>
        <w:t>3.1</w:t>
      </w:r>
      <w:r w:rsidR="003E747A">
        <w:rPr>
          <w:rFonts w:cs="Arial"/>
          <w:sz w:val="22"/>
          <w:szCs w:val="22"/>
        </w:rPr>
        <w:t>4</w:t>
      </w:r>
      <w:r>
        <w:rPr>
          <w:rFonts w:cs="Arial"/>
          <w:sz w:val="22"/>
          <w:szCs w:val="22"/>
        </w:rPr>
        <w:tab/>
      </w:r>
      <w:r w:rsidR="00123F33">
        <w:rPr>
          <w:rFonts w:cs="Arial"/>
          <w:sz w:val="22"/>
          <w:szCs w:val="22"/>
        </w:rPr>
        <w:t xml:space="preserve">CH stated that it was </w:t>
      </w:r>
      <w:r>
        <w:rPr>
          <w:rFonts w:cs="Arial"/>
          <w:sz w:val="22"/>
          <w:szCs w:val="22"/>
        </w:rPr>
        <w:t xml:space="preserve">positive to see </w:t>
      </w:r>
      <w:r w:rsidR="00123F33">
        <w:rPr>
          <w:rFonts w:cs="Arial"/>
          <w:sz w:val="22"/>
          <w:szCs w:val="22"/>
        </w:rPr>
        <w:t xml:space="preserve">some evidence being provided, </w:t>
      </w:r>
      <w:r>
        <w:rPr>
          <w:rFonts w:cs="Arial"/>
          <w:sz w:val="22"/>
          <w:szCs w:val="22"/>
        </w:rPr>
        <w:t xml:space="preserve">but </w:t>
      </w:r>
      <w:r w:rsidR="00123F33">
        <w:rPr>
          <w:rFonts w:cs="Arial"/>
          <w:sz w:val="22"/>
          <w:szCs w:val="22"/>
        </w:rPr>
        <w:t>she did not think that the Board has fully engaged with hearing the VOTC yet. RK agreed and asked that VOTC continues to be a priority for 2017/18.</w:t>
      </w:r>
    </w:p>
    <w:p w:rsidR="00123F33" w:rsidRDefault="00123F33" w:rsidP="00D00EC7">
      <w:pPr>
        <w:ind w:left="720" w:hanging="720"/>
        <w:rPr>
          <w:rFonts w:cs="Arial"/>
          <w:sz w:val="22"/>
          <w:szCs w:val="22"/>
        </w:rPr>
      </w:pPr>
    </w:p>
    <w:p w:rsidR="00D00EC7" w:rsidRDefault="003E747A" w:rsidP="00D00EC7">
      <w:pPr>
        <w:ind w:left="720" w:hanging="720"/>
        <w:rPr>
          <w:rFonts w:cs="Arial"/>
          <w:sz w:val="22"/>
          <w:szCs w:val="22"/>
        </w:rPr>
      </w:pPr>
      <w:r>
        <w:rPr>
          <w:rFonts w:cs="Arial"/>
          <w:sz w:val="22"/>
          <w:szCs w:val="22"/>
        </w:rPr>
        <w:t>3.15</w:t>
      </w:r>
      <w:r w:rsidR="00123F33">
        <w:rPr>
          <w:rFonts w:cs="Arial"/>
          <w:sz w:val="22"/>
          <w:szCs w:val="22"/>
        </w:rPr>
        <w:tab/>
        <w:t>JV asked whether the TSCB could take learning f</w:t>
      </w:r>
      <w:r w:rsidR="00D00EC7">
        <w:rPr>
          <w:rFonts w:cs="Arial"/>
          <w:sz w:val="22"/>
          <w:szCs w:val="22"/>
        </w:rPr>
        <w:t>r</w:t>
      </w:r>
      <w:r w:rsidR="00123F33">
        <w:rPr>
          <w:rFonts w:cs="Arial"/>
          <w:sz w:val="22"/>
          <w:szCs w:val="22"/>
        </w:rPr>
        <w:t>o</w:t>
      </w:r>
      <w:r w:rsidR="00D00EC7">
        <w:rPr>
          <w:rFonts w:cs="Arial"/>
          <w:sz w:val="22"/>
          <w:szCs w:val="22"/>
        </w:rPr>
        <w:t xml:space="preserve">m other areas. AP </w:t>
      </w:r>
      <w:r w:rsidR="00123F33">
        <w:rPr>
          <w:rFonts w:cs="Arial"/>
          <w:sz w:val="22"/>
          <w:szCs w:val="22"/>
        </w:rPr>
        <w:t xml:space="preserve">stated that her service </w:t>
      </w:r>
      <w:r w:rsidR="00D00EC7">
        <w:rPr>
          <w:rFonts w:cs="Arial"/>
          <w:sz w:val="22"/>
          <w:szCs w:val="22"/>
        </w:rPr>
        <w:t xml:space="preserve">do </w:t>
      </w:r>
      <w:r w:rsidR="00490D50">
        <w:rPr>
          <w:rFonts w:cs="Arial"/>
          <w:sz w:val="22"/>
          <w:szCs w:val="22"/>
        </w:rPr>
        <w:t>collect</w:t>
      </w:r>
      <w:r w:rsidR="00D00EC7">
        <w:rPr>
          <w:rFonts w:cs="Arial"/>
          <w:sz w:val="22"/>
          <w:szCs w:val="22"/>
        </w:rPr>
        <w:t xml:space="preserve"> views</w:t>
      </w:r>
      <w:r w:rsidR="00490D50">
        <w:rPr>
          <w:rFonts w:cs="Arial"/>
          <w:sz w:val="22"/>
          <w:szCs w:val="22"/>
        </w:rPr>
        <w:t xml:space="preserve"> from children and young people</w:t>
      </w:r>
      <w:r w:rsidR="00D00EC7">
        <w:rPr>
          <w:rFonts w:cs="Arial"/>
          <w:sz w:val="22"/>
          <w:szCs w:val="22"/>
        </w:rPr>
        <w:t>, but</w:t>
      </w:r>
      <w:r w:rsidR="00490D50">
        <w:rPr>
          <w:rFonts w:cs="Arial"/>
          <w:sz w:val="22"/>
          <w:szCs w:val="22"/>
        </w:rPr>
        <w:t xml:space="preserve"> some work would be </w:t>
      </w:r>
      <w:r w:rsidR="00D00EC7">
        <w:rPr>
          <w:rFonts w:cs="Arial"/>
          <w:sz w:val="22"/>
          <w:szCs w:val="22"/>
        </w:rPr>
        <w:t>need</w:t>
      </w:r>
      <w:r w:rsidR="00490D50">
        <w:rPr>
          <w:rFonts w:cs="Arial"/>
          <w:sz w:val="22"/>
          <w:szCs w:val="22"/>
        </w:rPr>
        <w:t>ed</w:t>
      </w:r>
      <w:r w:rsidR="00D00EC7">
        <w:rPr>
          <w:rFonts w:cs="Arial"/>
          <w:sz w:val="22"/>
          <w:szCs w:val="22"/>
        </w:rPr>
        <w:t xml:space="preserve"> to make this </w:t>
      </w:r>
      <w:r w:rsidR="00490D50">
        <w:rPr>
          <w:rFonts w:cs="Arial"/>
          <w:sz w:val="22"/>
          <w:szCs w:val="22"/>
        </w:rPr>
        <w:t xml:space="preserve">information </w:t>
      </w:r>
      <w:r w:rsidR="00D00EC7">
        <w:rPr>
          <w:rFonts w:cs="Arial"/>
          <w:sz w:val="22"/>
          <w:szCs w:val="22"/>
        </w:rPr>
        <w:t xml:space="preserve">appropriate for the Board to use. </w:t>
      </w:r>
    </w:p>
    <w:p w:rsidR="00D00EC7" w:rsidRDefault="00D00EC7" w:rsidP="00D00EC7">
      <w:pPr>
        <w:ind w:left="720" w:hanging="720"/>
        <w:rPr>
          <w:rFonts w:cs="Arial"/>
          <w:sz w:val="22"/>
          <w:szCs w:val="22"/>
        </w:rPr>
      </w:pPr>
    </w:p>
    <w:p w:rsidR="00D00EC7" w:rsidRDefault="003E747A" w:rsidP="00490D50">
      <w:pPr>
        <w:ind w:left="720" w:hanging="720"/>
        <w:rPr>
          <w:rFonts w:cs="Arial"/>
          <w:sz w:val="22"/>
          <w:szCs w:val="22"/>
        </w:rPr>
      </w:pPr>
      <w:r>
        <w:rPr>
          <w:rFonts w:cs="Arial"/>
          <w:sz w:val="22"/>
          <w:szCs w:val="22"/>
        </w:rPr>
        <w:t>3.16</w:t>
      </w:r>
      <w:r w:rsidR="00D00EC7">
        <w:rPr>
          <w:rFonts w:cs="Arial"/>
          <w:sz w:val="22"/>
          <w:szCs w:val="22"/>
        </w:rPr>
        <w:tab/>
        <w:t xml:space="preserve">IA </w:t>
      </w:r>
      <w:r w:rsidR="00490D50">
        <w:rPr>
          <w:rFonts w:cs="Arial"/>
          <w:sz w:val="22"/>
          <w:szCs w:val="22"/>
        </w:rPr>
        <w:t>confirmed that the TSCB has only marginally improved from on hearing the VOTC since the Ofsted inspection. This will be considered when discussing the business plan for 2017/18.</w:t>
      </w:r>
    </w:p>
    <w:p w:rsidR="00D00EC7" w:rsidRDefault="00D00EC7">
      <w:pPr>
        <w:rPr>
          <w:rFonts w:cs="Arial"/>
          <w:sz w:val="22"/>
          <w:szCs w:val="22"/>
        </w:rPr>
      </w:pPr>
    </w:p>
    <w:p w:rsidR="00D00EC7" w:rsidRDefault="003E747A" w:rsidP="000A4AE0">
      <w:pPr>
        <w:ind w:left="720" w:hanging="720"/>
        <w:rPr>
          <w:rFonts w:cs="Arial"/>
          <w:sz w:val="22"/>
          <w:szCs w:val="22"/>
        </w:rPr>
      </w:pPr>
      <w:r>
        <w:rPr>
          <w:rFonts w:cs="Arial"/>
          <w:sz w:val="22"/>
          <w:szCs w:val="22"/>
        </w:rPr>
        <w:t>3.17</w:t>
      </w:r>
      <w:r w:rsidR="000A4AE0">
        <w:rPr>
          <w:rFonts w:cs="Arial"/>
          <w:sz w:val="22"/>
          <w:szCs w:val="22"/>
        </w:rPr>
        <w:tab/>
      </w:r>
      <w:r w:rsidR="00490D50">
        <w:rPr>
          <w:rFonts w:cs="Arial"/>
          <w:sz w:val="22"/>
          <w:szCs w:val="22"/>
        </w:rPr>
        <w:t xml:space="preserve">Recommendation 5 – IA stated that the TSCB have flagged the fact that the needs of children are not visible in the current domestic abuse strategy, and there is work ongoing to develop a new strategy. The recruitment process for a </w:t>
      </w:r>
      <w:r w:rsidR="000A4AE0">
        <w:rPr>
          <w:rFonts w:cs="Arial"/>
          <w:sz w:val="22"/>
          <w:szCs w:val="22"/>
        </w:rPr>
        <w:t>new D</w:t>
      </w:r>
      <w:r w:rsidR="00A33628">
        <w:rPr>
          <w:rFonts w:cs="Arial"/>
          <w:sz w:val="22"/>
          <w:szCs w:val="22"/>
        </w:rPr>
        <w:t xml:space="preserve">omestic </w:t>
      </w:r>
      <w:r w:rsidR="000A4AE0">
        <w:rPr>
          <w:rFonts w:cs="Arial"/>
          <w:sz w:val="22"/>
          <w:szCs w:val="22"/>
        </w:rPr>
        <w:t>V</w:t>
      </w:r>
      <w:r w:rsidR="00A33628">
        <w:rPr>
          <w:rFonts w:cs="Arial"/>
          <w:sz w:val="22"/>
          <w:szCs w:val="22"/>
        </w:rPr>
        <w:t xml:space="preserve">iolence </w:t>
      </w:r>
      <w:r w:rsidR="000A4AE0">
        <w:rPr>
          <w:rFonts w:cs="Arial"/>
          <w:sz w:val="22"/>
          <w:szCs w:val="22"/>
        </w:rPr>
        <w:t xml:space="preserve">coordinator is </w:t>
      </w:r>
      <w:r w:rsidR="00A33628">
        <w:rPr>
          <w:rFonts w:cs="Arial"/>
          <w:sz w:val="22"/>
          <w:szCs w:val="22"/>
        </w:rPr>
        <w:t xml:space="preserve">underway, which is </w:t>
      </w:r>
      <w:r w:rsidR="000A4AE0">
        <w:rPr>
          <w:rFonts w:cs="Arial"/>
          <w:sz w:val="22"/>
          <w:szCs w:val="22"/>
        </w:rPr>
        <w:t>to be welcomed.</w:t>
      </w:r>
    </w:p>
    <w:p w:rsidR="000A4AE0" w:rsidRDefault="000A4AE0">
      <w:pPr>
        <w:rPr>
          <w:rFonts w:cs="Arial"/>
          <w:sz w:val="22"/>
          <w:szCs w:val="22"/>
        </w:rPr>
      </w:pPr>
    </w:p>
    <w:p w:rsidR="000A4AE0" w:rsidRDefault="003E747A" w:rsidP="000A4AE0">
      <w:pPr>
        <w:ind w:left="720" w:hanging="720"/>
        <w:rPr>
          <w:rFonts w:cs="Arial"/>
          <w:sz w:val="22"/>
          <w:szCs w:val="22"/>
        </w:rPr>
      </w:pPr>
      <w:r>
        <w:rPr>
          <w:rFonts w:cs="Arial"/>
          <w:sz w:val="22"/>
          <w:szCs w:val="22"/>
        </w:rPr>
        <w:t>3.18</w:t>
      </w:r>
      <w:r w:rsidR="000A4AE0">
        <w:rPr>
          <w:rFonts w:cs="Arial"/>
          <w:sz w:val="22"/>
          <w:szCs w:val="22"/>
        </w:rPr>
        <w:tab/>
        <w:t xml:space="preserve">CD </w:t>
      </w:r>
      <w:r w:rsidR="007F51D4">
        <w:rPr>
          <w:rFonts w:cs="Arial"/>
          <w:sz w:val="22"/>
          <w:szCs w:val="22"/>
        </w:rPr>
        <w:t xml:space="preserve">updated the meeting that funding for the coordinator post has been secured and it is anticipated that once appointed the coordinator will be ensuring a link to </w:t>
      </w:r>
      <w:r w:rsidR="000A4AE0">
        <w:rPr>
          <w:rFonts w:cs="Arial"/>
          <w:sz w:val="22"/>
          <w:szCs w:val="22"/>
        </w:rPr>
        <w:t xml:space="preserve">children and early intervention work </w:t>
      </w:r>
      <w:r w:rsidR="007F51D4">
        <w:rPr>
          <w:rFonts w:cs="Arial"/>
          <w:sz w:val="22"/>
          <w:szCs w:val="22"/>
        </w:rPr>
        <w:t xml:space="preserve">as a priority. The governance structure for domestic abuse work will change with the instigation of an executive group chaired by AD and the coordinator post will be co-located in Children’s Services. </w:t>
      </w:r>
    </w:p>
    <w:p w:rsidR="000A4AE0" w:rsidRDefault="000A4AE0">
      <w:pPr>
        <w:rPr>
          <w:rFonts w:cs="Arial"/>
          <w:sz w:val="22"/>
          <w:szCs w:val="22"/>
        </w:rPr>
      </w:pPr>
    </w:p>
    <w:p w:rsidR="000A4AE0" w:rsidRDefault="003E747A" w:rsidP="000A4AE0">
      <w:pPr>
        <w:ind w:left="720" w:hanging="720"/>
        <w:rPr>
          <w:rFonts w:cs="Arial"/>
          <w:sz w:val="22"/>
          <w:szCs w:val="22"/>
        </w:rPr>
      </w:pPr>
      <w:r>
        <w:rPr>
          <w:rFonts w:cs="Arial"/>
          <w:sz w:val="22"/>
          <w:szCs w:val="22"/>
        </w:rPr>
        <w:t>3.19</w:t>
      </w:r>
      <w:r w:rsidR="000A4AE0">
        <w:rPr>
          <w:rFonts w:cs="Arial"/>
          <w:sz w:val="22"/>
          <w:szCs w:val="22"/>
        </w:rPr>
        <w:tab/>
        <w:t xml:space="preserve">RK Maybe consider a parallel action about how we get better at scrutinising actions. </w:t>
      </w:r>
      <w:r w:rsidR="00F4466A">
        <w:rPr>
          <w:rFonts w:cs="Arial"/>
          <w:sz w:val="22"/>
          <w:szCs w:val="22"/>
        </w:rPr>
        <w:t>I</w:t>
      </w:r>
      <w:r>
        <w:rPr>
          <w:rFonts w:cs="Arial"/>
          <w:sz w:val="22"/>
          <w:szCs w:val="22"/>
        </w:rPr>
        <w:t>A agreed this could form part of the Business Plan 2017/18.</w:t>
      </w:r>
    </w:p>
    <w:p w:rsidR="000A4AE0" w:rsidRDefault="000A4AE0" w:rsidP="000A4AE0">
      <w:pPr>
        <w:ind w:left="720" w:hanging="720"/>
        <w:rPr>
          <w:rFonts w:cs="Arial"/>
          <w:sz w:val="22"/>
          <w:szCs w:val="22"/>
        </w:rPr>
      </w:pPr>
    </w:p>
    <w:p w:rsidR="000A4AE0" w:rsidRDefault="003E747A" w:rsidP="000A4AE0">
      <w:pPr>
        <w:ind w:left="720" w:hanging="720"/>
        <w:rPr>
          <w:rFonts w:cs="Arial"/>
          <w:sz w:val="22"/>
          <w:szCs w:val="22"/>
        </w:rPr>
      </w:pPr>
      <w:r>
        <w:rPr>
          <w:rFonts w:cs="Arial"/>
          <w:sz w:val="22"/>
          <w:szCs w:val="22"/>
        </w:rPr>
        <w:t>3.20</w:t>
      </w:r>
      <w:r w:rsidR="000A4AE0">
        <w:rPr>
          <w:rFonts w:cs="Arial"/>
          <w:sz w:val="22"/>
          <w:szCs w:val="22"/>
        </w:rPr>
        <w:tab/>
        <w:t xml:space="preserve">AD </w:t>
      </w:r>
      <w:r w:rsidR="00F4466A">
        <w:rPr>
          <w:rFonts w:cs="Arial"/>
          <w:sz w:val="22"/>
          <w:szCs w:val="22"/>
        </w:rPr>
        <w:t>stated his concern that the Business Plan had not been updated adequately to give a narrative of the journey. IA advised that a narrative would be included within the Annual Report.</w:t>
      </w:r>
    </w:p>
    <w:p w:rsidR="00F4466A" w:rsidRDefault="00F4466A" w:rsidP="000A4AE0">
      <w:pPr>
        <w:ind w:left="720" w:hanging="720"/>
        <w:rPr>
          <w:rFonts w:cs="Arial"/>
          <w:sz w:val="22"/>
          <w:szCs w:val="22"/>
        </w:rPr>
      </w:pPr>
    </w:p>
    <w:p w:rsidR="00F4466A" w:rsidRDefault="003E747A" w:rsidP="000A4AE0">
      <w:pPr>
        <w:ind w:left="720" w:hanging="720"/>
        <w:rPr>
          <w:rFonts w:cs="Arial"/>
          <w:sz w:val="22"/>
          <w:szCs w:val="22"/>
        </w:rPr>
      </w:pPr>
      <w:r>
        <w:rPr>
          <w:rFonts w:cs="Arial"/>
          <w:sz w:val="22"/>
          <w:szCs w:val="22"/>
        </w:rPr>
        <w:t>3.21</w:t>
      </w:r>
      <w:r w:rsidR="00F4466A">
        <w:rPr>
          <w:rFonts w:cs="Arial"/>
          <w:sz w:val="22"/>
          <w:szCs w:val="22"/>
        </w:rPr>
        <w:tab/>
      </w:r>
      <w:r w:rsidR="00B05044">
        <w:rPr>
          <w:rFonts w:cs="Arial"/>
          <w:sz w:val="22"/>
          <w:szCs w:val="22"/>
        </w:rPr>
        <w:t xml:space="preserve">Recommendation 6 - </w:t>
      </w:r>
      <w:r w:rsidR="00F4466A">
        <w:rPr>
          <w:rFonts w:cs="Arial"/>
          <w:sz w:val="22"/>
          <w:szCs w:val="22"/>
        </w:rPr>
        <w:t>IA stated that the Neglect Strategy would be circulated to Board members following the meeting, and request that any commentary be returned to the TSCB Business Unit by</w:t>
      </w:r>
      <w:r w:rsidR="007C110D">
        <w:rPr>
          <w:rFonts w:cs="Arial"/>
          <w:sz w:val="22"/>
          <w:szCs w:val="22"/>
        </w:rPr>
        <w:t xml:space="preserve"> End March 2017.</w:t>
      </w:r>
    </w:p>
    <w:p w:rsidR="00224337" w:rsidRDefault="00224337" w:rsidP="000A4AE0">
      <w:pPr>
        <w:ind w:left="720" w:hanging="720"/>
        <w:rPr>
          <w:rFonts w:cs="Arial"/>
          <w:sz w:val="22"/>
          <w:szCs w:val="22"/>
        </w:rPr>
      </w:pPr>
    </w:p>
    <w:p w:rsidR="003577A5" w:rsidRDefault="003577A5">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ED76F3" w:rsidRPr="00A76B11" w:rsidTr="009F60CA">
        <w:tc>
          <w:tcPr>
            <w:tcW w:w="6228" w:type="dxa"/>
            <w:shd w:val="clear" w:color="auto" w:fill="C0C0C0"/>
          </w:tcPr>
          <w:p w:rsidR="00ED76F3" w:rsidRPr="00A76B11" w:rsidRDefault="00ED76F3" w:rsidP="009F60CA">
            <w:pPr>
              <w:rPr>
                <w:rFonts w:cs="Arial"/>
                <w:b/>
                <w:sz w:val="22"/>
                <w:szCs w:val="22"/>
              </w:rPr>
            </w:pPr>
            <w:r w:rsidRPr="00A76B11">
              <w:rPr>
                <w:rFonts w:cs="Arial"/>
                <w:b/>
                <w:sz w:val="22"/>
                <w:szCs w:val="22"/>
              </w:rPr>
              <w:t>Action:</w:t>
            </w:r>
          </w:p>
        </w:tc>
        <w:tc>
          <w:tcPr>
            <w:tcW w:w="2160" w:type="dxa"/>
            <w:shd w:val="clear" w:color="auto" w:fill="C0C0C0"/>
          </w:tcPr>
          <w:p w:rsidR="00ED76F3" w:rsidRPr="00A76B11" w:rsidRDefault="00ED76F3" w:rsidP="009F60CA">
            <w:pPr>
              <w:rPr>
                <w:rFonts w:cs="Arial"/>
                <w:b/>
                <w:sz w:val="22"/>
                <w:szCs w:val="22"/>
              </w:rPr>
            </w:pPr>
            <w:r w:rsidRPr="00A76B11">
              <w:rPr>
                <w:rFonts w:cs="Arial"/>
                <w:b/>
                <w:sz w:val="22"/>
                <w:szCs w:val="22"/>
              </w:rPr>
              <w:t>By whom:</w:t>
            </w:r>
          </w:p>
        </w:tc>
        <w:tc>
          <w:tcPr>
            <w:tcW w:w="2340" w:type="dxa"/>
            <w:shd w:val="clear" w:color="auto" w:fill="C0C0C0"/>
          </w:tcPr>
          <w:p w:rsidR="00ED76F3" w:rsidRPr="00A76B11" w:rsidRDefault="00ED76F3" w:rsidP="009F60CA">
            <w:pPr>
              <w:rPr>
                <w:rFonts w:cs="Arial"/>
                <w:b/>
                <w:sz w:val="22"/>
                <w:szCs w:val="22"/>
              </w:rPr>
            </w:pPr>
            <w:r w:rsidRPr="00A76B11">
              <w:rPr>
                <w:rFonts w:cs="Arial"/>
                <w:b/>
                <w:sz w:val="22"/>
                <w:szCs w:val="22"/>
              </w:rPr>
              <w:t>Deadline</w:t>
            </w:r>
          </w:p>
          <w:p w:rsidR="00ED76F3" w:rsidRPr="00A76B11" w:rsidRDefault="00ED76F3" w:rsidP="009F60CA">
            <w:pPr>
              <w:rPr>
                <w:rFonts w:cs="Arial"/>
                <w:b/>
                <w:sz w:val="22"/>
                <w:szCs w:val="22"/>
              </w:rPr>
            </w:pPr>
          </w:p>
        </w:tc>
      </w:tr>
      <w:tr w:rsidR="00ED76F3" w:rsidRPr="00A76B11" w:rsidTr="009F60CA">
        <w:tc>
          <w:tcPr>
            <w:tcW w:w="6228" w:type="dxa"/>
            <w:vAlign w:val="center"/>
          </w:tcPr>
          <w:p w:rsidR="00ED76F3" w:rsidRPr="00A76B11" w:rsidRDefault="003E747A" w:rsidP="009F60CA">
            <w:pPr>
              <w:rPr>
                <w:rFonts w:cs="Arial"/>
                <w:sz w:val="22"/>
                <w:szCs w:val="22"/>
              </w:rPr>
            </w:pPr>
            <w:r>
              <w:rPr>
                <w:rFonts w:cs="Arial"/>
                <w:sz w:val="22"/>
                <w:szCs w:val="22"/>
              </w:rPr>
              <w:t>3.21</w:t>
            </w:r>
            <w:r w:rsidR="007C110D">
              <w:rPr>
                <w:rFonts w:cs="Arial"/>
                <w:sz w:val="22"/>
                <w:szCs w:val="22"/>
              </w:rPr>
              <w:t xml:space="preserve"> Neglect Strategy to be circulated to Board members for their comment</w:t>
            </w:r>
          </w:p>
        </w:tc>
        <w:tc>
          <w:tcPr>
            <w:tcW w:w="2160" w:type="dxa"/>
            <w:vAlign w:val="center"/>
          </w:tcPr>
          <w:p w:rsidR="00ED76F3" w:rsidRPr="00A76B11" w:rsidRDefault="007C110D" w:rsidP="009F60CA">
            <w:pPr>
              <w:rPr>
                <w:rFonts w:cs="Arial"/>
                <w:sz w:val="22"/>
                <w:szCs w:val="22"/>
              </w:rPr>
            </w:pPr>
            <w:r>
              <w:rPr>
                <w:rFonts w:cs="Arial"/>
                <w:sz w:val="22"/>
                <w:szCs w:val="22"/>
              </w:rPr>
              <w:t>TSCB Business Unit / ALL</w:t>
            </w:r>
          </w:p>
        </w:tc>
        <w:tc>
          <w:tcPr>
            <w:tcW w:w="2340" w:type="dxa"/>
            <w:vAlign w:val="center"/>
          </w:tcPr>
          <w:p w:rsidR="00ED76F3" w:rsidRPr="00A76B11" w:rsidRDefault="007C110D" w:rsidP="009F60CA">
            <w:pPr>
              <w:rPr>
                <w:rFonts w:cs="Arial"/>
                <w:sz w:val="22"/>
                <w:szCs w:val="22"/>
              </w:rPr>
            </w:pPr>
            <w:r>
              <w:rPr>
                <w:rFonts w:cs="Arial"/>
                <w:sz w:val="22"/>
                <w:szCs w:val="22"/>
              </w:rPr>
              <w:t>End March 2017</w:t>
            </w:r>
          </w:p>
        </w:tc>
      </w:tr>
    </w:tbl>
    <w:p w:rsidR="009225E1" w:rsidRDefault="009225E1" w:rsidP="00505A71">
      <w:pPr>
        <w:rPr>
          <w:rFonts w:cs="Arial"/>
          <w:sz w:val="22"/>
          <w:szCs w:val="22"/>
        </w:rPr>
      </w:pPr>
    </w:p>
    <w:p w:rsidR="002627DE" w:rsidRDefault="002627DE"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25E1" w:rsidRPr="00A76B11" w:rsidTr="002627DE">
        <w:trPr>
          <w:trHeight w:val="421"/>
        </w:trPr>
        <w:tc>
          <w:tcPr>
            <w:tcW w:w="10420" w:type="dxa"/>
            <w:vAlign w:val="center"/>
          </w:tcPr>
          <w:p w:rsidR="00ED76F3" w:rsidRDefault="00ED76F3" w:rsidP="009670C1">
            <w:pPr>
              <w:rPr>
                <w:rFonts w:cs="Arial"/>
                <w:b/>
                <w:sz w:val="22"/>
                <w:szCs w:val="22"/>
              </w:rPr>
            </w:pPr>
          </w:p>
          <w:p w:rsidR="009225E1" w:rsidRDefault="00ED76F3" w:rsidP="009670C1">
            <w:pPr>
              <w:rPr>
                <w:rFonts w:cs="Arial"/>
                <w:b/>
                <w:sz w:val="22"/>
                <w:szCs w:val="22"/>
              </w:rPr>
            </w:pPr>
            <w:r>
              <w:rPr>
                <w:rFonts w:cs="Arial"/>
                <w:b/>
                <w:sz w:val="22"/>
                <w:szCs w:val="22"/>
              </w:rPr>
              <w:t>A</w:t>
            </w:r>
            <w:r w:rsidR="00D57B7F" w:rsidRPr="00A76B11">
              <w:rPr>
                <w:rFonts w:cs="Arial"/>
                <w:b/>
                <w:sz w:val="22"/>
                <w:szCs w:val="22"/>
              </w:rPr>
              <w:t xml:space="preserve">genda Item </w:t>
            </w:r>
            <w:r w:rsidR="009225E1" w:rsidRPr="00A76B11">
              <w:rPr>
                <w:rFonts w:cs="Arial"/>
                <w:b/>
                <w:sz w:val="22"/>
                <w:szCs w:val="22"/>
              </w:rPr>
              <w:t xml:space="preserve">4 – </w:t>
            </w:r>
            <w:r>
              <w:rPr>
                <w:rFonts w:cs="Arial"/>
                <w:b/>
                <w:sz w:val="22"/>
                <w:szCs w:val="22"/>
              </w:rPr>
              <w:t>TSCB Performance Report</w:t>
            </w:r>
          </w:p>
          <w:p w:rsidR="00304D07" w:rsidRPr="00A76B11" w:rsidRDefault="00304D07" w:rsidP="009670C1">
            <w:pPr>
              <w:rPr>
                <w:rFonts w:cs="Arial"/>
                <w:sz w:val="22"/>
                <w:szCs w:val="22"/>
              </w:rPr>
            </w:pPr>
          </w:p>
        </w:tc>
      </w:tr>
    </w:tbl>
    <w:p w:rsidR="009670C1" w:rsidRDefault="009670C1">
      <w:pPr>
        <w:rPr>
          <w:rFonts w:cs="Arial"/>
          <w:sz w:val="22"/>
          <w:szCs w:val="22"/>
        </w:rPr>
      </w:pPr>
    </w:p>
    <w:p w:rsidR="00224337" w:rsidRDefault="00224337" w:rsidP="00B05044">
      <w:pPr>
        <w:ind w:left="720" w:hanging="720"/>
        <w:rPr>
          <w:rFonts w:cs="Arial"/>
          <w:sz w:val="22"/>
          <w:szCs w:val="22"/>
        </w:rPr>
      </w:pPr>
      <w:r>
        <w:rPr>
          <w:rFonts w:cs="Arial"/>
          <w:sz w:val="22"/>
          <w:szCs w:val="22"/>
        </w:rPr>
        <w:t>4.1</w:t>
      </w:r>
      <w:r>
        <w:rPr>
          <w:rFonts w:cs="Arial"/>
          <w:sz w:val="22"/>
          <w:szCs w:val="22"/>
        </w:rPr>
        <w:tab/>
        <w:t xml:space="preserve">AS </w:t>
      </w:r>
      <w:r w:rsidR="00B05044">
        <w:rPr>
          <w:rFonts w:cs="Arial"/>
          <w:sz w:val="22"/>
          <w:szCs w:val="22"/>
        </w:rPr>
        <w:t xml:space="preserve">presented the Quarter 3 TSCB Performance Report to the meeting. AS asked that agencies continue to send their representatives to the </w:t>
      </w:r>
      <w:r>
        <w:rPr>
          <w:rFonts w:cs="Arial"/>
          <w:sz w:val="22"/>
          <w:szCs w:val="22"/>
        </w:rPr>
        <w:t>PMI subgroup</w:t>
      </w:r>
      <w:r w:rsidR="00B05044">
        <w:rPr>
          <w:rFonts w:cs="Arial"/>
          <w:sz w:val="22"/>
          <w:szCs w:val="22"/>
        </w:rPr>
        <w:t>, as this is important to provide analysis of the data.</w:t>
      </w:r>
    </w:p>
    <w:p w:rsidR="00224337" w:rsidRDefault="00224337">
      <w:pPr>
        <w:rPr>
          <w:rFonts w:cs="Arial"/>
          <w:sz w:val="22"/>
          <w:szCs w:val="22"/>
        </w:rPr>
      </w:pPr>
    </w:p>
    <w:p w:rsidR="00224337" w:rsidRDefault="00224337" w:rsidP="00B05044">
      <w:pPr>
        <w:ind w:left="720" w:hanging="720"/>
        <w:rPr>
          <w:rFonts w:cs="Arial"/>
          <w:sz w:val="22"/>
          <w:szCs w:val="22"/>
        </w:rPr>
      </w:pPr>
      <w:r>
        <w:rPr>
          <w:rFonts w:cs="Arial"/>
          <w:sz w:val="22"/>
          <w:szCs w:val="22"/>
        </w:rPr>
        <w:t>4.2</w:t>
      </w:r>
      <w:r>
        <w:rPr>
          <w:rFonts w:cs="Arial"/>
          <w:sz w:val="22"/>
          <w:szCs w:val="22"/>
        </w:rPr>
        <w:tab/>
      </w:r>
      <w:r w:rsidR="00B05044">
        <w:rPr>
          <w:rFonts w:cs="Arial"/>
          <w:sz w:val="22"/>
          <w:szCs w:val="22"/>
        </w:rPr>
        <w:t>It was noted that in future, the data will not come to the Board, but will be considered within the Performance Management Information Subgroup who will provide a report highlighting a few</w:t>
      </w:r>
      <w:r>
        <w:rPr>
          <w:rFonts w:cs="Arial"/>
          <w:sz w:val="22"/>
          <w:szCs w:val="22"/>
        </w:rPr>
        <w:t xml:space="preserve"> key issues for discussion at the Board.</w:t>
      </w:r>
    </w:p>
    <w:p w:rsidR="00224337" w:rsidRDefault="00224337">
      <w:pPr>
        <w:rPr>
          <w:rFonts w:cs="Arial"/>
          <w:sz w:val="22"/>
          <w:szCs w:val="22"/>
        </w:rPr>
      </w:pPr>
    </w:p>
    <w:p w:rsidR="00224337" w:rsidRDefault="00224337" w:rsidP="00B05044">
      <w:pPr>
        <w:ind w:left="720" w:hanging="720"/>
        <w:rPr>
          <w:rFonts w:cs="Arial"/>
          <w:sz w:val="22"/>
          <w:szCs w:val="22"/>
        </w:rPr>
      </w:pPr>
      <w:r>
        <w:rPr>
          <w:rFonts w:cs="Arial"/>
          <w:sz w:val="22"/>
          <w:szCs w:val="22"/>
        </w:rPr>
        <w:t>4.3</w:t>
      </w:r>
      <w:r>
        <w:rPr>
          <w:rFonts w:cs="Arial"/>
          <w:sz w:val="22"/>
          <w:szCs w:val="22"/>
        </w:rPr>
        <w:tab/>
        <w:t xml:space="preserve">GG </w:t>
      </w:r>
      <w:r w:rsidR="00B05044">
        <w:rPr>
          <w:rFonts w:cs="Arial"/>
          <w:sz w:val="22"/>
          <w:szCs w:val="22"/>
        </w:rPr>
        <w:t>agreed that with the proposal, but asked that the full performance data report be available to Board members if they wish to scrutinise it.</w:t>
      </w:r>
      <w:r>
        <w:rPr>
          <w:rFonts w:cs="Arial"/>
          <w:sz w:val="22"/>
          <w:szCs w:val="22"/>
        </w:rPr>
        <w:t xml:space="preserve"> </w:t>
      </w:r>
    </w:p>
    <w:p w:rsidR="00224337" w:rsidRDefault="00224337">
      <w:pPr>
        <w:rPr>
          <w:rFonts w:cs="Arial"/>
          <w:sz w:val="22"/>
          <w:szCs w:val="22"/>
        </w:rPr>
      </w:pPr>
    </w:p>
    <w:p w:rsidR="00224337" w:rsidRDefault="00224337" w:rsidP="001E4152">
      <w:pPr>
        <w:rPr>
          <w:rFonts w:cs="Arial"/>
          <w:sz w:val="22"/>
          <w:szCs w:val="22"/>
        </w:rPr>
      </w:pPr>
      <w:r>
        <w:rPr>
          <w:rFonts w:cs="Arial"/>
          <w:sz w:val="22"/>
          <w:szCs w:val="22"/>
        </w:rPr>
        <w:t>4.4</w:t>
      </w:r>
      <w:r>
        <w:rPr>
          <w:rFonts w:cs="Arial"/>
          <w:sz w:val="22"/>
          <w:szCs w:val="22"/>
        </w:rPr>
        <w:tab/>
      </w:r>
      <w:r w:rsidR="001E4152">
        <w:rPr>
          <w:rFonts w:cs="Arial"/>
          <w:sz w:val="22"/>
          <w:szCs w:val="22"/>
        </w:rPr>
        <w:t>A discussion took place about the inclusion of outcomes data going forward.</w:t>
      </w:r>
    </w:p>
    <w:p w:rsidR="001E4152" w:rsidRDefault="001E4152" w:rsidP="001E4152">
      <w:pPr>
        <w:rPr>
          <w:rFonts w:cs="Arial"/>
          <w:sz w:val="22"/>
          <w:szCs w:val="22"/>
        </w:rPr>
      </w:pPr>
    </w:p>
    <w:p w:rsidR="001E4152" w:rsidRDefault="001E4152" w:rsidP="001E4152">
      <w:pPr>
        <w:ind w:left="720" w:hanging="720"/>
        <w:rPr>
          <w:rFonts w:cs="Arial"/>
          <w:sz w:val="22"/>
          <w:szCs w:val="22"/>
        </w:rPr>
      </w:pPr>
      <w:r>
        <w:rPr>
          <w:rFonts w:cs="Arial"/>
          <w:sz w:val="22"/>
          <w:szCs w:val="22"/>
        </w:rPr>
        <w:lastRenderedPageBreak/>
        <w:t>4.5</w:t>
      </w:r>
      <w:r>
        <w:rPr>
          <w:rFonts w:cs="Arial"/>
          <w:sz w:val="22"/>
          <w:szCs w:val="22"/>
        </w:rPr>
        <w:tab/>
        <w:t>JW noted that there is some cross over with the Quality Assurance Subgroup. It was agreed that once the Performance Data had been fully developed, it would be expected that the Quality Assurance Subgroup would take over the oversight of the performance report.</w:t>
      </w:r>
    </w:p>
    <w:p w:rsidR="00224337" w:rsidRDefault="00224337">
      <w:pPr>
        <w:rPr>
          <w:rFonts w:cs="Arial"/>
          <w:sz w:val="22"/>
          <w:szCs w:val="22"/>
        </w:rPr>
      </w:pPr>
    </w:p>
    <w:p w:rsidR="00413A10" w:rsidRDefault="001E4152">
      <w:pPr>
        <w:rPr>
          <w:rFonts w:cs="Arial"/>
          <w:sz w:val="22"/>
          <w:szCs w:val="22"/>
        </w:rPr>
      </w:pPr>
      <w:r>
        <w:rPr>
          <w:rFonts w:cs="Arial"/>
          <w:sz w:val="22"/>
          <w:szCs w:val="22"/>
        </w:rPr>
        <w:t>4.6</w:t>
      </w:r>
      <w:r>
        <w:rPr>
          <w:rFonts w:cs="Arial"/>
          <w:sz w:val="22"/>
          <w:szCs w:val="22"/>
        </w:rPr>
        <w:tab/>
      </w:r>
      <w:r w:rsidR="007251C7">
        <w:rPr>
          <w:rFonts w:cs="Arial"/>
          <w:sz w:val="22"/>
          <w:szCs w:val="22"/>
        </w:rPr>
        <w:t>Members of the group considered the ‘Headlines’ within the report.</w:t>
      </w:r>
    </w:p>
    <w:p w:rsidR="007251C7" w:rsidRDefault="007251C7">
      <w:pPr>
        <w:rPr>
          <w:rFonts w:cs="Arial"/>
          <w:sz w:val="22"/>
          <w:szCs w:val="22"/>
        </w:rPr>
      </w:pPr>
    </w:p>
    <w:p w:rsidR="007251C7" w:rsidRDefault="007251C7" w:rsidP="007251C7">
      <w:pPr>
        <w:ind w:left="720" w:hanging="720"/>
        <w:rPr>
          <w:rFonts w:cs="Arial"/>
          <w:sz w:val="22"/>
          <w:szCs w:val="22"/>
        </w:rPr>
      </w:pPr>
      <w:r>
        <w:rPr>
          <w:rFonts w:cs="Arial"/>
          <w:sz w:val="22"/>
          <w:szCs w:val="22"/>
        </w:rPr>
        <w:t>4.7</w:t>
      </w:r>
      <w:r>
        <w:rPr>
          <w:rFonts w:cs="Arial"/>
          <w:sz w:val="22"/>
          <w:szCs w:val="22"/>
        </w:rPr>
        <w:tab/>
        <w:t>In respect of the decline in domestic abuse incidents where a child is present, SP advised that he was doing a separate piece of work to analyse this to ascertain what the reasons behind thi</w:t>
      </w:r>
      <w:r w:rsidR="007C110D">
        <w:rPr>
          <w:rFonts w:cs="Arial"/>
          <w:sz w:val="22"/>
          <w:szCs w:val="22"/>
        </w:rPr>
        <w:t xml:space="preserve">s may be. </w:t>
      </w:r>
    </w:p>
    <w:p w:rsidR="001E4152" w:rsidRDefault="001E4152">
      <w:pPr>
        <w:rPr>
          <w:rFonts w:cs="Arial"/>
          <w:sz w:val="22"/>
          <w:szCs w:val="22"/>
        </w:rPr>
      </w:pPr>
    </w:p>
    <w:p w:rsidR="001564D0" w:rsidRDefault="007251C7" w:rsidP="001564D0">
      <w:pPr>
        <w:ind w:left="720" w:hanging="720"/>
        <w:rPr>
          <w:rFonts w:cs="Arial"/>
          <w:sz w:val="22"/>
          <w:szCs w:val="22"/>
        </w:rPr>
      </w:pPr>
      <w:r>
        <w:rPr>
          <w:rFonts w:cs="Arial"/>
          <w:sz w:val="22"/>
          <w:szCs w:val="22"/>
        </w:rPr>
        <w:t>4.8</w:t>
      </w:r>
      <w:r>
        <w:rPr>
          <w:rFonts w:cs="Arial"/>
          <w:sz w:val="22"/>
          <w:szCs w:val="22"/>
        </w:rPr>
        <w:tab/>
        <w:t xml:space="preserve">In respect of </w:t>
      </w:r>
      <w:r w:rsidR="001564D0">
        <w:rPr>
          <w:rFonts w:cs="Arial"/>
          <w:sz w:val="22"/>
          <w:szCs w:val="22"/>
        </w:rPr>
        <w:t>the rising trend in sexual offences where the offender is identified as a young person, AP confirmed that the analysis is currently taking place, and a report will be presented back to the MET</w:t>
      </w:r>
      <w:r w:rsidR="007C110D">
        <w:rPr>
          <w:rFonts w:cs="Arial"/>
          <w:sz w:val="22"/>
          <w:szCs w:val="22"/>
        </w:rPr>
        <w:t xml:space="preserve"> Subgroup regarding this.</w:t>
      </w:r>
    </w:p>
    <w:p w:rsidR="001564D0" w:rsidRDefault="001564D0">
      <w:pPr>
        <w:rPr>
          <w:rFonts w:cs="Arial"/>
          <w:sz w:val="22"/>
          <w:szCs w:val="22"/>
        </w:rPr>
      </w:pPr>
    </w:p>
    <w:p w:rsidR="007251C7" w:rsidRDefault="001564D0" w:rsidP="001564D0">
      <w:pPr>
        <w:ind w:left="720" w:hanging="720"/>
        <w:rPr>
          <w:rFonts w:cs="Arial"/>
          <w:sz w:val="22"/>
          <w:szCs w:val="22"/>
        </w:rPr>
      </w:pPr>
      <w:r>
        <w:rPr>
          <w:rFonts w:cs="Arial"/>
          <w:sz w:val="22"/>
          <w:szCs w:val="22"/>
        </w:rPr>
        <w:t>4.9</w:t>
      </w:r>
      <w:r>
        <w:rPr>
          <w:rFonts w:cs="Arial"/>
          <w:sz w:val="22"/>
          <w:szCs w:val="22"/>
        </w:rPr>
        <w:tab/>
        <w:t xml:space="preserve">In respect of the missing </w:t>
      </w:r>
      <w:proofErr w:type="gramStart"/>
      <w:r>
        <w:rPr>
          <w:rFonts w:cs="Arial"/>
          <w:sz w:val="22"/>
          <w:szCs w:val="22"/>
        </w:rPr>
        <w:t>persons</w:t>
      </w:r>
      <w:proofErr w:type="gramEnd"/>
      <w:r>
        <w:rPr>
          <w:rFonts w:cs="Arial"/>
          <w:sz w:val="22"/>
          <w:szCs w:val="22"/>
        </w:rPr>
        <w:t xml:space="preserve"> data, AD advised that work has been commissioned to understand this issue. </w:t>
      </w:r>
    </w:p>
    <w:p w:rsidR="001564D0" w:rsidRDefault="001564D0" w:rsidP="001564D0">
      <w:pPr>
        <w:ind w:left="720" w:hanging="720"/>
        <w:rPr>
          <w:rFonts w:cs="Arial"/>
          <w:sz w:val="22"/>
          <w:szCs w:val="22"/>
        </w:rPr>
      </w:pPr>
    </w:p>
    <w:p w:rsidR="001564D0" w:rsidRDefault="001564D0" w:rsidP="001564D0">
      <w:pPr>
        <w:ind w:left="720" w:hanging="720"/>
        <w:rPr>
          <w:rFonts w:cs="Arial"/>
          <w:sz w:val="22"/>
          <w:szCs w:val="22"/>
        </w:rPr>
      </w:pPr>
      <w:r>
        <w:rPr>
          <w:rFonts w:cs="Arial"/>
          <w:sz w:val="22"/>
          <w:szCs w:val="22"/>
        </w:rPr>
        <w:t>4.10</w:t>
      </w:r>
      <w:r>
        <w:rPr>
          <w:rFonts w:cs="Arial"/>
          <w:sz w:val="22"/>
          <w:szCs w:val="22"/>
        </w:rPr>
        <w:tab/>
        <w:t xml:space="preserve">AP noted that in respect of indicators 17 &amp; 18 </w:t>
      </w:r>
      <w:r w:rsidR="003E747A">
        <w:rPr>
          <w:rFonts w:cs="Arial"/>
          <w:sz w:val="22"/>
          <w:szCs w:val="22"/>
        </w:rPr>
        <w:t>(</w:t>
      </w:r>
      <w:r>
        <w:rPr>
          <w:rFonts w:cs="Arial"/>
          <w:sz w:val="22"/>
          <w:szCs w:val="22"/>
        </w:rPr>
        <w:t>young people being d</w:t>
      </w:r>
      <w:r w:rsidR="003E747A">
        <w:rPr>
          <w:rFonts w:cs="Arial"/>
          <w:sz w:val="22"/>
          <w:szCs w:val="22"/>
        </w:rPr>
        <w:t>etained by the Police overnight)</w:t>
      </w:r>
      <w:r>
        <w:rPr>
          <w:rFonts w:cs="Arial"/>
          <w:sz w:val="22"/>
          <w:szCs w:val="22"/>
        </w:rPr>
        <w:t xml:space="preserve">, the youth justice forum meets every three months to appraise every case. AP suggested that this data be provided by YOT and not by the Police. </w:t>
      </w:r>
    </w:p>
    <w:p w:rsidR="003E747A" w:rsidRDefault="003E747A" w:rsidP="001564D0">
      <w:pPr>
        <w:ind w:left="720" w:hanging="720"/>
        <w:rPr>
          <w:rFonts w:cs="Arial"/>
          <w:sz w:val="22"/>
          <w:szCs w:val="22"/>
        </w:rPr>
      </w:pPr>
    </w:p>
    <w:p w:rsidR="001564D0" w:rsidRDefault="001564D0" w:rsidP="001564D0">
      <w:pPr>
        <w:ind w:left="720" w:hanging="720"/>
        <w:rPr>
          <w:rFonts w:cs="Arial"/>
          <w:sz w:val="22"/>
          <w:szCs w:val="22"/>
        </w:rPr>
      </w:pPr>
      <w:r>
        <w:rPr>
          <w:rFonts w:cs="Arial"/>
          <w:sz w:val="22"/>
          <w:szCs w:val="22"/>
        </w:rPr>
        <w:t>4.11</w:t>
      </w:r>
      <w:r>
        <w:rPr>
          <w:rFonts w:cs="Arial"/>
          <w:sz w:val="22"/>
          <w:szCs w:val="22"/>
        </w:rPr>
        <w:tab/>
      </w:r>
      <w:r w:rsidR="00AE666C">
        <w:rPr>
          <w:rFonts w:cs="Arial"/>
          <w:sz w:val="22"/>
          <w:szCs w:val="22"/>
        </w:rPr>
        <w:t>JV noted that JW would take the issue in respect of hospital admissions and the one in relation to GP engagement with Initial CP meetings away for further investigation and would update verbally at the next meeting</w:t>
      </w:r>
      <w:r w:rsidR="006E4801">
        <w:rPr>
          <w:rFonts w:cs="Arial"/>
          <w:sz w:val="22"/>
          <w:szCs w:val="22"/>
        </w:rPr>
        <w:t>.</w:t>
      </w:r>
    </w:p>
    <w:p w:rsidR="00AE666C" w:rsidRDefault="00AE666C" w:rsidP="001564D0">
      <w:pPr>
        <w:ind w:left="720" w:hanging="720"/>
        <w:rPr>
          <w:rFonts w:cs="Arial"/>
          <w:sz w:val="22"/>
          <w:szCs w:val="22"/>
        </w:rPr>
      </w:pPr>
    </w:p>
    <w:p w:rsidR="00AE666C" w:rsidRDefault="00AE666C" w:rsidP="001564D0">
      <w:pPr>
        <w:ind w:left="720" w:hanging="720"/>
        <w:rPr>
          <w:rFonts w:cs="Arial"/>
          <w:sz w:val="22"/>
          <w:szCs w:val="22"/>
        </w:rPr>
      </w:pPr>
      <w:r>
        <w:rPr>
          <w:rFonts w:cs="Arial"/>
          <w:sz w:val="22"/>
          <w:szCs w:val="22"/>
        </w:rPr>
        <w:t>4.12</w:t>
      </w:r>
      <w:r>
        <w:rPr>
          <w:rFonts w:cs="Arial"/>
          <w:sz w:val="22"/>
          <w:szCs w:val="22"/>
        </w:rPr>
        <w:tab/>
        <w:t>AD noted that the CP conference structure had been revised to ensure that non-</w:t>
      </w:r>
      <w:r w:rsidR="003E747A">
        <w:rPr>
          <w:rFonts w:cs="Arial"/>
          <w:sz w:val="22"/>
          <w:szCs w:val="22"/>
        </w:rPr>
        <w:t>attendance</w:t>
      </w:r>
      <w:r>
        <w:rPr>
          <w:rFonts w:cs="Arial"/>
          <w:sz w:val="22"/>
          <w:szCs w:val="22"/>
        </w:rPr>
        <w:t xml:space="preserve"> of partners is captured and flagged appropriately.</w:t>
      </w:r>
    </w:p>
    <w:p w:rsidR="00AE666C" w:rsidRDefault="00AE666C" w:rsidP="001564D0">
      <w:pPr>
        <w:ind w:left="720" w:hanging="720"/>
        <w:rPr>
          <w:rFonts w:cs="Arial"/>
          <w:sz w:val="22"/>
          <w:szCs w:val="22"/>
        </w:rPr>
      </w:pPr>
    </w:p>
    <w:p w:rsidR="00AE666C" w:rsidRDefault="00AE666C" w:rsidP="001564D0">
      <w:pPr>
        <w:ind w:left="720" w:hanging="720"/>
        <w:rPr>
          <w:rFonts w:cs="Arial"/>
          <w:sz w:val="22"/>
          <w:szCs w:val="22"/>
        </w:rPr>
      </w:pPr>
      <w:r>
        <w:rPr>
          <w:rFonts w:cs="Arial"/>
          <w:sz w:val="22"/>
          <w:szCs w:val="22"/>
        </w:rPr>
        <w:t>4.13</w:t>
      </w:r>
      <w:r>
        <w:rPr>
          <w:rFonts w:cs="Arial"/>
          <w:sz w:val="22"/>
          <w:szCs w:val="22"/>
        </w:rPr>
        <w:tab/>
        <w:t>SP stated that it is likely that there will be a spike see in crime data due to a change in the way that multiple sexual offences to reflect crime recording national guidelines.</w:t>
      </w:r>
    </w:p>
    <w:p w:rsidR="00AE666C" w:rsidRDefault="00AE666C" w:rsidP="001564D0">
      <w:pPr>
        <w:ind w:left="720" w:hanging="720"/>
        <w:rPr>
          <w:rFonts w:cs="Arial"/>
          <w:sz w:val="22"/>
          <w:szCs w:val="22"/>
        </w:rPr>
      </w:pPr>
    </w:p>
    <w:p w:rsidR="00AE666C" w:rsidRDefault="00AE666C" w:rsidP="001564D0">
      <w:pPr>
        <w:ind w:left="720" w:hanging="720"/>
        <w:rPr>
          <w:rFonts w:cs="Arial"/>
          <w:sz w:val="22"/>
          <w:szCs w:val="22"/>
        </w:rPr>
      </w:pPr>
      <w:r>
        <w:rPr>
          <w:rFonts w:cs="Arial"/>
          <w:sz w:val="22"/>
          <w:szCs w:val="22"/>
        </w:rPr>
        <w:t>4.14</w:t>
      </w:r>
      <w:r>
        <w:rPr>
          <w:rFonts w:cs="Arial"/>
          <w:sz w:val="22"/>
          <w:szCs w:val="22"/>
        </w:rPr>
        <w:tab/>
        <w:t>AS confirmed that the SARC manager has requested to come to a Board meeting in the summer to update the Board in respect of the work that they undertake.</w:t>
      </w:r>
    </w:p>
    <w:p w:rsidR="00440DD9" w:rsidRDefault="00440DD9">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DC36A4" w:rsidRPr="00A76B11" w:rsidTr="00FA078A">
        <w:tc>
          <w:tcPr>
            <w:tcW w:w="6228" w:type="dxa"/>
            <w:vAlign w:val="center"/>
          </w:tcPr>
          <w:p w:rsidR="00DC36A4" w:rsidRDefault="00657149" w:rsidP="00FA078A">
            <w:pPr>
              <w:rPr>
                <w:rFonts w:cs="Arial"/>
                <w:sz w:val="22"/>
                <w:szCs w:val="22"/>
              </w:rPr>
            </w:pPr>
            <w:r>
              <w:rPr>
                <w:rFonts w:cs="Arial"/>
                <w:sz w:val="22"/>
                <w:szCs w:val="22"/>
              </w:rPr>
              <w:t>4.10</w:t>
            </w:r>
            <w:r w:rsidR="007C110D">
              <w:rPr>
                <w:rFonts w:cs="Arial"/>
                <w:sz w:val="22"/>
                <w:szCs w:val="22"/>
              </w:rPr>
              <w:t xml:space="preserve"> Performance data request to be amended to give actions 17 &amp; 18 to YOT.</w:t>
            </w:r>
          </w:p>
        </w:tc>
        <w:tc>
          <w:tcPr>
            <w:tcW w:w="2160" w:type="dxa"/>
            <w:vAlign w:val="center"/>
          </w:tcPr>
          <w:p w:rsidR="00DC36A4" w:rsidRPr="00A76B11" w:rsidRDefault="007C110D" w:rsidP="00FA078A">
            <w:pPr>
              <w:rPr>
                <w:rFonts w:cs="Arial"/>
                <w:sz w:val="22"/>
                <w:szCs w:val="22"/>
              </w:rPr>
            </w:pPr>
            <w:r>
              <w:rPr>
                <w:rFonts w:cs="Arial"/>
                <w:sz w:val="22"/>
                <w:szCs w:val="22"/>
              </w:rPr>
              <w:t>AS</w:t>
            </w:r>
          </w:p>
        </w:tc>
        <w:tc>
          <w:tcPr>
            <w:tcW w:w="2340" w:type="dxa"/>
            <w:vAlign w:val="center"/>
          </w:tcPr>
          <w:p w:rsidR="00DC36A4" w:rsidRPr="00A76B11" w:rsidRDefault="007C110D" w:rsidP="00FA078A">
            <w:pPr>
              <w:rPr>
                <w:rFonts w:cs="Arial"/>
                <w:sz w:val="22"/>
                <w:szCs w:val="22"/>
              </w:rPr>
            </w:pPr>
            <w:r>
              <w:rPr>
                <w:rFonts w:cs="Arial"/>
                <w:sz w:val="22"/>
                <w:szCs w:val="22"/>
              </w:rPr>
              <w:t>End March 2017</w:t>
            </w:r>
          </w:p>
        </w:tc>
      </w:tr>
      <w:tr w:rsidR="003E747A" w:rsidRPr="00A76B11" w:rsidTr="00FA078A">
        <w:tc>
          <w:tcPr>
            <w:tcW w:w="6228" w:type="dxa"/>
            <w:vAlign w:val="center"/>
          </w:tcPr>
          <w:p w:rsidR="003E747A" w:rsidRDefault="003E747A" w:rsidP="003E747A">
            <w:pPr>
              <w:rPr>
                <w:rFonts w:cs="Arial"/>
                <w:sz w:val="22"/>
                <w:szCs w:val="22"/>
              </w:rPr>
            </w:pPr>
            <w:r>
              <w:rPr>
                <w:rFonts w:cs="Arial"/>
                <w:sz w:val="22"/>
                <w:szCs w:val="22"/>
              </w:rPr>
              <w:t>4.11 JW to provide update to the next regarding the two issues raised within the performance report in respect of hospital admissions and GP engagement in CP conferences</w:t>
            </w:r>
          </w:p>
        </w:tc>
        <w:tc>
          <w:tcPr>
            <w:tcW w:w="2160" w:type="dxa"/>
            <w:vAlign w:val="center"/>
          </w:tcPr>
          <w:p w:rsidR="003E747A" w:rsidRDefault="003E747A" w:rsidP="00FA078A">
            <w:pPr>
              <w:rPr>
                <w:rFonts w:cs="Arial"/>
                <w:sz w:val="22"/>
                <w:szCs w:val="22"/>
              </w:rPr>
            </w:pPr>
            <w:r>
              <w:rPr>
                <w:rFonts w:cs="Arial"/>
                <w:sz w:val="22"/>
                <w:szCs w:val="22"/>
              </w:rPr>
              <w:t>JW</w:t>
            </w:r>
          </w:p>
        </w:tc>
        <w:tc>
          <w:tcPr>
            <w:tcW w:w="2340" w:type="dxa"/>
            <w:vAlign w:val="center"/>
          </w:tcPr>
          <w:p w:rsidR="003E747A" w:rsidRDefault="003E747A" w:rsidP="00FA078A">
            <w:pPr>
              <w:rPr>
                <w:rFonts w:cs="Arial"/>
                <w:sz w:val="22"/>
                <w:szCs w:val="22"/>
              </w:rPr>
            </w:pPr>
            <w:r>
              <w:rPr>
                <w:rFonts w:cs="Arial"/>
                <w:sz w:val="22"/>
                <w:szCs w:val="22"/>
              </w:rPr>
              <w:t>22</w:t>
            </w:r>
            <w:r w:rsidRPr="003E747A">
              <w:rPr>
                <w:rFonts w:cs="Arial"/>
                <w:sz w:val="22"/>
                <w:szCs w:val="22"/>
                <w:vertAlign w:val="superscript"/>
              </w:rPr>
              <w:t>nd</w:t>
            </w:r>
            <w:r>
              <w:rPr>
                <w:rFonts w:cs="Arial"/>
                <w:sz w:val="22"/>
                <w:szCs w:val="22"/>
              </w:rPr>
              <w:t xml:space="preserve"> May 2017</w:t>
            </w:r>
          </w:p>
        </w:tc>
      </w:tr>
    </w:tbl>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723FE" w:rsidRPr="00A76B11" w:rsidTr="00A76B11">
        <w:trPr>
          <w:trHeight w:val="489"/>
        </w:trPr>
        <w:tc>
          <w:tcPr>
            <w:tcW w:w="10420" w:type="dxa"/>
            <w:vAlign w:val="center"/>
          </w:tcPr>
          <w:p w:rsidR="00ED76F3" w:rsidRDefault="00ED76F3" w:rsidP="009670C1">
            <w:pPr>
              <w:rPr>
                <w:rFonts w:cs="Arial"/>
                <w:b/>
                <w:sz w:val="22"/>
                <w:szCs w:val="22"/>
              </w:rPr>
            </w:pPr>
          </w:p>
          <w:p w:rsidR="001723FE" w:rsidRDefault="00D57B7F" w:rsidP="009670C1">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B26FB7">
              <w:rPr>
                <w:rFonts w:cs="Arial"/>
                <w:b/>
                <w:sz w:val="22"/>
                <w:szCs w:val="22"/>
              </w:rPr>
              <w:t xml:space="preserve">– </w:t>
            </w:r>
            <w:r w:rsidR="00ED76F3">
              <w:rPr>
                <w:rFonts w:cs="Arial"/>
                <w:b/>
                <w:sz w:val="22"/>
                <w:szCs w:val="22"/>
              </w:rPr>
              <w:t>Safeguarding Disabled Children in England report</w:t>
            </w:r>
          </w:p>
          <w:p w:rsidR="00304D07" w:rsidRPr="00A76B11" w:rsidRDefault="00304D07" w:rsidP="009670C1">
            <w:pPr>
              <w:rPr>
                <w:rFonts w:cs="Arial"/>
                <w:b/>
                <w:sz w:val="22"/>
                <w:szCs w:val="22"/>
              </w:rPr>
            </w:pPr>
          </w:p>
        </w:tc>
      </w:tr>
    </w:tbl>
    <w:p w:rsidR="001723FE" w:rsidRDefault="001723FE">
      <w:pPr>
        <w:rPr>
          <w:rFonts w:cs="Arial"/>
          <w:sz w:val="22"/>
          <w:szCs w:val="22"/>
        </w:rPr>
      </w:pPr>
    </w:p>
    <w:p w:rsidR="006D05CC" w:rsidRDefault="006D05CC" w:rsidP="00657149">
      <w:pPr>
        <w:ind w:left="720" w:hanging="720"/>
        <w:rPr>
          <w:rFonts w:cs="Arial"/>
          <w:sz w:val="22"/>
          <w:szCs w:val="22"/>
        </w:rPr>
      </w:pPr>
      <w:r>
        <w:rPr>
          <w:rFonts w:cs="Arial"/>
          <w:sz w:val="22"/>
          <w:szCs w:val="22"/>
        </w:rPr>
        <w:t>5.1</w:t>
      </w:r>
      <w:r>
        <w:rPr>
          <w:rFonts w:cs="Arial"/>
          <w:sz w:val="22"/>
          <w:szCs w:val="22"/>
        </w:rPr>
        <w:tab/>
      </w:r>
      <w:r w:rsidR="00657149">
        <w:rPr>
          <w:rFonts w:cs="Arial"/>
          <w:sz w:val="22"/>
          <w:szCs w:val="22"/>
        </w:rPr>
        <w:t>The Safeguarding Disabled Children in England report was circulated with the agenda. AS requested that Board members consider the set of recommendations within the report and f</w:t>
      </w:r>
      <w:r>
        <w:rPr>
          <w:rFonts w:cs="Arial"/>
          <w:sz w:val="22"/>
          <w:szCs w:val="22"/>
        </w:rPr>
        <w:t xml:space="preserve">eedback over the next two weeks via email. </w:t>
      </w:r>
    </w:p>
    <w:p w:rsidR="006D05CC" w:rsidRPr="002E32EE" w:rsidRDefault="006D05CC" w:rsidP="002E32E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A76B11">
        <w:tc>
          <w:tcPr>
            <w:tcW w:w="6228" w:type="dxa"/>
          </w:tcPr>
          <w:p w:rsidR="001723FE" w:rsidRPr="00A76B11" w:rsidRDefault="00657149" w:rsidP="00E00A50">
            <w:pPr>
              <w:rPr>
                <w:rFonts w:cs="Arial"/>
                <w:sz w:val="22"/>
                <w:szCs w:val="22"/>
              </w:rPr>
            </w:pPr>
            <w:r>
              <w:rPr>
                <w:rFonts w:cs="Arial"/>
                <w:sz w:val="22"/>
                <w:szCs w:val="22"/>
              </w:rPr>
              <w:t>5.1</w:t>
            </w:r>
            <w:r w:rsidR="007C110D">
              <w:rPr>
                <w:rFonts w:cs="Arial"/>
                <w:sz w:val="22"/>
                <w:szCs w:val="22"/>
              </w:rPr>
              <w:t xml:space="preserve"> Board members to consider the Safeguarding Disabled Children in England report and feedback any comments within two weeks.</w:t>
            </w:r>
          </w:p>
        </w:tc>
        <w:tc>
          <w:tcPr>
            <w:tcW w:w="2160" w:type="dxa"/>
          </w:tcPr>
          <w:p w:rsidR="001723FE" w:rsidRPr="00A76B11" w:rsidRDefault="007C110D" w:rsidP="00E00A50">
            <w:pPr>
              <w:rPr>
                <w:rFonts w:cs="Arial"/>
                <w:sz w:val="22"/>
                <w:szCs w:val="22"/>
              </w:rPr>
            </w:pPr>
            <w:r>
              <w:rPr>
                <w:rFonts w:cs="Arial"/>
                <w:sz w:val="22"/>
                <w:szCs w:val="22"/>
              </w:rPr>
              <w:t>ALL</w:t>
            </w:r>
          </w:p>
        </w:tc>
        <w:tc>
          <w:tcPr>
            <w:tcW w:w="2340" w:type="dxa"/>
          </w:tcPr>
          <w:p w:rsidR="001723FE" w:rsidRPr="00A76B11" w:rsidRDefault="00657149" w:rsidP="00E00A50">
            <w:pPr>
              <w:rPr>
                <w:rFonts w:cs="Arial"/>
                <w:sz w:val="22"/>
                <w:szCs w:val="22"/>
              </w:rPr>
            </w:pPr>
            <w:r>
              <w:rPr>
                <w:rFonts w:cs="Arial"/>
                <w:sz w:val="22"/>
                <w:szCs w:val="22"/>
              </w:rPr>
              <w:t>24</w:t>
            </w:r>
            <w:r w:rsidRPr="00657149">
              <w:rPr>
                <w:rFonts w:cs="Arial"/>
                <w:sz w:val="22"/>
                <w:szCs w:val="22"/>
                <w:vertAlign w:val="superscript"/>
              </w:rPr>
              <w:t>th</w:t>
            </w:r>
            <w:r>
              <w:rPr>
                <w:rFonts w:cs="Arial"/>
                <w:sz w:val="22"/>
                <w:szCs w:val="22"/>
              </w:rPr>
              <w:t xml:space="preserve"> March 2017</w:t>
            </w:r>
          </w:p>
        </w:tc>
      </w:tr>
    </w:tbl>
    <w:p w:rsidR="00542D11" w:rsidRDefault="00542D11"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723FE" w:rsidRPr="00A76B11" w:rsidTr="00A76B11">
        <w:trPr>
          <w:trHeight w:val="527"/>
        </w:trPr>
        <w:tc>
          <w:tcPr>
            <w:tcW w:w="10420" w:type="dxa"/>
            <w:vAlign w:val="center"/>
          </w:tcPr>
          <w:p w:rsidR="001723FE" w:rsidRPr="00A76B11" w:rsidRDefault="00D57B7F" w:rsidP="009670C1">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BE7E3E">
              <w:rPr>
                <w:rFonts w:cs="Arial"/>
                <w:b/>
                <w:sz w:val="22"/>
                <w:szCs w:val="22"/>
              </w:rPr>
              <w:t>–</w:t>
            </w:r>
            <w:r w:rsidR="00B26FB7">
              <w:rPr>
                <w:rFonts w:cs="Arial"/>
                <w:b/>
                <w:sz w:val="22"/>
                <w:szCs w:val="22"/>
              </w:rPr>
              <w:t xml:space="preserve"> </w:t>
            </w:r>
            <w:r w:rsidR="00ED76F3">
              <w:rPr>
                <w:rFonts w:cs="Arial"/>
                <w:b/>
                <w:sz w:val="22"/>
                <w:szCs w:val="22"/>
              </w:rPr>
              <w:t>Management Review C53</w:t>
            </w:r>
          </w:p>
        </w:tc>
      </w:tr>
    </w:tbl>
    <w:p w:rsidR="001723FE" w:rsidRDefault="001723FE" w:rsidP="001723FE">
      <w:pPr>
        <w:rPr>
          <w:rFonts w:cs="Arial"/>
          <w:sz w:val="22"/>
          <w:szCs w:val="22"/>
        </w:rPr>
      </w:pPr>
    </w:p>
    <w:p w:rsidR="009670C1" w:rsidRDefault="006D05CC" w:rsidP="00D015D6">
      <w:pPr>
        <w:ind w:left="720" w:hanging="720"/>
        <w:rPr>
          <w:rFonts w:cs="Arial"/>
          <w:sz w:val="22"/>
          <w:szCs w:val="22"/>
        </w:rPr>
      </w:pPr>
      <w:r>
        <w:rPr>
          <w:rFonts w:cs="Arial"/>
          <w:sz w:val="22"/>
          <w:szCs w:val="22"/>
        </w:rPr>
        <w:t>6.1</w:t>
      </w:r>
      <w:r>
        <w:rPr>
          <w:rFonts w:cs="Arial"/>
          <w:sz w:val="22"/>
          <w:szCs w:val="22"/>
        </w:rPr>
        <w:tab/>
      </w:r>
      <w:r w:rsidR="00657149">
        <w:rPr>
          <w:rFonts w:cs="Arial"/>
          <w:sz w:val="22"/>
          <w:szCs w:val="22"/>
        </w:rPr>
        <w:t>IA noted that the C53 report makes some recommendations, and asked whether Board Members were happy to accept these recommendations as stated.</w:t>
      </w:r>
    </w:p>
    <w:p w:rsidR="00657149" w:rsidRDefault="00657149" w:rsidP="00D015D6">
      <w:pPr>
        <w:ind w:left="720" w:hanging="720"/>
        <w:rPr>
          <w:rFonts w:cs="Arial"/>
          <w:sz w:val="22"/>
          <w:szCs w:val="22"/>
        </w:rPr>
      </w:pPr>
    </w:p>
    <w:p w:rsidR="00657149" w:rsidRDefault="00657149" w:rsidP="00D015D6">
      <w:pPr>
        <w:ind w:left="720" w:hanging="720"/>
        <w:rPr>
          <w:rFonts w:cs="Arial"/>
          <w:sz w:val="22"/>
          <w:szCs w:val="22"/>
        </w:rPr>
      </w:pPr>
      <w:r>
        <w:rPr>
          <w:rFonts w:cs="Arial"/>
          <w:sz w:val="22"/>
          <w:szCs w:val="22"/>
        </w:rPr>
        <w:t>6.2</w:t>
      </w:r>
      <w:r>
        <w:rPr>
          <w:rFonts w:cs="Arial"/>
          <w:sz w:val="22"/>
          <w:szCs w:val="22"/>
        </w:rPr>
        <w:tab/>
        <w:t>AD stated that it would be helpful for each recommendation to highlight a lead person / agency that could respond.</w:t>
      </w:r>
    </w:p>
    <w:p w:rsidR="006D05CC" w:rsidRDefault="006D05CC" w:rsidP="00D015D6">
      <w:pPr>
        <w:ind w:left="720" w:hanging="720"/>
        <w:rPr>
          <w:rFonts w:cs="Arial"/>
          <w:sz w:val="22"/>
          <w:szCs w:val="22"/>
        </w:rPr>
      </w:pPr>
    </w:p>
    <w:p w:rsidR="00657149" w:rsidRDefault="00F70282" w:rsidP="00D015D6">
      <w:pPr>
        <w:ind w:left="720" w:hanging="720"/>
        <w:rPr>
          <w:rFonts w:cs="Arial"/>
          <w:sz w:val="22"/>
          <w:szCs w:val="22"/>
        </w:rPr>
      </w:pPr>
      <w:r>
        <w:rPr>
          <w:rFonts w:cs="Arial"/>
          <w:sz w:val="22"/>
          <w:szCs w:val="22"/>
        </w:rPr>
        <w:t>6.3</w:t>
      </w:r>
      <w:r>
        <w:rPr>
          <w:rFonts w:cs="Arial"/>
          <w:sz w:val="22"/>
          <w:szCs w:val="22"/>
        </w:rPr>
        <w:tab/>
        <w:t>JV advised that the child C53 was not harmed, but there was concern around possible non-accidental injury. At the time, there was concern that processes had not been appropriately followed, and this resulted in a number of actions being made, which have all be</w:t>
      </w:r>
      <w:r w:rsidR="009753CE">
        <w:rPr>
          <w:rFonts w:cs="Arial"/>
          <w:sz w:val="22"/>
          <w:szCs w:val="22"/>
        </w:rPr>
        <w:t>en</w:t>
      </w:r>
      <w:r>
        <w:rPr>
          <w:rFonts w:cs="Arial"/>
          <w:sz w:val="22"/>
          <w:szCs w:val="22"/>
        </w:rPr>
        <w:t xml:space="preserve"> completed over the two years since the incident.</w:t>
      </w:r>
    </w:p>
    <w:p w:rsidR="00F70282" w:rsidRDefault="00F70282" w:rsidP="00D015D6">
      <w:pPr>
        <w:ind w:left="720" w:hanging="720"/>
        <w:rPr>
          <w:rFonts w:cs="Arial"/>
          <w:sz w:val="22"/>
          <w:szCs w:val="22"/>
        </w:rPr>
      </w:pPr>
    </w:p>
    <w:p w:rsidR="00F70282" w:rsidRDefault="00F70282" w:rsidP="00D015D6">
      <w:pPr>
        <w:ind w:left="720" w:hanging="720"/>
        <w:rPr>
          <w:rFonts w:cs="Arial"/>
          <w:sz w:val="22"/>
          <w:szCs w:val="22"/>
        </w:rPr>
      </w:pPr>
      <w:r>
        <w:rPr>
          <w:rFonts w:cs="Arial"/>
          <w:sz w:val="22"/>
          <w:szCs w:val="22"/>
        </w:rPr>
        <w:t>6.4</w:t>
      </w:r>
      <w:r>
        <w:rPr>
          <w:rFonts w:cs="Arial"/>
          <w:sz w:val="22"/>
          <w:szCs w:val="22"/>
        </w:rPr>
        <w:tab/>
        <w:t>JV stated her concern about the considerable time that it had taken to complete what was effectively a Health Management Review. JV also stated her concern about the methodology that was used, as there were opportunities missed for engagement and learning.</w:t>
      </w:r>
    </w:p>
    <w:p w:rsidR="00F70282" w:rsidRDefault="00F70282" w:rsidP="00D015D6">
      <w:pPr>
        <w:ind w:left="720" w:hanging="720"/>
        <w:rPr>
          <w:rFonts w:cs="Arial"/>
          <w:sz w:val="22"/>
          <w:szCs w:val="22"/>
        </w:rPr>
      </w:pPr>
    </w:p>
    <w:p w:rsidR="00F70282" w:rsidRDefault="00F70282" w:rsidP="00D015D6">
      <w:pPr>
        <w:ind w:left="720" w:hanging="720"/>
        <w:rPr>
          <w:rFonts w:cs="Arial"/>
          <w:sz w:val="22"/>
          <w:szCs w:val="22"/>
        </w:rPr>
      </w:pPr>
      <w:r>
        <w:rPr>
          <w:rFonts w:cs="Arial"/>
          <w:sz w:val="22"/>
          <w:szCs w:val="22"/>
        </w:rPr>
        <w:t>6.5</w:t>
      </w:r>
      <w:r>
        <w:rPr>
          <w:rFonts w:cs="Arial"/>
          <w:sz w:val="22"/>
          <w:szCs w:val="22"/>
        </w:rPr>
        <w:tab/>
        <w:t>JV asked that the Board consider adopting a different approach to this type of review, such as appreciative enquiry, which could involve practitioners and would allow appropriate communication of the learning, out to organisations.</w:t>
      </w:r>
    </w:p>
    <w:p w:rsidR="00F70282" w:rsidRDefault="00F70282" w:rsidP="00D015D6">
      <w:pPr>
        <w:ind w:left="720" w:hanging="720"/>
        <w:rPr>
          <w:rFonts w:cs="Arial"/>
          <w:sz w:val="22"/>
          <w:szCs w:val="22"/>
        </w:rPr>
      </w:pPr>
    </w:p>
    <w:p w:rsidR="00F70282" w:rsidRDefault="00F70282" w:rsidP="00D015D6">
      <w:pPr>
        <w:ind w:left="720" w:hanging="720"/>
        <w:rPr>
          <w:rFonts w:cs="Arial"/>
          <w:sz w:val="22"/>
          <w:szCs w:val="22"/>
        </w:rPr>
      </w:pPr>
      <w:r>
        <w:rPr>
          <w:rFonts w:cs="Arial"/>
          <w:sz w:val="22"/>
          <w:szCs w:val="22"/>
        </w:rPr>
        <w:t>6.6</w:t>
      </w:r>
      <w:r>
        <w:rPr>
          <w:rFonts w:cs="Arial"/>
          <w:sz w:val="22"/>
          <w:szCs w:val="22"/>
        </w:rPr>
        <w:tab/>
        <w:t xml:space="preserve">IA acknowledged JVs concerns and confirmed that he would have further discussion with AS, CH and </w:t>
      </w:r>
      <w:r w:rsidR="003E747A">
        <w:rPr>
          <w:rFonts w:cs="Arial"/>
          <w:sz w:val="22"/>
          <w:szCs w:val="22"/>
        </w:rPr>
        <w:t>LJ</w:t>
      </w:r>
      <w:r>
        <w:rPr>
          <w:rFonts w:cs="Arial"/>
          <w:sz w:val="22"/>
          <w:szCs w:val="22"/>
        </w:rPr>
        <w:t xml:space="preserve"> in respect of </w:t>
      </w:r>
      <w:r w:rsidR="00CF2940">
        <w:rPr>
          <w:rFonts w:cs="Arial"/>
          <w:sz w:val="22"/>
          <w:szCs w:val="22"/>
        </w:rPr>
        <w:t xml:space="preserve">the procedure for </w:t>
      </w:r>
      <w:r>
        <w:rPr>
          <w:rFonts w:cs="Arial"/>
          <w:sz w:val="22"/>
          <w:szCs w:val="22"/>
        </w:rPr>
        <w:t>future r</w:t>
      </w:r>
      <w:r w:rsidR="007C110D">
        <w:rPr>
          <w:rFonts w:cs="Arial"/>
          <w:sz w:val="22"/>
          <w:szCs w:val="22"/>
        </w:rPr>
        <w:t xml:space="preserve">eviews. </w:t>
      </w:r>
    </w:p>
    <w:p w:rsidR="00F70282" w:rsidRDefault="00F70282" w:rsidP="00D015D6">
      <w:pPr>
        <w:ind w:left="720" w:hanging="720"/>
        <w:rPr>
          <w:rFonts w:cs="Arial"/>
          <w:sz w:val="22"/>
          <w:szCs w:val="22"/>
        </w:rPr>
      </w:pPr>
    </w:p>
    <w:p w:rsidR="00F70282" w:rsidRDefault="00F70282" w:rsidP="00D015D6">
      <w:pPr>
        <w:ind w:left="720" w:hanging="720"/>
        <w:rPr>
          <w:rFonts w:cs="Arial"/>
          <w:sz w:val="22"/>
          <w:szCs w:val="22"/>
        </w:rPr>
      </w:pPr>
      <w:r>
        <w:rPr>
          <w:rFonts w:cs="Arial"/>
          <w:sz w:val="22"/>
          <w:szCs w:val="22"/>
        </w:rPr>
        <w:t>6.7</w:t>
      </w:r>
      <w:r>
        <w:rPr>
          <w:rFonts w:cs="Arial"/>
          <w:sz w:val="22"/>
          <w:szCs w:val="22"/>
        </w:rPr>
        <w:tab/>
        <w:t>JW stated her concern about the accuracy of the report and questioned whether the report would be published. AS confirmed that the management review would not be published.</w:t>
      </w:r>
    </w:p>
    <w:p w:rsidR="00F70282" w:rsidRDefault="00F70282" w:rsidP="00D015D6">
      <w:pPr>
        <w:ind w:left="720" w:hanging="720"/>
        <w:rPr>
          <w:rFonts w:cs="Arial"/>
          <w:sz w:val="22"/>
          <w:szCs w:val="22"/>
        </w:rPr>
      </w:pPr>
    </w:p>
    <w:p w:rsidR="007614C5" w:rsidRDefault="00F70282" w:rsidP="007614C5">
      <w:pPr>
        <w:ind w:left="720" w:hanging="720"/>
        <w:rPr>
          <w:rFonts w:cs="Arial"/>
          <w:sz w:val="22"/>
          <w:szCs w:val="22"/>
        </w:rPr>
      </w:pPr>
      <w:r>
        <w:rPr>
          <w:rFonts w:cs="Arial"/>
          <w:sz w:val="22"/>
          <w:szCs w:val="22"/>
        </w:rPr>
        <w:t>6.8</w:t>
      </w:r>
      <w:r>
        <w:rPr>
          <w:rFonts w:cs="Arial"/>
          <w:sz w:val="22"/>
          <w:szCs w:val="22"/>
        </w:rPr>
        <w:tab/>
      </w:r>
      <w:r w:rsidR="007614C5">
        <w:rPr>
          <w:rFonts w:cs="Arial"/>
          <w:sz w:val="22"/>
          <w:szCs w:val="22"/>
        </w:rPr>
        <w:t>IA confirmed that the</w:t>
      </w:r>
      <w:r w:rsidR="00CF2940">
        <w:rPr>
          <w:rFonts w:cs="Arial"/>
          <w:sz w:val="22"/>
          <w:szCs w:val="22"/>
        </w:rPr>
        <w:t xml:space="preserve"> C53 report would</w:t>
      </w:r>
      <w:r w:rsidR="007614C5">
        <w:rPr>
          <w:rFonts w:cs="Arial"/>
          <w:sz w:val="22"/>
          <w:szCs w:val="22"/>
        </w:rPr>
        <w:t xml:space="preserve"> be reviewed to ensure that there i</w:t>
      </w:r>
      <w:r w:rsidR="00CF2940">
        <w:rPr>
          <w:rFonts w:cs="Arial"/>
          <w:sz w:val="22"/>
          <w:szCs w:val="22"/>
        </w:rPr>
        <w:t>s no chance that individuals could</w:t>
      </w:r>
      <w:r w:rsidR="007614C5">
        <w:rPr>
          <w:rFonts w:cs="Arial"/>
          <w:sz w:val="22"/>
          <w:szCs w:val="22"/>
        </w:rPr>
        <w:t xml:space="preserve"> be identified. Work will also be undertaken to ensure that the report is factually </w:t>
      </w:r>
      <w:r w:rsidR="007C110D">
        <w:rPr>
          <w:rFonts w:cs="Arial"/>
          <w:sz w:val="22"/>
          <w:szCs w:val="22"/>
        </w:rPr>
        <w:t>correct.</w:t>
      </w:r>
    </w:p>
    <w:p w:rsidR="006D05CC" w:rsidRDefault="006D05CC" w:rsidP="007614C5">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BF02D4" w:rsidRPr="00A76B11" w:rsidTr="00A76B11">
        <w:tc>
          <w:tcPr>
            <w:tcW w:w="6228" w:type="dxa"/>
          </w:tcPr>
          <w:p w:rsidR="00BF02D4" w:rsidRDefault="007614C5" w:rsidP="006E4801">
            <w:pPr>
              <w:rPr>
                <w:rFonts w:cs="Arial"/>
                <w:sz w:val="22"/>
                <w:szCs w:val="22"/>
              </w:rPr>
            </w:pPr>
            <w:r>
              <w:rPr>
                <w:rFonts w:cs="Arial"/>
                <w:sz w:val="22"/>
                <w:szCs w:val="22"/>
              </w:rPr>
              <w:t>6.6</w:t>
            </w:r>
            <w:r w:rsidR="00CF2940">
              <w:rPr>
                <w:rFonts w:cs="Arial"/>
                <w:sz w:val="22"/>
                <w:szCs w:val="22"/>
              </w:rPr>
              <w:t xml:space="preserve"> Meeting to be held between IA, AS, CH and </w:t>
            </w:r>
            <w:r w:rsidR="006E4801">
              <w:rPr>
                <w:rFonts w:cs="Arial"/>
                <w:sz w:val="22"/>
                <w:szCs w:val="22"/>
              </w:rPr>
              <w:t xml:space="preserve">LJ </w:t>
            </w:r>
            <w:r w:rsidR="00CF2940">
              <w:rPr>
                <w:rFonts w:cs="Arial"/>
                <w:sz w:val="22"/>
                <w:szCs w:val="22"/>
              </w:rPr>
              <w:t>to consider the procedure for future management reviews.</w:t>
            </w:r>
          </w:p>
        </w:tc>
        <w:tc>
          <w:tcPr>
            <w:tcW w:w="2160" w:type="dxa"/>
          </w:tcPr>
          <w:p w:rsidR="00FA078A" w:rsidRDefault="00CF2940" w:rsidP="00E00A50">
            <w:pPr>
              <w:rPr>
                <w:rFonts w:cs="Arial"/>
                <w:sz w:val="22"/>
                <w:szCs w:val="22"/>
              </w:rPr>
            </w:pPr>
            <w:r>
              <w:rPr>
                <w:rFonts w:cs="Arial"/>
                <w:sz w:val="22"/>
                <w:szCs w:val="22"/>
              </w:rPr>
              <w:t>IA, AS, CH, LJ</w:t>
            </w:r>
          </w:p>
        </w:tc>
        <w:tc>
          <w:tcPr>
            <w:tcW w:w="2340" w:type="dxa"/>
          </w:tcPr>
          <w:p w:rsidR="00BF02D4" w:rsidRDefault="00CF2940" w:rsidP="00E00A50">
            <w:pPr>
              <w:rPr>
                <w:rFonts w:cs="Arial"/>
                <w:sz w:val="22"/>
                <w:szCs w:val="22"/>
              </w:rPr>
            </w:pPr>
            <w:r>
              <w:rPr>
                <w:rFonts w:cs="Arial"/>
                <w:sz w:val="22"/>
                <w:szCs w:val="22"/>
              </w:rPr>
              <w:t>End March 2017</w:t>
            </w:r>
          </w:p>
        </w:tc>
      </w:tr>
      <w:tr w:rsidR="007614C5" w:rsidRPr="00A76B11" w:rsidTr="00A76B11">
        <w:tc>
          <w:tcPr>
            <w:tcW w:w="6228" w:type="dxa"/>
          </w:tcPr>
          <w:p w:rsidR="007614C5" w:rsidRDefault="007614C5" w:rsidP="00BF02D4">
            <w:pPr>
              <w:rPr>
                <w:rFonts w:cs="Arial"/>
                <w:sz w:val="22"/>
                <w:szCs w:val="22"/>
              </w:rPr>
            </w:pPr>
            <w:r>
              <w:rPr>
                <w:rFonts w:cs="Arial"/>
                <w:sz w:val="22"/>
                <w:szCs w:val="22"/>
              </w:rPr>
              <w:t>6.8</w:t>
            </w:r>
            <w:r w:rsidR="00CF2940">
              <w:rPr>
                <w:rFonts w:cs="Arial"/>
                <w:sz w:val="22"/>
                <w:szCs w:val="22"/>
              </w:rPr>
              <w:t xml:space="preserve"> C53 report to be amended to ensure that people are </w:t>
            </w:r>
            <w:r w:rsidR="00B96C8C">
              <w:rPr>
                <w:rFonts w:cs="Arial"/>
                <w:sz w:val="22"/>
                <w:szCs w:val="22"/>
              </w:rPr>
              <w:t>non-identifiable</w:t>
            </w:r>
            <w:bookmarkStart w:id="0" w:name="_GoBack"/>
            <w:bookmarkEnd w:id="0"/>
            <w:r w:rsidR="00CF2940">
              <w:rPr>
                <w:rFonts w:cs="Arial"/>
                <w:sz w:val="22"/>
                <w:szCs w:val="22"/>
              </w:rPr>
              <w:t xml:space="preserve"> and that it is factually correct.</w:t>
            </w:r>
          </w:p>
        </w:tc>
        <w:tc>
          <w:tcPr>
            <w:tcW w:w="2160" w:type="dxa"/>
          </w:tcPr>
          <w:p w:rsidR="007614C5" w:rsidRDefault="006E4801" w:rsidP="00E00A50">
            <w:pPr>
              <w:rPr>
                <w:rFonts w:cs="Arial"/>
                <w:sz w:val="22"/>
                <w:szCs w:val="22"/>
              </w:rPr>
            </w:pPr>
            <w:r>
              <w:rPr>
                <w:rFonts w:cs="Arial"/>
                <w:sz w:val="22"/>
                <w:szCs w:val="22"/>
              </w:rPr>
              <w:t>LJ</w:t>
            </w:r>
          </w:p>
        </w:tc>
        <w:tc>
          <w:tcPr>
            <w:tcW w:w="2340" w:type="dxa"/>
          </w:tcPr>
          <w:p w:rsidR="007614C5" w:rsidRDefault="007C110D" w:rsidP="00E00A50">
            <w:pPr>
              <w:rPr>
                <w:rFonts w:cs="Arial"/>
                <w:sz w:val="22"/>
                <w:szCs w:val="22"/>
              </w:rPr>
            </w:pPr>
            <w:r>
              <w:rPr>
                <w:rFonts w:cs="Arial"/>
                <w:sz w:val="22"/>
                <w:szCs w:val="22"/>
              </w:rPr>
              <w:t>End April 2017</w:t>
            </w:r>
          </w:p>
        </w:tc>
      </w:tr>
    </w:tbl>
    <w:p w:rsidR="003F5CF2" w:rsidRDefault="003F5CF2" w:rsidP="004F0A8E">
      <w:pPr>
        <w:rPr>
          <w:rFonts w:cs="Arial"/>
          <w:sz w:val="22"/>
          <w:szCs w:val="22"/>
        </w:rPr>
      </w:pPr>
    </w:p>
    <w:p w:rsidR="007614C5" w:rsidRDefault="007614C5" w:rsidP="004F0A8E">
      <w:pPr>
        <w:rPr>
          <w:rFonts w:cs="Arial"/>
          <w:sz w:val="22"/>
          <w:szCs w:val="22"/>
        </w:rPr>
      </w:pPr>
    </w:p>
    <w:tbl>
      <w:tblPr>
        <w:tblStyle w:val="TableGrid"/>
        <w:tblW w:w="0" w:type="auto"/>
        <w:tblLook w:val="04A0" w:firstRow="1" w:lastRow="0" w:firstColumn="1" w:lastColumn="0" w:noHBand="0" w:noVBand="1"/>
      </w:tblPr>
      <w:tblGrid>
        <w:gridCol w:w="10420"/>
      </w:tblGrid>
      <w:tr w:rsidR="00B91D23" w:rsidTr="00B91D23">
        <w:trPr>
          <w:trHeight w:val="561"/>
        </w:trPr>
        <w:tc>
          <w:tcPr>
            <w:tcW w:w="10420" w:type="dxa"/>
          </w:tcPr>
          <w:p w:rsidR="00B91D23" w:rsidRPr="00E64F8A" w:rsidRDefault="00B91D23" w:rsidP="00B91D23">
            <w:pPr>
              <w:rPr>
                <w:rFonts w:cs="Arial"/>
                <w:b/>
                <w:sz w:val="16"/>
                <w:szCs w:val="16"/>
              </w:rPr>
            </w:pPr>
          </w:p>
          <w:p w:rsidR="00B91D23" w:rsidRDefault="00B91D23" w:rsidP="00B91D23">
            <w:pPr>
              <w:rPr>
                <w:rFonts w:cs="Arial"/>
                <w:b/>
                <w:sz w:val="22"/>
                <w:szCs w:val="22"/>
              </w:rPr>
            </w:pPr>
            <w:r>
              <w:rPr>
                <w:rFonts w:cs="Arial"/>
                <w:b/>
                <w:sz w:val="22"/>
                <w:szCs w:val="22"/>
              </w:rPr>
              <w:t xml:space="preserve">Agenda Item 7 – </w:t>
            </w:r>
            <w:r w:rsidR="00ED76F3">
              <w:rPr>
                <w:rFonts w:cs="Arial"/>
                <w:b/>
                <w:sz w:val="22"/>
                <w:szCs w:val="22"/>
              </w:rPr>
              <w:t>Health Management Review C48</w:t>
            </w:r>
          </w:p>
          <w:p w:rsidR="00B91D23" w:rsidRPr="00E64F8A" w:rsidRDefault="00B91D23" w:rsidP="004F0A8E">
            <w:pPr>
              <w:rPr>
                <w:rFonts w:cs="Arial"/>
                <w:sz w:val="16"/>
                <w:szCs w:val="16"/>
              </w:rPr>
            </w:pPr>
          </w:p>
        </w:tc>
      </w:tr>
    </w:tbl>
    <w:p w:rsidR="00237195" w:rsidRDefault="00237195" w:rsidP="00F47EEC">
      <w:pPr>
        <w:rPr>
          <w:rFonts w:cs="Arial"/>
          <w:b/>
          <w:sz w:val="22"/>
          <w:szCs w:val="22"/>
        </w:rPr>
      </w:pPr>
    </w:p>
    <w:p w:rsidR="00657569" w:rsidRDefault="00711C7F" w:rsidP="00657569">
      <w:pPr>
        <w:ind w:left="720" w:hanging="720"/>
        <w:rPr>
          <w:rFonts w:cs="Arial"/>
          <w:sz w:val="22"/>
          <w:szCs w:val="22"/>
        </w:rPr>
      </w:pPr>
      <w:r>
        <w:rPr>
          <w:rFonts w:cs="Arial"/>
          <w:sz w:val="22"/>
          <w:szCs w:val="22"/>
        </w:rPr>
        <w:t>7.1</w:t>
      </w:r>
      <w:r>
        <w:rPr>
          <w:rFonts w:cs="Arial"/>
          <w:sz w:val="22"/>
          <w:szCs w:val="22"/>
        </w:rPr>
        <w:tab/>
      </w:r>
      <w:r w:rsidR="009A4E50">
        <w:rPr>
          <w:rFonts w:cs="Arial"/>
          <w:sz w:val="22"/>
          <w:szCs w:val="22"/>
        </w:rPr>
        <w:t>CH advised those present that C48 Health Management Review had been completed, with just one outstanding action. The outstanding action relates to the need to provide basic child first aid training for parents / carers who are on a methadone programme.</w:t>
      </w:r>
      <w:r w:rsidR="00657569">
        <w:rPr>
          <w:rFonts w:cs="Arial"/>
          <w:sz w:val="22"/>
          <w:szCs w:val="22"/>
        </w:rPr>
        <w:t xml:space="preserve"> CH advised that there had been numerous meetings to try to find a solution to how to deliver the training, but to date no solution has been forthcoming and so it is being brought back to the Board to consider whether the action can be closed with no further action.</w:t>
      </w:r>
      <w:r w:rsidR="009A4E50">
        <w:rPr>
          <w:rFonts w:cs="Arial"/>
          <w:sz w:val="22"/>
          <w:szCs w:val="22"/>
        </w:rPr>
        <w:t xml:space="preserve"> </w:t>
      </w:r>
    </w:p>
    <w:p w:rsidR="00657569" w:rsidRDefault="00657569" w:rsidP="00657569">
      <w:pPr>
        <w:ind w:left="720" w:hanging="720"/>
        <w:rPr>
          <w:rFonts w:cs="Arial"/>
          <w:sz w:val="22"/>
          <w:szCs w:val="22"/>
        </w:rPr>
      </w:pPr>
    </w:p>
    <w:p w:rsidR="009670C1" w:rsidRDefault="00657569" w:rsidP="00657569">
      <w:pPr>
        <w:ind w:left="720" w:hanging="720"/>
        <w:rPr>
          <w:rFonts w:cs="Arial"/>
          <w:sz w:val="22"/>
          <w:szCs w:val="22"/>
        </w:rPr>
      </w:pPr>
      <w:r>
        <w:rPr>
          <w:rFonts w:cs="Arial"/>
          <w:sz w:val="22"/>
          <w:szCs w:val="22"/>
        </w:rPr>
        <w:t>7.2</w:t>
      </w:r>
      <w:r>
        <w:rPr>
          <w:rFonts w:cs="Arial"/>
          <w:sz w:val="22"/>
          <w:szCs w:val="22"/>
        </w:rPr>
        <w:tab/>
      </w:r>
      <w:r w:rsidR="00711C7F">
        <w:rPr>
          <w:rFonts w:cs="Arial"/>
          <w:sz w:val="22"/>
          <w:szCs w:val="22"/>
        </w:rPr>
        <w:t>AD</w:t>
      </w:r>
      <w:r>
        <w:rPr>
          <w:rFonts w:cs="Arial"/>
          <w:sz w:val="22"/>
          <w:szCs w:val="22"/>
        </w:rPr>
        <w:t xml:space="preserve"> asked whether other measures have been put in place to reduce harm. CH confirmed that information has been shared across health communities regarding Methadone ingestion and flags have been put on GP records of patients that have Methadone boxes within their homes.</w:t>
      </w:r>
      <w:r w:rsidR="00711C7F">
        <w:rPr>
          <w:rFonts w:cs="Arial"/>
          <w:sz w:val="22"/>
          <w:szCs w:val="22"/>
        </w:rPr>
        <w:t xml:space="preserve"> </w:t>
      </w:r>
    </w:p>
    <w:p w:rsidR="00711C7F" w:rsidRDefault="00711C7F" w:rsidP="009670C1">
      <w:pPr>
        <w:rPr>
          <w:rFonts w:cs="Arial"/>
          <w:sz w:val="22"/>
          <w:szCs w:val="22"/>
        </w:rPr>
      </w:pPr>
    </w:p>
    <w:p w:rsidR="00711C7F" w:rsidRDefault="00657569" w:rsidP="00657569">
      <w:pPr>
        <w:ind w:left="720" w:hanging="720"/>
        <w:rPr>
          <w:rFonts w:cs="Arial"/>
          <w:sz w:val="22"/>
          <w:szCs w:val="22"/>
        </w:rPr>
      </w:pPr>
      <w:r>
        <w:rPr>
          <w:rFonts w:cs="Arial"/>
          <w:sz w:val="22"/>
          <w:szCs w:val="22"/>
        </w:rPr>
        <w:lastRenderedPageBreak/>
        <w:t>7.3</w:t>
      </w:r>
      <w:r w:rsidR="00711C7F">
        <w:rPr>
          <w:rFonts w:cs="Arial"/>
          <w:sz w:val="22"/>
          <w:szCs w:val="22"/>
        </w:rPr>
        <w:tab/>
        <w:t xml:space="preserve">RK </w:t>
      </w:r>
      <w:r>
        <w:rPr>
          <w:rFonts w:cs="Arial"/>
          <w:sz w:val="22"/>
          <w:szCs w:val="22"/>
        </w:rPr>
        <w:t>questioned how many people have Methadone boxes at home? CD stated that she would find out the exact figure and report back.</w:t>
      </w:r>
    </w:p>
    <w:p w:rsidR="009F60CA" w:rsidRDefault="009F60CA" w:rsidP="009670C1">
      <w:pPr>
        <w:rPr>
          <w:rFonts w:cs="Arial"/>
          <w:sz w:val="22"/>
          <w:szCs w:val="22"/>
        </w:rPr>
      </w:pPr>
    </w:p>
    <w:p w:rsidR="009F60CA" w:rsidRDefault="008747C8" w:rsidP="008747C8">
      <w:pPr>
        <w:ind w:left="720" w:hanging="720"/>
        <w:rPr>
          <w:rFonts w:cs="Arial"/>
          <w:sz w:val="22"/>
          <w:szCs w:val="22"/>
        </w:rPr>
      </w:pPr>
      <w:r>
        <w:rPr>
          <w:rFonts w:cs="Arial"/>
          <w:sz w:val="22"/>
          <w:szCs w:val="22"/>
        </w:rPr>
        <w:t>7.4</w:t>
      </w:r>
      <w:r>
        <w:rPr>
          <w:rFonts w:cs="Arial"/>
          <w:sz w:val="22"/>
          <w:szCs w:val="22"/>
        </w:rPr>
        <w:tab/>
      </w:r>
      <w:r w:rsidR="009F60CA">
        <w:rPr>
          <w:rFonts w:cs="Arial"/>
          <w:sz w:val="22"/>
          <w:szCs w:val="22"/>
        </w:rPr>
        <w:t xml:space="preserve">AD </w:t>
      </w:r>
      <w:r>
        <w:rPr>
          <w:rFonts w:cs="Arial"/>
          <w:sz w:val="22"/>
          <w:szCs w:val="22"/>
        </w:rPr>
        <w:t xml:space="preserve">stated that he </w:t>
      </w:r>
      <w:r w:rsidR="009F60CA">
        <w:rPr>
          <w:rFonts w:cs="Arial"/>
          <w:sz w:val="22"/>
          <w:szCs w:val="22"/>
        </w:rPr>
        <w:t xml:space="preserve">would like to know how many people in treatment have caring responsibilities and of those how many have harm reduction information / (boxes </w:t>
      </w:r>
      <w:proofErr w:type="spellStart"/>
      <w:r w:rsidR="009F60CA">
        <w:rPr>
          <w:rFonts w:cs="Arial"/>
          <w:sz w:val="22"/>
          <w:szCs w:val="22"/>
        </w:rPr>
        <w:t>etc</w:t>
      </w:r>
      <w:proofErr w:type="spellEnd"/>
      <w:r w:rsidR="009F60CA">
        <w:rPr>
          <w:rFonts w:cs="Arial"/>
          <w:sz w:val="22"/>
          <w:szCs w:val="22"/>
        </w:rPr>
        <w:t xml:space="preserve">) provided. </w:t>
      </w:r>
    </w:p>
    <w:p w:rsidR="008747C8" w:rsidRDefault="008747C8" w:rsidP="009670C1">
      <w:pPr>
        <w:rPr>
          <w:rFonts w:cs="Arial"/>
          <w:sz w:val="22"/>
          <w:szCs w:val="22"/>
        </w:rPr>
      </w:pPr>
    </w:p>
    <w:p w:rsidR="00711C7F" w:rsidRDefault="00711C7F" w:rsidP="009670C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431B8" w:rsidRPr="00A76B11" w:rsidTr="003431B8">
        <w:tc>
          <w:tcPr>
            <w:tcW w:w="6228" w:type="dxa"/>
            <w:shd w:val="clear" w:color="auto" w:fill="C0C0C0"/>
          </w:tcPr>
          <w:p w:rsidR="003431B8" w:rsidRPr="00A76B11" w:rsidRDefault="003431B8" w:rsidP="003431B8">
            <w:pPr>
              <w:rPr>
                <w:rFonts w:cs="Arial"/>
                <w:b/>
                <w:sz w:val="22"/>
                <w:szCs w:val="22"/>
              </w:rPr>
            </w:pPr>
            <w:r w:rsidRPr="00A76B11">
              <w:rPr>
                <w:rFonts w:cs="Arial"/>
                <w:b/>
                <w:sz w:val="22"/>
                <w:szCs w:val="22"/>
              </w:rPr>
              <w:t>Action:</w:t>
            </w:r>
          </w:p>
        </w:tc>
        <w:tc>
          <w:tcPr>
            <w:tcW w:w="2160" w:type="dxa"/>
            <w:shd w:val="clear" w:color="auto" w:fill="C0C0C0"/>
          </w:tcPr>
          <w:p w:rsidR="003431B8" w:rsidRPr="00A76B11" w:rsidRDefault="003431B8" w:rsidP="003431B8">
            <w:pPr>
              <w:rPr>
                <w:rFonts w:cs="Arial"/>
                <w:b/>
                <w:sz w:val="22"/>
                <w:szCs w:val="22"/>
              </w:rPr>
            </w:pPr>
            <w:r w:rsidRPr="00A76B11">
              <w:rPr>
                <w:rFonts w:cs="Arial"/>
                <w:b/>
                <w:sz w:val="22"/>
                <w:szCs w:val="22"/>
              </w:rPr>
              <w:t>By whom:</w:t>
            </w:r>
          </w:p>
        </w:tc>
        <w:tc>
          <w:tcPr>
            <w:tcW w:w="2340" w:type="dxa"/>
            <w:shd w:val="clear" w:color="auto" w:fill="C0C0C0"/>
          </w:tcPr>
          <w:p w:rsidR="003431B8" w:rsidRPr="00A76B11" w:rsidRDefault="003431B8" w:rsidP="003431B8">
            <w:pPr>
              <w:rPr>
                <w:rFonts w:cs="Arial"/>
                <w:b/>
                <w:sz w:val="22"/>
                <w:szCs w:val="22"/>
              </w:rPr>
            </w:pPr>
            <w:r w:rsidRPr="00A76B11">
              <w:rPr>
                <w:rFonts w:cs="Arial"/>
                <w:b/>
                <w:sz w:val="22"/>
                <w:szCs w:val="22"/>
              </w:rPr>
              <w:t>Deadline</w:t>
            </w:r>
          </w:p>
          <w:p w:rsidR="003431B8" w:rsidRPr="00A76B11" w:rsidRDefault="003431B8" w:rsidP="003431B8">
            <w:pPr>
              <w:rPr>
                <w:rFonts w:cs="Arial"/>
                <w:b/>
                <w:sz w:val="22"/>
                <w:szCs w:val="22"/>
              </w:rPr>
            </w:pPr>
          </w:p>
        </w:tc>
      </w:tr>
      <w:tr w:rsidR="003431B8" w:rsidRPr="00A76B11" w:rsidTr="003431B8">
        <w:tc>
          <w:tcPr>
            <w:tcW w:w="6228" w:type="dxa"/>
          </w:tcPr>
          <w:p w:rsidR="00CF2940" w:rsidRDefault="008747C8" w:rsidP="00CF2940">
            <w:pPr>
              <w:rPr>
                <w:rFonts w:cs="Arial"/>
                <w:sz w:val="22"/>
                <w:szCs w:val="22"/>
              </w:rPr>
            </w:pPr>
            <w:r>
              <w:rPr>
                <w:rFonts w:cs="Arial"/>
                <w:sz w:val="22"/>
                <w:szCs w:val="22"/>
              </w:rPr>
              <w:t>7.4</w:t>
            </w:r>
            <w:r w:rsidR="00CF2940">
              <w:rPr>
                <w:rFonts w:cs="Arial"/>
                <w:sz w:val="22"/>
                <w:szCs w:val="22"/>
              </w:rPr>
              <w:t xml:space="preserve"> a) Figures for people in treatment with caring responsibilities and of those the number who have h</w:t>
            </w:r>
            <w:r w:rsidR="006E4801">
              <w:rPr>
                <w:rFonts w:cs="Arial"/>
                <w:sz w:val="22"/>
                <w:szCs w:val="22"/>
              </w:rPr>
              <w:t>arm reduction measures in place to be sent to the TSCB Business Unit.</w:t>
            </w:r>
            <w:r w:rsidR="00CF2940">
              <w:rPr>
                <w:rFonts w:cs="Arial"/>
                <w:sz w:val="22"/>
                <w:szCs w:val="22"/>
              </w:rPr>
              <w:t xml:space="preserve"> </w:t>
            </w:r>
          </w:p>
          <w:p w:rsidR="00CF2940" w:rsidRDefault="00CF2940" w:rsidP="00CF2940">
            <w:pPr>
              <w:rPr>
                <w:rFonts w:cs="Arial"/>
                <w:sz w:val="22"/>
                <w:szCs w:val="22"/>
              </w:rPr>
            </w:pPr>
          </w:p>
          <w:p w:rsidR="003431B8" w:rsidRDefault="00CF2940" w:rsidP="00CF2940">
            <w:pPr>
              <w:rPr>
                <w:rFonts w:cs="Arial"/>
                <w:sz w:val="22"/>
                <w:szCs w:val="22"/>
              </w:rPr>
            </w:pPr>
            <w:r>
              <w:rPr>
                <w:rFonts w:cs="Arial"/>
                <w:sz w:val="22"/>
                <w:szCs w:val="22"/>
              </w:rPr>
              <w:t>b) Information provided to be circulated to Board members</w:t>
            </w:r>
          </w:p>
        </w:tc>
        <w:tc>
          <w:tcPr>
            <w:tcW w:w="2160" w:type="dxa"/>
          </w:tcPr>
          <w:p w:rsidR="003431B8" w:rsidRDefault="00CF2940" w:rsidP="003431B8">
            <w:pPr>
              <w:rPr>
                <w:rFonts w:cs="Arial"/>
                <w:sz w:val="22"/>
                <w:szCs w:val="22"/>
              </w:rPr>
            </w:pPr>
            <w:r>
              <w:rPr>
                <w:rFonts w:cs="Arial"/>
                <w:sz w:val="22"/>
                <w:szCs w:val="22"/>
              </w:rPr>
              <w:t>a) CD</w:t>
            </w:r>
          </w:p>
          <w:p w:rsidR="00CF2940" w:rsidRDefault="00CF2940" w:rsidP="003431B8">
            <w:pPr>
              <w:rPr>
                <w:rFonts w:cs="Arial"/>
                <w:sz w:val="22"/>
                <w:szCs w:val="22"/>
              </w:rPr>
            </w:pPr>
          </w:p>
          <w:p w:rsidR="00CF2940" w:rsidRDefault="00CF2940" w:rsidP="003431B8">
            <w:pPr>
              <w:rPr>
                <w:rFonts w:cs="Arial"/>
                <w:sz w:val="22"/>
                <w:szCs w:val="22"/>
              </w:rPr>
            </w:pPr>
          </w:p>
          <w:p w:rsidR="00CF2940" w:rsidRDefault="00CF2940" w:rsidP="003431B8">
            <w:pPr>
              <w:rPr>
                <w:rFonts w:cs="Arial"/>
                <w:sz w:val="22"/>
                <w:szCs w:val="22"/>
              </w:rPr>
            </w:pPr>
          </w:p>
          <w:p w:rsidR="00CF2940" w:rsidRDefault="00CF2940" w:rsidP="003431B8">
            <w:pPr>
              <w:rPr>
                <w:rFonts w:cs="Arial"/>
                <w:sz w:val="22"/>
                <w:szCs w:val="22"/>
              </w:rPr>
            </w:pPr>
            <w:r>
              <w:rPr>
                <w:rFonts w:cs="Arial"/>
                <w:sz w:val="22"/>
                <w:szCs w:val="22"/>
              </w:rPr>
              <w:t>b) TSCB Business Unit</w:t>
            </w:r>
          </w:p>
        </w:tc>
        <w:tc>
          <w:tcPr>
            <w:tcW w:w="2340" w:type="dxa"/>
          </w:tcPr>
          <w:p w:rsidR="003431B8" w:rsidRDefault="00CF2940" w:rsidP="003431B8">
            <w:pPr>
              <w:rPr>
                <w:rFonts w:cs="Arial"/>
                <w:sz w:val="22"/>
                <w:szCs w:val="22"/>
              </w:rPr>
            </w:pPr>
            <w:r>
              <w:rPr>
                <w:rFonts w:cs="Arial"/>
                <w:sz w:val="22"/>
                <w:szCs w:val="22"/>
              </w:rPr>
              <w:t>End March 2017</w:t>
            </w:r>
          </w:p>
        </w:tc>
      </w:tr>
    </w:tbl>
    <w:p w:rsidR="009670C1" w:rsidRDefault="009670C1" w:rsidP="00F47EEC">
      <w:pPr>
        <w:rPr>
          <w:rFonts w:cs="Arial"/>
          <w:sz w:val="22"/>
          <w:szCs w:val="22"/>
        </w:rPr>
      </w:pPr>
    </w:p>
    <w:p w:rsidR="00304D07" w:rsidRDefault="00304D07" w:rsidP="00F47EEC">
      <w:pPr>
        <w:rPr>
          <w:rFonts w:cs="Arial"/>
          <w:sz w:val="22"/>
          <w:szCs w:val="22"/>
        </w:rPr>
      </w:pPr>
    </w:p>
    <w:tbl>
      <w:tblPr>
        <w:tblStyle w:val="TableGrid"/>
        <w:tblW w:w="0" w:type="auto"/>
        <w:tblLook w:val="04A0" w:firstRow="1" w:lastRow="0" w:firstColumn="1" w:lastColumn="0" w:noHBand="0" w:noVBand="1"/>
      </w:tblPr>
      <w:tblGrid>
        <w:gridCol w:w="10420"/>
      </w:tblGrid>
      <w:tr w:rsidR="00B91D23" w:rsidTr="00304D07">
        <w:trPr>
          <w:trHeight w:val="419"/>
        </w:trPr>
        <w:tc>
          <w:tcPr>
            <w:tcW w:w="10420" w:type="dxa"/>
            <w:vAlign w:val="center"/>
          </w:tcPr>
          <w:p w:rsidR="00ED76F3" w:rsidRDefault="00B91D23" w:rsidP="00304D07">
            <w:pPr>
              <w:rPr>
                <w:rFonts w:cs="Arial"/>
                <w:b/>
                <w:sz w:val="22"/>
                <w:szCs w:val="22"/>
              </w:rPr>
            </w:pPr>
            <w:r>
              <w:rPr>
                <w:rFonts w:cs="Arial"/>
                <w:b/>
                <w:sz w:val="22"/>
                <w:szCs w:val="22"/>
              </w:rPr>
              <w:t xml:space="preserve">Agenda Item 8 </w:t>
            </w:r>
            <w:r w:rsidR="009670C1">
              <w:rPr>
                <w:rFonts w:cs="Arial"/>
                <w:b/>
                <w:sz w:val="22"/>
                <w:szCs w:val="22"/>
              </w:rPr>
              <w:t>–</w:t>
            </w:r>
            <w:r w:rsidR="003431B8">
              <w:rPr>
                <w:rFonts w:cs="Arial"/>
                <w:b/>
                <w:sz w:val="22"/>
                <w:szCs w:val="22"/>
              </w:rPr>
              <w:t xml:space="preserve"> </w:t>
            </w:r>
            <w:r w:rsidR="00ED76F3">
              <w:rPr>
                <w:rFonts w:cs="Arial"/>
                <w:b/>
                <w:sz w:val="22"/>
                <w:szCs w:val="22"/>
              </w:rPr>
              <w:t>TSCB Section 11 update</w:t>
            </w:r>
          </w:p>
          <w:p w:rsidR="00ED76F3" w:rsidRPr="00ED76F3" w:rsidRDefault="00ED76F3" w:rsidP="00ED76F3">
            <w:pPr>
              <w:pStyle w:val="ListParagraph"/>
              <w:numPr>
                <w:ilvl w:val="0"/>
                <w:numId w:val="41"/>
              </w:numPr>
              <w:rPr>
                <w:rFonts w:cs="Arial"/>
                <w:b/>
                <w:sz w:val="22"/>
                <w:szCs w:val="22"/>
              </w:rPr>
            </w:pPr>
            <w:proofErr w:type="spellStart"/>
            <w:r>
              <w:rPr>
                <w:rFonts w:cs="Arial"/>
                <w:b/>
                <w:sz w:val="22"/>
                <w:szCs w:val="22"/>
              </w:rPr>
              <w:t>Huntercombe</w:t>
            </w:r>
            <w:proofErr w:type="spellEnd"/>
            <w:r>
              <w:rPr>
                <w:rFonts w:cs="Arial"/>
                <w:b/>
                <w:sz w:val="22"/>
                <w:szCs w:val="22"/>
              </w:rPr>
              <w:t xml:space="preserve"> Group Action Plan</w:t>
            </w:r>
          </w:p>
        </w:tc>
      </w:tr>
    </w:tbl>
    <w:p w:rsidR="00AD00EF" w:rsidRDefault="00AD00EF" w:rsidP="00F47EEC">
      <w:pPr>
        <w:rPr>
          <w:rFonts w:cs="Arial"/>
          <w:b/>
          <w:sz w:val="22"/>
          <w:szCs w:val="22"/>
        </w:rPr>
      </w:pPr>
    </w:p>
    <w:p w:rsidR="00F867B0" w:rsidRDefault="00F867B0" w:rsidP="008934CA">
      <w:pPr>
        <w:ind w:left="720" w:hanging="720"/>
        <w:rPr>
          <w:rFonts w:cs="Arial"/>
          <w:sz w:val="22"/>
          <w:szCs w:val="22"/>
        </w:rPr>
      </w:pPr>
      <w:r>
        <w:rPr>
          <w:rFonts w:cs="Arial"/>
          <w:sz w:val="22"/>
          <w:szCs w:val="22"/>
        </w:rPr>
        <w:t>8.1</w:t>
      </w:r>
      <w:r>
        <w:rPr>
          <w:rFonts w:cs="Arial"/>
          <w:sz w:val="22"/>
          <w:szCs w:val="22"/>
        </w:rPr>
        <w:tab/>
      </w:r>
      <w:r w:rsidR="008934CA">
        <w:rPr>
          <w:rFonts w:cs="Arial"/>
          <w:sz w:val="22"/>
          <w:szCs w:val="22"/>
        </w:rPr>
        <w:t xml:space="preserve">IA advised that the Section 11 audit had taken place. The </w:t>
      </w:r>
      <w:proofErr w:type="spellStart"/>
      <w:r w:rsidR="008934CA">
        <w:rPr>
          <w:rFonts w:cs="Arial"/>
          <w:sz w:val="22"/>
          <w:szCs w:val="22"/>
        </w:rPr>
        <w:t>Huntercombe</w:t>
      </w:r>
      <w:proofErr w:type="spellEnd"/>
      <w:r w:rsidR="008934CA">
        <w:rPr>
          <w:rFonts w:cs="Arial"/>
          <w:sz w:val="22"/>
          <w:szCs w:val="22"/>
        </w:rPr>
        <w:t xml:space="preserve"> Group </w:t>
      </w:r>
      <w:r w:rsidR="00462441">
        <w:rPr>
          <w:rFonts w:cs="Arial"/>
          <w:sz w:val="22"/>
          <w:szCs w:val="22"/>
        </w:rPr>
        <w:t>(</w:t>
      </w:r>
      <w:proofErr w:type="spellStart"/>
      <w:r w:rsidR="008934CA">
        <w:rPr>
          <w:rFonts w:cs="Arial"/>
          <w:sz w:val="22"/>
          <w:szCs w:val="22"/>
        </w:rPr>
        <w:t>Watcombe</w:t>
      </w:r>
      <w:proofErr w:type="spellEnd"/>
      <w:r w:rsidR="008934CA">
        <w:rPr>
          <w:rFonts w:cs="Arial"/>
          <w:sz w:val="22"/>
          <w:szCs w:val="22"/>
        </w:rPr>
        <w:t xml:space="preserve"> Hall) audit (as circulated with the agenda) had been particularly concerning.</w:t>
      </w:r>
    </w:p>
    <w:p w:rsidR="008934CA" w:rsidRDefault="008934CA" w:rsidP="008934CA">
      <w:pPr>
        <w:ind w:left="720" w:hanging="720"/>
        <w:rPr>
          <w:rFonts w:cs="Arial"/>
          <w:sz w:val="22"/>
          <w:szCs w:val="22"/>
        </w:rPr>
      </w:pPr>
    </w:p>
    <w:p w:rsidR="009670C1" w:rsidRDefault="008934CA" w:rsidP="00462441">
      <w:pPr>
        <w:ind w:left="720" w:hanging="720"/>
        <w:rPr>
          <w:rFonts w:cs="Arial"/>
          <w:sz w:val="22"/>
          <w:szCs w:val="22"/>
        </w:rPr>
      </w:pPr>
      <w:r>
        <w:rPr>
          <w:rFonts w:cs="Arial"/>
          <w:sz w:val="22"/>
          <w:szCs w:val="22"/>
        </w:rPr>
        <w:t>8.2</w:t>
      </w:r>
      <w:r>
        <w:rPr>
          <w:rFonts w:cs="Arial"/>
          <w:sz w:val="22"/>
          <w:szCs w:val="22"/>
        </w:rPr>
        <w:tab/>
        <w:t>CH advised that that SD&amp;T CCG have been in close communication with NHS England (commissioners of the service</w:t>
      </w:r>
      <w:r w:rsidR="00462441">
        <w:rPr>
          <w:rFonts w:cs="Arial"/>
          <w:sz w:val="22"/>
          <w:szCs w:val="22"/>
        </w:rPr>
        <w:t xml:space="preserve"> at </w:t>
      </w:r>
      <w:proofErr w:type="spellStart"/>
      <w:r w:rsidR="00462441">
        <w:rPr>
          <w:rFonts w:cs="Arial"/>
          <w:sz w:val="22"/>
          <w:szCs w:val="22"/>
        </w:rPr>
        <w:t>Watcombe</w:t>
      </w:r>
      <w:proofErr w:type="spellEnd"/>
      <w:r w:rsidR="00462441">
        <w:rPr>
          <w:rFonts w:cs="Arial"/>
          <w:sz w:val="22"/>
          <w:szCs w:val="22"/>
        </w:rPr>
        <w:t xml:space="preserve"> Hall</w:t>
      </w:r>
      <w:r>
        <w:rPr>
          <w:rFonts w:cs="Arial"/>
          <w:sz w:val="22"/>
          <w:szCs w:val="22"/>
        </w:rPr>
        <w:t>)</w:t>
      </w:r>
      <w:r w:rsidR="009F60CA">
        <w:rPr>
          <w:rFonts w:cs="Arial"/>
          <w:sz w:val="22"/>
          <w:szCs w:val="22"/>
        </w:rPr>
        <w:t xml:space="preserve"> </w:t>
      </w:r>
      <w:proofErr w:type="gramStart"/>
      <w:r w:rsidR="00462441">
        <w:rPr>
          <w:rFonts w:cs="Arial"/>
          <w:sz w:val="22"/>
          <w:szCs w:val="22"/>
        </w:rPr>
        <w:t>A</w:t>
      </w:r>
      <w:proofErr w:type="gramEnd"/>
      <w:r w:rsidR="00462441">
        <w:rPr>
          <w:rFonts w:cs="Arial"/>
          <w:sz w:val="22"/>
          <w:szCs w:val="22"/>
        </w:rPr>
        <w:t xml:space="preserve"> new director of nursing and a new director of quality have been appointed and there has been s</w:t>
      </w:r>
      <w:r w:rsidR="009F60CA">
        <w:rPr>
          <w:rFonts w:cs="Arial"/>
          <w:sz w:val="22"/>
          <w:szCs w:val="22"/>
        </w:rPr>
        <w:t xml:space="preserve">ome </w:t>
      </w:r>
      <w:r w:rsidR="00462441">
        <w:rPr>
          <w:rFonts w:cs="Arial"/>
          <w:sz w:val="22"/>
          <w:szCs w:val="22"/>
        </w:rPr>
        <w:t>assurance</w:t>
      </w:r>
      <w:r w:rsidR="009F60CA">
        <w:rPr>
          <w:rFonts w:cs="Arial"/>
          <w:sz w:val="22"/>
          <w:szCs w:val="22"/>
        </w:rPr>
        <w:t xml:space="preserve"> </w:t>
      </w:r>
      <w:r w:rsidR="00462441">
        <w:rPr>
          <w:rFonts w:cs="Arial"/>
          <w:sz w:val="22"/>
          <w:szCs w:val="22"/>
        </w:rPr>
        <w:t xml:space="preserve">that </w:t>
      </w:r>
      <w:r w:rsidR="009F60CA">
        <w:rPr>
          <w:rFonts w:cs="Arial"/>
          <w:sz w:val="22"/>
          <w:szCs w:val="22"/>
        </w:rPr>
        <w:t>good robust work is going on.</w:t>
      </w:r>
    </w:p>
    <w:p w:rsidR="009670C1" w:rsidRDefault="009670C1" w:rsidP="004F0A8E">
      <w:pPr>
        <w:rPr>
          <w:rFonts w:cs="Arial"/>
          <w:sz w:val="22"/>
          <w:szCs w:val="22"/>
        </w:rPr>
      </w:pPr>
    </w:p>
    <w:tbl>
      <w:tblPr>
        <w:tblStyle w:val="TableGrid"/>
        <w:tblW w:w="0" w:type="auto"/>
        <w:tblLook w:val="04A0" w:firstRow="1" w:lastRow="0" w:firstColumn="1" w:lastColumn="0" w:noHBand="0" w:noVBand="1"/>
      </w:tblPr>
      <w:tblGrid>
        <w:gridCol w:w="10420"/>
      </w:tblGrid>
      <w:tr w:rsidR="00ED76F3" w:rsidTr="00ED76F3">
        <w:tc>
          <w:tcPr>
            <w:tcW w:w="10420" w:type="dxa"/>
          </w:tcPr>
          <w:p w:rsidR="00ED76F3" w:rsidRDefault="00ED76F3" w:rsidP="004F0A8E">
            <w:pPr>
              <w:rPr>
                <w:rFonts w:cs="Arial"/>
                <w:sz w:val="22"/>
                <w:szCs w:val="22"/>
              </w:rPr>
            </w:pPr>
          </w:p>
          <w:p w:rsidR="00ED76F3" w:rsidRDefault="00ED76F3" w:rsidP="004F0A8E">
            <w:pPr>
              <w:rPr>
                <w:rFonts w:cs="Arial"/>
                <w:b/>
                <w:sz w:val="22"/>
                <w:szCs w:val="22"/>
              </w:rPr>
            </w:pPr>
            <w:r>
              <w:rPr>
                <w:rFonts w:cs="Arial"/>
                <w:b/>
                <w:sz w:val="22"/>
                <w:szCs w:val="22"/>
              </w:rPr>
              <w:t>Agenda Item 9 – Interim CDOP findings</w:t>
            </w:r>
          </w:p>
          <w:p w:rsidR="00ED76F3" w:rsidRPr="00ED76F3" w:rsidRDefault="00ED76F3" w:rsidP="004F0A8E">
            <w:pPr>
              <w:rPr>
                <w:rFonts w:cs="Arial"/>
                <w:b/>
                <w:sz w:val="22"/>
                <w:szCs w:val="22"/>
              </w:rPr>
            </w:pPr>
          </w:p>
        </w:tc>
      </w:tr>
    </w:tbl>
    <w:p w:rsidR="00ED76F3" w:rsidRDefault="00ED76F3" w:rsidP="004F0A8E">
      <w:pPr>
        <w:rPr>
          <w:rFonts w:cs="Arial"/>
          <w:sz w:val="22"/>
          <w:szCs w:val="22"/>
        </w:rPr>
      </w:pPr>
    </w:p>
    <w:p w:rsidR="009F60CA" w:rsidRDefault="009F60CA" w:rsidP="00462441">
      <w:pPr>
        <w:ind w:left="720" w:hanging="720"/>
        <w:rPr>
          <w:rFonts w:cs="Arial"/>
          <w:sz w:val="22"/>
          <w:szCs w:val="22"/>
        </w:rPr>
      </w:pPr>
      <w:r>
        <w:rPr>
          <w:rFonts w:cs="Arial"/>
          <w:sz w:val="22"/>
          <w:szCs w:val="22"/>
        </w:rPr>
        <w:t>9.1</w:t>
      </w:r>
      <w:r>
        <w:rPr>
          <w:rFonts w:cs="Arial"/>
          <w:sz w:val="22"/>
          <w:szCs w:val="22"/>
        </w:rPr>
        <w:tab/>
      </w:r>
      <w:r w:rsidR="00462441">
        <w:rPr>
          <w:rFonts w:cs="Arial"/>
          <w:sz w:val="22"/>
          <w:szCs w:val="22"/>
        </w:rPr>
        <w:t>CD noted that there were a number of recommendations for the Board and therefore a n</w:t>
      </w:r>
      <w:r>
        <w:rPr>
          <w:rFonts w:cs="Arial"/>
          <w:sz w:val="22"/>
          <w:szCs w:val="22"/>
        </w:rPr>
        <w:t>eed to ensure that ther</w:t>
      </w:r>
      <w:r w:rsidR="00462441">
        <w:rPr>
          <w:rFonts w:cs="Arial"/>
          <w:sz w:val="22"/>
          <w:szCs w:val="22"/>
        </w:rPr>
        <w:t>e is an audit trail in respect of these.</w:t>
      </w:r>
    </w:p>
    <w:p w:rsidR="009F60CA" w:rsidRDefault="009F60CA" w:rsidP="004F0A8E">
      <w:pPr>
        <w:rPr>
          <w:rFonts w:cs="Arial"/>
          <w:sz w:val="22"/>
          <w:szCs w:val="22"/>
        </w:rPr>
      </w:pPr>
    </w:p>
    <w:p w:rsidR="009F60CA" w:rsidRDefault="009F60CA" w:rsidP="00462441">
      <w:pPr>
        <w:ind w:left="720" w:hanging="720"/>
        <w:rPr>
          <w:rFonts w:cs="Arial"/>
          <w:sz w:val="22"/>
          <w:szCs w:val="22"/>
        </w:rPr>
      </w:pPr>
      <w:r>
        <w:rPr>
          <w:rFonts w:cs="Arial"/>
          <w:sz w:val="22"/>
          <w:szCs w:val="22"/>
        </w:rPr>
        <w:t>9.2</w:t>
      </w:r>
      <w:r>
        <w:rPr>
          <w:rFonts w:cs="Arial"/>
          <w:sz w:val="22"/>
          <w:szCs w:val="22"/>
        </w:rPr>
        <w:tab/>
      </w:r>
      <w:r w:rsidR="00462441">
        <w:rPr>
          <w:rFonts w:cs="Arial"/>
          <w:sz w:val="22"/>
          <w:szCs w:val="22"/>
        </w:rPr>
        <w:t xml:space="preserve">CH noted that </w:t>
      </w:r>
      <w:r>
        <w:rPr>
          <w:rFonts w:cs="Arial"/>
          <w:sz w:val="22"/>
          <w:szCs w:val="22"/>
        </w:rPr>
        <w:t>NEW Devon CCG commission Rapid Response</w:t>
      </w:r>
      <w:r w:rsidR="00462441">
        <w:rPr>
          <w:rFonts w:cs="Arial"/>
          <w:sz w:val="22"/>
          <w:szCs w:val="22"/>
        </w:rPr>
        <w:t>, not SD&amp;T CCG</w:t>
      </w:r>
      <w:r>
        <w:rPr>
          <w:rFonts w:cs="Arial"/>
          <w:sz w:val="22"/>
          <w:szCs w:val="22"/>
        </w:rPr>
        <w:t xml:space="preserve">. </w:t>
      </w:r>
      <w:r w:rsidR="00462441">
        <w:rPr>
          <w:rFonts w:cs="Arial"/>
          <w:sz w:val="22"/>
          <w:szCs w:val="22"/>
        </w:rPr>
        <w:t>There was also a typing error on page 2 point 6 should be threat and not treat.</w:t>
      </w:r>
    </w:p>
    <w:p w:rsidR="009F60CA" w:rsidRDefault="009F60CA" w:rsidP="004F0A8E">
      <w:pPr>
        <w:rPr>
          <w:rFonts w:cs="Arial"/>
          <w:sz w:val="22"/>
          <w:szCs w:val="22"/>
        </w:rPr>
      </w:pPr>
    </w:p>
    <w:p w:rsidR="009F60CA" w:rsidRDefault="0061181B" w:rsidP="00462441">
      <w:pPr>
        <w:ind w:left="720" w:hanging="720"/>
        <w:rPr>
          <w:rFonts w:cs="Arial"/>
          <w:sz w:val="22"/>
          <w:szCs w:val="22"/>
        </w:rPr>
      </w:pPr>
      <w:r>
        <w:rPr>
          <w:rFonts w:cs="Arial"/>
          <w:sz w:val="22"/>
          <w:szCs w:val="22"/>
        </w:rPr>
        <w:t>9.3</w:t>
      </w:r>
      <w:r>
        <w:rPr>
          <w:rFonts w:cs="Arial"/>
          <w:sz w:val="22"/>
          <w:szCs w:val="22"/>
        </w:rPr>
        <w:tab/>
      </w:r>
      <w:r w:rsidR="00462441">
        <w:rPr>
          <w:rFonts w:cs="Arial"/>
          <w:sz w:val="22"/>
          <w:szCs w:val="22"/>
        </w:rPr>
        <w:t>CD advised that one of the most common themes for CDOP is that of c</w:t>
      </w:r>
      <w:r>
        <w:rPr>
          <w:rFonts w:cs="Arial"/>
          <w:sz w:val="22"/>
          <w:szCs w:val="22"/>
        </w:rPr>
        <w:t>o-sleeping when using alcohol is an issue.</w:t>
      </w:r>
    </w:p>
    <w:p w:rsidR="0061181B" w:rsidRDefault="0061181B" w:rsidP="004F0A8E">
      <w:pPr>
        <w:rPr>
          <w:rFonts w:cs="Arial"/>
          <w:sz w:val="22"/>
          <w:szCs w:val="22"/>
        </w:rPr>
      </w:pPr>
    </w:p>
    <w:p w:rsidR="0061181B" w:rsidRDefault="0061181B" w:rsidP="00462441">
      <w:pPr>
        <w:ind w:left="720" w:hanging="720"/>
        <w:rPr>
          <w:rFonts w:cs="Arial"/>
          <w:sz w:val="22"/>
          <w:szCs w:val="22"/>
        </w:rPr>
      </w:pPr>
      <w:r>
        <w:rPr>
          <w:rFonts w:cs="Arial"/>
          <w:sz w:val="22"/>
          <w:szCs w:val="22"/>
        </w:rPr>
        <w:t>9.4</w:t>
      </w:r>
      <w:r>
        <w:rPr>
          <w:rFonts w:cs="Arial"/>
          <w:sz w:val="22"/>
          <w:szCs w:val="22"/>
        </w:rPr>
        <w:tab/>
      </w:r>
      <w:r w:rsidR="00462441">
        <w:rPr>
          <w:rFonts w:cs="Arial"/>
          <w:sz w:val="22"/>
          <w:szCs w:val="22"/>
        </w:rPr>
        <w:t xml:space="preserve">IA confirmed that he would consider the recommendations made within the report, gain assurances where necessary and report these back. </w:t>
      </w:r>
    </w:p>
    <w:p w:rsidR="0061181B" w:rsidRDefault="0061181B" w:rsidP="004F0A8E">
      <w:pPr>
        <w:rPr>
          <w:rFonts w:cs="Arial"/>
          <w:sz w:val="22"/>
          <w:szCs w:val="22"/>
        </w:rPr>
      </w:pPr>
    </w:p>
    <w:p w:rsidR="0061181B" w:rsidRDefault="0061181B" w:rsidP="004F0A8E">
      <w:pPr>
        <w:rPr>
          <w:rFonts w:cs="Arial"/>
          <w:sz w:val="22"/>
          <w:szCs w:val="22"/>
        </w:rPr>
      </w:pPr>
      <w:r>
        <w:rPr>
          <w:rFonts w:cs="Arial"/>
          <w:sz w:val="22"/>
          <w:szCs w:val="22"/>
        </w:rPr>
        <w:t>9.5</w:t>
      </w:r>
      <w:r>
        <w:rPr>
          <w:rFonts w:cs="Arial"/>
          <w:sz w:val="22"/>
          <w:szCs w:val="22"/>
        </w:rPr>
        <w:tab/>
      </w:r>
      <w:r w:rsidR="00462441">
        <w:rPr>
          <w:rFonts w:cs="Arial"/>
          <w:sz w:val="22"/>
          <w:szCs w:val="22"/>
        </w:rPr>
        <w:t>CD advised that the n</w:t>
      </w:r>
      <w:r>
        <w:rPr>
          <w:rFonts w:cs="Arial"/>
          <w:sz w:val="22"/>
          <w:szCs w:val="22"/>
        </w:rPr>
        <w:t>ext CDOP report wil</w:t>
      </w:r>
      <w:r w:rsidR="00462441">
        <w:rPr>
          <w:rFonts w:cs="Arial"/>
          <w:sz w:val="22"/>
          <w:szCs w:val="22"/>
        </w:rPr>
        <w:t>l be the annual report.</w:t>
      </w:r>
    </w:p>
    <w:p w:rsidR="009F60CA" w:rsidRDefault="009F60CA"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ED76F3" w:rsidRPr="00A76B11" w:rsidTr="009F60CA">
        <w:tc>
          <w:tcPr>
            <w:tcW w:w="6228" w:type="dxa"/>
            <w:shd w:val="clear" w:color="auto" w:fill="C0C0C0"/>
          </w:tcPr>
          <w:p w:rsidR="00ED76F3" w:rsidRPr="00A76B11" w:rsidRDefault="00ED76F3" w:rsidP="009F60CA">
            <w:pPr>
              <w:rPr>
                <w:rFonts w:cs="Arial"/>
                <w:b/>
                <w:sz w:val="22"/>
                <w:szCs w:val="22"/>
              </w:rPr>
            </w:pPr>
            <w:r w:rsidRPr="00A76B11">
              <w:rPr>
                <w:rFonts w:cs="Arial"/>
                <w:b/>
                <w:sz w:val="22"/>
                <w:szCs w:val="22"/>
              </w:rPr>
              <w:t>Action:</w:t>
            </w:r>
          </w:p>
        </w:tc>
        <w:tc>
          <w:tcPr>
            <w:tcW w:w="2160" w:type="dxa"/>
            <w:shd w:val="clear" w:color="auto" w:fill="C0C0C0"/>
          </w:tcPr>
          <w:p w:rsidR="00ED76F3" w:rsidRPr="00A76B11" w:rsidRDefault="00ED76F3" w:rsidP="009F60CA">
            <w:pPr>
              <w:rPr>
                <w:rFonts w:cs="Arial"/>
                <w:b/>
                <w:sz w:val="22"/>
                <w:szCs w:val="22"/>
              </w:rPr>
            </w:pPr>
            <w:r w:rsidRPr="00A76B11">
              <w:rPr>
                <w:rFonts w:cs="Arial"/>
                <w:b/>
                <w:sz w:val="22"/>
                <w:szCs w:val="22"/>
              </w:rPr>
              <w:t>By whom:</w:t>
            </w:r>
          </w:p>
        </w:tc>
        <w:tc>
          <w:tcPr>
            <w:tcW w:w="2340" w:type="dxa"/>
            <w:shd w:val="clear" w:color="auto" w:fill="C0C0C0"/>
          </w:tcPr>
          <w:p w:rsidR="00ED76F3" w:rsidRPr="00A76B11" w:rsidRDefault="00ED76F3" w:rsidP="009F60CA">
            <w:pPr>
              <w:rPr>
                <w:rFonts w:cs="Arial"/>
                <w:b/>
                <w:sz w:val="22"/>
                <w:szCs w:val="22"/>
              </w:rPr>
            </w:pPr>
            <w:r w:rsidRPr="00A76B11">
              <w:rPr>
                <w:rFonts w:cs="Arial"/>
                <w:b/>
                <w:sz w:val="22"/>
                <w:szCs w:val="22"/>
              </w:rPr>
              <w:t>Deadline</w:t>
            </w:r>
          </w:p>
          <w:p w:rsidR="00ED76F3" w:rsidRPr="00A76B11" w:rsidRDefault="00ED76F3" w:rsidP="009F60CA">
            <w:pPr>
              <w:rPr>
                <w:rFonts w:cs="Arial"/>
                <w:b/>
                <w:sz w:val="22"/>
                <w:szCs w:val="22"/>
              </w:rPr>
            </w:pPr>
          </w:p>
        </w:tc>
      </w:tr>
      <w:tr w:rsidR="00ED76F3" w:rsidRPr="00A76B11" w:rsidTr="009F60CA">
        <w:tc>
          <w:tcPr>
            <w:tcW w:w="6228" w:type="dxa"/>
          </w:tcPr>
          <w:p w:rsidR="00ED76F3" w:rsidRDefault="00462441" w:rsidP="009F60CA">
            <w:pPr>
              <w:rPr>
                <w:rFonts w:cs="Arial"/>
                <w:sz w:val="22"/>
                <w:szCs w:val="22"/>
              </w:rPr>
            </w:pPr>
            <w:r>
              <w:rPr>
                <w:rFonts w:cs="Arial"/>
                <w:sz w:val="22"/>
                <w:szCs w:val="22"/>
              </w:rPr>
              <w:t>9.4</w:t>
            </w:r>
            <w:r w:rsidR="00CF2940">
              <w:rPr>
                <w:rFonts w:cs="Arial"/>
                <w:sz w:val="22"/>
                <w:szCs w:val="22"/>
              </w:rPr>
              <w:t xml:space="preserve"> Recommendations within the CDOP report to be considered and acted on where necessary</w:t>
            </w:r>
          </w:p>
        </w:tc>
        <w:tc>
          <w:tcPr>
            <w:tcW w:w="2160" w:type="dxa"/>
          </w:tcPr>
          <w:p w:rsidR="00ED76F3" w:rsidRDefault="00CF2940" w:rsidP="009F60CA">
            <w:pPr>
              <w:rPr>
                <w:rFonts w:cs="Arial"/>
                <w:sz w:val="22"/>
                <w:szCs w:val="22"/>
              </w:rPr>
            </w:pPr>
            <w:r>
              <w:rPr>
                <w:rFonts w:cs="Arial"/>
                <w:sz w:val="22"/>
                <w:szCs w:val="22"/>
              </w:rPr>
              <w:t>IA</w:t>
            </w:r>
          </w:p>
        </w:tc>
        <w:tc>
          <w:tcPr>
            <w:tcW w:w="2340" w:type="dxa"/>
          </w:tcPr>
          <w:p w:rsidR="00ED76F3" w:rsidRDefault="00CF2940" w:rsidP="009F60CA">
            <w:pPr>
              <w:rPr>
                <w:rFonts w:cs="Arial"/>
                <w:sz w:val="22"/>
                <w:szCs w:val="22"/>
              </w:rPr>
            </w:pPr>
            <w:r>
              <w:rPr>
                <w:rFonts w:cs="Arial"/>
                <w:sz w:val="22"/>
                <w:szCs w:val="22"/>
              </w:rPr>
              <w:t>End April 2017</w:t>
            </w:r>
          </w:p>
        </w:tc>
      </w:tr>
    </w:tbl>
    <w:p w:rsidR="00ED76F3" w:rsidRDefault="00ED76F3" w:rsidP="004F0A8E">
      <w:pPr>
        <w:rPr>
          <w:rFonts w:cs="Arial"/>
          <w:sz w:val="22"/>
          <w:szCs w:val="22"/>
        </w:rPr>
      </w:pPr>
    </w:p>
    <w:tbl>
      <w:tblPr>
        <w:tblStyle w:val="TableGrid"/>
        <w:tblW w:w="0" w:type="auto"/>
        <w:tblLook w:val="04A0" w:firstRow="1" w:lastRow="0" w:firstColumn="1" w:lastColumn="0" w:noHBand="0" w:noVBand="1"/>
      </w:tblPr>
      <w:tblGrid>
        <w:gridCol w:w="10420"/>
      </w:tblGrid>
      <w:tr w:rsidR="00ED76F3" w:rsidTr="00ED76F3">
        <w:tc>
          <w:tcPr>
            <w:tcW w:w="10420" w:type="dxa"/>
          </w:tcPr>
          <w:p w:rsidR="00ED76F3" w:rsidRDefault="00ED76F3" w:rsidP="004F0A8E">
            <w:pPr>
              <w:rPr>
                <w:rFonts w:cs="Arial"/>
                <w:b/>
                <w:sz w:val="22"/>
                <w:szCs w:val="22"/>
              </w:rPr>
            </w:pPr>
          </w:p>
          <w:p w:rsidR="00ED76F3" w:rsidRDefault="00ED76F3" w:rsidP="004F0A8E">
            <w:pPr>
              <w:rPr>
                <w:rFonts w:cs="Arial"/>
                <w:b/>
                <w:sz w:val="22"/>
                <w:szCs w:val="22"/>
              </w:rPr>
            </w:pPr>
            <w:r>
              <w:rPr>
                <w:rFonts w:cs="Arial"/>
                <w:b/>
                <w:sz w:val="22"/>
                <w:szCs w:val="22"/>
              </w:rPr>
              <w:t>Agenda Item 10 – TSCB Budget update spend 2016/17</w:t>
            </w:r>
          </w:p>
          <w:p w:rsidR="00ED76F3" w:rsidRPr="00ED76F3" w:rsidRDefault="00ED76F3" w:rsidP="004F0A8E">
            <w:pPr>
              <w:rPr>
                <w:rFonts w:cs="Arial"/>
                <w:b/>
                <w:sz w:val="22"/>
                <w:szCs w:val="22"/>
              </w:rPr>
            </w:pPr>
          </w:p>
        </w:tc>
      </w:tr>
    </w:tbl>
    <w:p w:rsidR="00ED76F3" w:rsidRDefault="00ED76F3" w:rsidP="004F0A8E">
      <w:pPr>
        <w:rPr>
          <w:rFonts w:cs="Arial"/>
          <w:sz w:val="22"/>
          <w:szCs w:val="22"/>
        </w:rPr>
      </w:pPr>
    </w:p>
    <w:p w:rsidR="0061181B" w:rsidRDefault="00462441" w:rsidP="004F0A8E">
      <w:pPr>
        <w:rPr>
          <w:rFonts w:cs="Arial"/>
          <w:sz w:val="22"/>
          <w:szCs w:val="22"/>
        </w:rPr>
      </w:pPr>
      <w:r>
        <w:rPr>
          <w:rFonts w:cs="Arial"/>
          <w:sz w:val="22"/>
          <w:szCs w:val="22"/>
        </w:rPr>
        <w:t xml:space="preserve">10.1 </w:t>
      </w:r>
      <w:r>
        <w:rPr>
          <w:rFonts w:cs="Arial"/>
          <w:sz w:val="22"/>
          <w:szCs w:val="22"/>
        </w:rPr>
        <w:tab/>
        <w:t>AS advi</w:t>
      </w:r>
      <w:r w:rsidR="00DF2862">
        <w:rPr>
          <w:rFonts w:cs="Arial"/>
          <w:sz w:val="22"/>
          <w:szCs w:val="22"/>
        </w:rPr>
        <w:t xml:space="preserve">sed the Board that there was an </w:t>
      </w:r>
      <w:r>
        <w:rPr>
          <w:rFonts w:cs="Arial"/>
          <w:sz w:val="22"/>
          <w:szCs w:val="22"/>
        </w:rPr>
        <w:t>under</w:t>
      </w:r>
      <w:r w:rsidR="00DF2862">
        <w:rPr>
          <w:rFonts w:cs="Arial"/>
          <w:sz w:val="22"/>
          <w:szCs w:val="22"/>
        </w:rPr>
        <w:t>-</w:t>
      </w:r>
      <w:r>
        <w:rPr>
          <w:rFonts w:cs="Arial"/>
          <w:sz w:val="22"/>
          <w:szCs w:val="22"/>
        </w:rPr>
        <w:t>spend</w:t>
      </w:r>
      <w:r w:rsidR="00DF2862">
        <w:rPr>
          <w:rFonts w:cs="Arial"/>
          <w:sz w:val="22"/>
          <w:szCs w:val="22"/>
        </w:rPr>
        <w:t xml:space="preserve"> for 2016/17.</w:t>
      </w:r>
    </w:p>
    <w:p w:rsidR="00DF2862" w:rsidRDefault="00DF2862" w:rsidP="004F0A8E">
      <w:pPr>
        <w:rPr>
          <w:rFonts w:cs="Arial"/>
          <w:sz w:val="22"/>
          <w:szCs w:val="22"/>
        </w:rPr>
      </w:pPr>
    </w:p>
    <w:p w:rsidR="00DF2862" w:rsidRDefault="00DF2862" w:rsidP="00DF2862">
      <w:pPr>
        <w:ind w:left="720" w:hanging="720"/>
        <w:rPr>
          <w:rFonts w:cs="Arial"/>
          <w:sz w:val="22"/>
          <w:szCs w:val="22"/>
        </w:rPr>
      </w:pPr>
      <w:r>
        <w:rPr>
          <w:rFonts w:cs="Arial"/>
          <w:sz w:val="22"/>
          <w:szCs w:val="22"/>
        </w:rPr>
        <w:t>10.2</w:t>
      </w:r>
      <w:r>
        <w:rPr>
          <w:rFonts w:cs="Arial"/>
          <w:sz w:val="22"/>
          <w:szCs w:val="22"/>
        </w:rPr>
        <w:tab/>
        <w:t>Two Management Reviews are taking place and some of the under-spend will go to funding these.</w:t>
      </w:r>
    </w:p>
    <w:p w:rsidR="00DF2862" w:rsidRDefault="00DF2862" w:rsidP="004F0A8E">
      <w:pPr>
        <w:rPr>
          <w:rFonts w:cs="Arial"/>
          <w:sz w:val="22"/>
          <w:szCs w:val="22"/>
        </w:rPr>
      </w:pPr>
    </w:p>
    <w:p w:rsidR="00DF2862" w:rsidRDefault="00DF2862" w:rsidP="00DF2862">
      <w:pPr>
        <w:ind w:left="720" w:hanging="720"/>
        <w:rPr>
          <w:rFonts w:cs="Arial"/>
          <w:sz w:val="22"/>
          <w:szCs w:val="22"/>
        </w:rPr>
      </w:pPr>
      <w:r>
        <w:rPr>
          <w:rFonts w:cs="Arial"/>
          <w:sz w:val="22"/>
          <w:szCs w:val="22"/>
        </w:rPr>
        <w:t>10.3</w:t>
      </w:r>
      <w:r>
        <w:rPr>
          <w:rFonts w:cs="Arial"/>
          <w:sz w:val="22"/>
          <w:szCs w:val="22"/>
        </w:rPr>
        <w:tab/>
        <w:t>The Training post has only very recently been appointed to, this has meant that there has been an under-spend of the cost of this role. Members of the meeting agreed that it would be prudent to have some contingency for the role going forward.</w:t>
      </w:r>
    </w:p>
    <w:p w:rsidR="00DF2862" w:rsidRDefault="00DF2862" w:rsidP="00DF2862">
      <w:pPr>
        <w:ind w:left="720" w:hanging="720"/>
        <w:rPr>
          <w:rFonts w:cs="Arial"/>
          <w:sz w:val="22"/>
          <w:szCs w:val="22"/>
        </w:rPr>
      </w:pPr>
    </w:p>
    <w:p w:rsidR="00DF2862" w:rsidRDefault="00DF2862" w:rsidP="00DF2862">
      <w:pPr>
        <w:ind w:left="720" w:hanging="720"/>
        <w:rPr>
          <w:rFonts w:cs="Arial"/>
          <w:sz w:val="22"/>
          <w:szCs w:val="22"/>
        </w:rPr>
      </w:pPr>
      <w:r>
        <w:rPr>
          <w:rFonts w:cs="Arial"/>
          <w:sz w:val="22"/>
          <w:szCs w:val="22"/>
        </w:rPr>
        <w:t>10.4</w:t>
      </w:r>
      <w:r>
        <w:rPr>
          <w:rFonts w:cs="Arial"/>
          <w:sz w:val="22"/>
          <w:szCs w:val="22"/>
        </w:rPr>
        <w:tab/>
        <w:t>AS stated that she would like the Board to develop an application for mobile devises in relation to the threshold tool.</w:t>
      </w:r>
    </w:p>
    <w:p w:rsidR="00DF2862" w:rsidRDefault="00DF2862" w:rsidP="00DF2862">
      <w:pPr>
        <w:ind w:left="720" w:hanging="720"/>
        <w:rPr>
          <w:rFonts w:cs="Arial"/>
          <w:sz w:val="22"/>
          <w:szCs w:val="22"/>
        </w:rPr>
      </w:pPr>
    </w:p>
    <w:p w:rsidR="00DF2862" w:rsidRDefault="00DF2862" w:rsidP="00DF2862">
      <w:pPr>
        <w:ind w:left="720" w:hanging="720"/>
        <w:rPr>
          <w:rFonts w:cs="Arial"/>
          <w:sz w:val="22"/>
          <w:szCs w:val="22"/>
        </w:rPr>
      </w:pPr>
      <w:r>
        <w:rPr>
          <w:rFonts w:cs="Arial"/>
          <w:sz w:val="22"/>
          <w:szCs w:val="22"/>
        </w:rPr>
        <w:t>10.5</w:t>
      </w:r>
      <w:r>
        <w:rPr>
          <w:rFonts w:cs="Arial"/>
          <w:sz w:val="22"/>
          <w:szCs w:val="22"/>
        </w:rPr>
        <w:tab/>
        <w:t>AD asked that before any spending commitments are made, that there is a clear discussion with the Board members about this.</w:t>
      </w:r>
    </w:p>
    <w:p w:rsidR="00ED76F3" w:rsidRDefault="00ED76F3" w:rsidP="004F0A8E">
      <w:pPr>
        <w:rPr>
          <w:rFonts w:cs="Arial"/>
          <w:sz w:val="22"/>
          <w:szCs w:val="22"/>
        </w:rPr>
      </w:pPr>
    </w:p>
    <w:p w:rsidR="00ED76F3" w:rsidRDefault="00ED76F3" w:rsidP="004F0A8E">
      <w:pPr>
        <w:rPr>
          <w:rFonts w:cs="Arial"/>
          <w:sz w:val="22"/>
          <w:szCs w:val="22"/>
        </w:rPr>
      </w:pPr>
    </w:p>
    <w:tbl>
      <w:tblPr>
        <w:tblStyle w:val="TableGrid"/>
        <w:tblW w:w="0" w:type="auto"/>
        <w:tblLook w:val="04A0" w:firstRow="1" w:lastRow="0" w:firstColumn="1" w:lastColumn="0" w:noHBand="0" w:noVBand="1"/>
      </w:tblPr>
      <w:tblGrid>
        <w:gridCol w:w="10420"/>
      </w:tblGrid>
      <w:tr w:rsidR="00ED76F3" w:rsidTr="00ED76F3">
        <w:tc>
          <w:tcPr>
            <w:tcW w:w="10420" w:type="dxa"/>
          </w:tcPr>
          <w:p w:rsidR="00ED76F3" w:rsidRDefault="00ED76F3" w:rsidP="004F0A8E">
            <w:pPr>
              <w:rPr>
                <w:rFonts w:cs="Arial"/>
                <w:b/>
                <w:sz w:val="22"/>
                <w:szCs w:val="22"/>
              </w:rPr>
            </w:pPr>
          </w:p>
          <w:p w:rsidR="00ED76F3" w:rsidRDefault="00ED76F3" w:rsidP="004F0A8E">
            <w:pPr>
              <w:rPr>
                <w:rFonts w:cs="Arial"/>
                <w:b/>
                <w:sz w:val="22"/>
                <w:szCs w:val="22"/>
              </w:rPr>
            </w:pPr>
            <w:r>
              <w:rPr>
                <w:rFonts w:cs="Arial"/>
                <w:b/>
                <w:sz w:val="22"/>
                <w:szCs w:val="22"/>
              </w:rPr>
              <w:t>Agenda Item 11 – TSCB Budget 2017/18</w:t>
            </w:r>
          </w:p>
          <w:p w:rsidR="00ED76F3" w:rsidRPr="00ED76F3" w:rsidRDefault="00ED76F3" w:rsidP="004F0A8E">
            <w:pPr>
              <w:rPr>
                <w:rFonts w:cs="Arial"/>
                <w:b/>
                <w:sz w:val="22"/>
                <w:szCs w:val="22"/>
              </w:rPr>
            </w:pPr>
          </w:p>
        </w:tc>
      </w:tr>
    </w:tbl>
    <w:p w:rsidR="00ED76F3" w:rsidRDefault="00ED76F3" w:rsidP="004F0A8E">
      <w:pPr>
        <w:rPr>
          <w:rFonts w:cs="Arial"/>
          <w:sz w:val="22"/>
          <w:szCs w:val="22"/>
        </w:rPr>
      </w:pPr>
    </w:p>
    <w:p w:rsidR="0061181B" w:rsidRDefault="00FD0B45" w:rsidP="00E02E1A">
      <w:pPr>
        <w:ind w:left="720" w:hanging="720"/>
        <w:rPr>
          <w:rFonts w:cs="Arial"/>
          <w:sz w:val="22"/>
          <w:szCs w:val="22"/>
        </w:rPr>
      </w:pPr>
      <w:r>
        <w:rPr>
          <w:rFonts w:cs="Arial"/>
          <w:sz w:val="22"/>
          <w:szCs w:val="22"/>
        </w:rPr>
        <w:t>11.1</w:t>
      </w:r>
      <w:r>
        <w:rPr>
          <w:rFonts w:cs="Arial"/>
          <w:sz w:val="22"/>
          <w:szCs w:val="22"/>
        </w:rPr>
        <w:tab/>
      </w:r>
      <w:r w:rsidR="0061181B">
        <w:rPr>
          <w:rFonts w:cs="Arial"/>
          <w:sz w:val="22"/>
          <w:szCs w:val="22"/>
        </w:rPr>
        <w:t xml:space="preserve">IA </w:t>
      </w:r>
      <w:r w:rsidR="00E02E1A">
        <w:rPr>
          <w:rFonts w:cs="Arial"/>
          <w:sz w:val="22"/>
          <w:szCs w:val="22"/>
        </w:rPr>
        <w:t xml:space="preserve">noted that an unnecessary inflation increase had been added to the budget for next year. IA </w:t>
      </w:r>
      <w:r>
        <w:rPr>
          <w:rFonts w:cs="Arial"/>
          <w:sz w:val="22"/>
          <w:szCs w:val="22"/>
        </w:rPr>
        <w:t>agreed to</w:t>
      </w:r>
      <w:r w:rsidR="0061181B">
        <w:rPr>
          <w:rFonts w:cs="Arial"/>
          <w:sz w:val="22"/>
          <w:szCs w:val="22"/>
        </w:rPr>
        <w:t xml:space="preserve"> rework</w:t>
      </w:r>
      <w:r>
        <w:rPr>
          <w:rFonts w:cs="Arial"/>
          <w:sz w:val="22"/>
          <w:szCs w:val="22"/>
        </w:rPr>
        <w:t xml:space="preserve"> the figures and send out to Board members. </w:t>
      </w:r>
    </w:p>
    <w:p w:rsidR="0061181B" w:rsidRDefault="0061181B"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ED76F3" w:rsidRPr="00A76B11" w:rsidTr="009F60CA">
        <w:tc>
          <w:tcPr>
            <w:tcW w:w="6228" w:type="dxa"/>
            <w:shd w:val="clear" w:color="auto" w:fill="C0C0C0"/>
          </w:tcPr>
          <w:p w:rsidR="00ED76F3" w:rsidRPr="00A76B11" w:rsidRDefault="00ED76F3" w:rsidP="009F60CA">
            <w:pPr>
              <w:rPr>
                <w:rFonts w:cs="Arial"/>
                <w:b/>
                <w:sz w:val="22"/>
                <w:szCs w:val="22"/>
              </w:rPr>
            </w:pPr>
            <w:r w:rsidRPr="00A76B11">
              <w:rPr>
                <w:rFonts w:cs="Arial"/>
                <w:b/>
                <w:sz w:val="22"/>
                <w:szCs w:val="22"/>
              </w:rPr>
              <w:t>Action:</w:t>
            </w:r>
          </w:p>
        </w:tc>
        <w:tc>
          <w:tcPr>
            <w:tcW w:w="2160" w:type="dxa"/>
            <w:shd w:val="clear" w:color="auto" w:fill="C0C0C0"/>
          </w:tcPr>
          <w:p w:rsidR="00ED76F3" w:rsidRPr="00A76B11" w:rsidRDefault="00ED76F3" w:rsidP="009F60CA">
            <w:pPr>
              <w:rPr>
                <w:rFonts w:cs="Arial"/>
                <w:b/>
                <w:sz w:val="22"/>
                <w:szCs w:val="22"/>
              </w:rPr>
            </w:pPr>
            <w:r w:rsidRPr="00A76B11">
              <w:rPr>
                <w:rFonts w:cs="Arial"/>
                <w:b/>
                <w:sz w:val="22"/>
                <w:szCs w:val="22"/>
              </w:rPr>
              <w:t>By whom:</w:t>
            </w:r>
          </w:p>
        </w:tc>
        <w:tc>
          <w:tcPr>
            <w:tcW w:w="2340" w:type="dxa"/>
            <w:shd w:val="clear" w:color="auto" w:fill="C0C0C0"/>
          </w:tcPr>
          <w:p w:rsidR="00ED76F3" w:rsidRPr="00A76B11" w:rsidRDefault="00ED76F3" w:rsidP="009F60CA">
            <w:pPr>
              <w:rPr>
                <w:rFonts w:cs="Arial"/>
                <w:b/>
                <w:sz w:val="22"/>
                <w:szCs w:val="22"/>
              </w:rPr>
            </w:pPr>
            <w:r w:rsidRPr="00A76B11">
              <w:rPr>
                <w:rFonts w:cs="Arial"/>
                <w:b/>
                <w:sz w:val="22"/>
                <w:szCs w:val="22"/>
              </w:rPr>
              <w:t>Deadline</w:t>
            </w:r>
          </w:p>
          <w:p w:rsidR="00ED76F3" w:rsidRPr="00A76B11" w:rsidRDefault="00ED76F3" w:rsidP="009F60CA">
            <w:pPr>
              <w:rPr>
                <w:rFonts w:cs="Arial"/>
                <w:b/>
                <w:sz w:val="22"/>
                <w:szCs w:val="22"/>
              </w:rPr>
            </w:pPr>
          </w:p>
        </w:tc>
      </w:tr>
      <w:tr w:rsidR="00ED76F3" w:rsidRPr="00A76B11" w:rsidTr="009F60CA">
        <w:tc>
          <w:tcPr>
            <w:tcW w:w="6228" w:type="dxa"/>
          </w:tcPr>
          <w:p w:rsidR="00ED76F3" w:rsidRDefault="00E02E1A" w:rsidP="009F60CA">
            <w:pPr>
              <w:rPr>
                <w:rFonts w:cs="Arial"/>
                <w:sz w:val="22"/>
                <w:szCs w:val="22"/>
              </w:rPr>
            </w:pPr>
            <w:r>
              <w:rPr>
                <w:rFonts w:cs="Arial"/>
                <w:sz w:val="22"/>
                <w:szCs w:val="22"/>
              </w:rPr>
              <w:t>11.1</w:t>
            </w:r>
            <w:r w:rsidR="00CF2940">
              <w:rPr>
                <w:rFonts w:cs="Arial"/>
                <w:sz w:val="22"/>
                <w:szCs w:val="22"/>
              </w:rPr>
              <w:t xml:space="preserve"> 2017/18 budget to be reworked and circulated to the Board members for agreement</w:t>
            </w:r>
          </w:p>
        </w:tc>
        <w:tc>
          <w:tcPr>
            <w:tcW w:w="2160" w:type="dxa"/>
          </w:tcPr>
          <w:p w:rsidR="00ED76F3" w:rsidRDefault="00CF2940" w:rsidP="009F60CA">
            <w:pPr>
              <w:rPr>
                <w:rFonts w:cs="Arial"/>
                <w:sz w:val="22"/>
                <w:szCs w:val="22"/>
              </w:rPr>
            </w:pPr>
            <w:r>
              <w:rPr>
                <w:rFonts w:cs="Arial"/>
                <w:sz w:val="22"/>
                <w:szCs w:val="22"/>
              </w:rPr>
              <w:t>IA</w:t>
            </w:r>
          </w:p>
        </w:tc>
        <w:tc>
          <w:tcPr>
            <w:tcW w:w="2340" w:type="dxa"/>
          </w:tcPr>
          <w:p w:rsidR="00ED76F3" w:rsidRDefault="00CF2940" w:rsidP="009F60CA">
            <w:pPr>
              <w:rPr>
                <w:rFonts w:cs="Arial"/>
                <w:sz w:val="22"/>
                <w:szCs w:val="22"/>
              </w:rPr>
            </w:pPr>
            <w:r>
              <w:rPr>
                <w:rFonts w:cs="Arial"/>
                <w:sz w:val="22"/>
                <w:szCs w:val="22"/>
              </w:rPr>
              <w:t>End March 2017</w:t>
            </w:r>
          </w:p>
        </w:tc>
      </w:tr>
    </w:tbl>
    <w:p w:rsidR="00ED76F3" w:rsidRDefault="00ED76F3" w:rsidP="004F0A8E">
      <w:pPr>
        <w:rPr>
          <w:rFonts w:cs="Arial"/>
          <w:sz w:val="22"/>
          <w:szCs w:val="22"/>
        </w:rPr>
      </w:pPr>
    </w:p>
    <w:p w:rsidR="00ED76F3" w:rsidRDefault="00ED76F3" w:rsidP="004F0A8E">
      <w:pPr>
        <w:rPr>
          <w:rFonts w:cs="Arial"/>
          <w:sz w:val="22"/>
          <w:szCs w:val="22"/>
        </w:rPr>
      </w:pPr>
    </w:p>
    <w:tbl>
      <w:tblPr>
        <w:tblStyle w:val="TableGrid"/>
        <w:tblW w:w="0" w:type="auto"/>
        <w:tblLook w:val="04A0" w:firstRow="1" w:lastRow="0" w:firstColumn="1" w:lastColumn="0" w:noHBand="0" w:noVBand="1"/>
      </w:tblPr>
      <w:tblGrid>
        <w:gridCol w:w="10420"/>
      </w:tblGrid>
      <w:tr w:rsidR="00ED76F3" w:rsidTr="00ED76F3">
        <w:tc>
          <w:tcPr>
            <w:tcW w:w="10420" w:type="dxa"/>
          </w:tcPr>
          <w:p w:rsidR="00ED76F3" w:rsidRDefault="00ED76F3" w:rsidP="004F0A8E">
            <w:pPr>
              <w:rPr>
                <w:rFonts w:cs="Arial"/>
                <w:sz w:val="22"/>
                <w:szCs w:val="22"/>
              </w:rPr>
            </w:pPr>
          </w:p>
          <w:p w:rsidR="00ED76F3" w:rsidRDefault="00ED76F3" w:rsidP="004F0A8E">
            <w:pPr>
              <w:rPr>
                <w:rFonts w:cs="Arial"/>
                <w:b/>
                <w:sz w:val="22"/>
                <w:szCs w:val="22"/>
              </w:rPr>
            </w:pPr>
            <w:r>
              <w:rPr>
                <w:rFonts w:cs="Arial"/>
                <w:b/>
                <w:sz w:val="22"/>
                <w:szCs w:val="22"/>
              </w:rPr>
              <w:t>Agenda Item 12 – TSCB Business Plan – Priorities for 2017/18</w:t>
            </w:r>
          </w:p>
          <w:p w:rsidR="00ED76F3" w:rsidRPr="00ED76F3" w:rsidRDefault="00ED76F3" w:rsidP="004F0A8E">
            <w:pPr>
              <w:rPr>
                <w:rFonts w:cs="Arial"/>
                <w:b/>
                <w:sz w:val="22"/>
                <w:szCs w:val="22"/>
              </w:rPr>
            </w:pPr>
          </w:p>
        </w:tc>
      </w:tr>
    </w:tbl>
    <w:p w:rsidR="00ED76F3" w:rsidRDefault="00ED76F3" w:rsidP="004F0A8E">
      <w:pPr>
        <w:rPr>
          <w:rFonts w:cs="Arial"/>
          <w:sz w:val="22"/>
          <w:szCs w:val="22"/>
        </w:rPr>
      </w:pPr>
    </w:p>
    <w:p w:rsidR="00E02E1A" w:rsidRDefault="0061181B" w:rsidP="00E02E1A">
      <w:pPr>
        <w:ind w:left="720" w:hanging="720"/>
        <w:rPr>
          <w:rFonts w:cs="Arial"/>
          <w:sz w:val="22"/>
          <w:szCs w:val="22"/>
        </w:rPr>
      </w:pPr>
      <w:r>
        <w:rPr>
          <w:rFonts w:cs="Arial"/>
          <w:sz w:val="22"/>
          <w:szCs w:val="22"/>
        </w:rPr>
        <w:t>12.1</w:t>
      </w:r>
      <w:r>
        <w:rPr>
          <w:rFonts w:cs="Arial"/>
          <w:sz w:val="22"/>
          <w:szCs w:val="22"/>
        </w:rPr>
        <w:tab/>
      </w:r>
      <w:r w:rsidR="00E02E1A">
        <w:rPr>
          <w:rFonts w:cs="Arial"/>
          <w:sz w:val="22"/>
          <w:szCs w:val="22"/>
        </w:rPr>
        <w:t>IA advised that the intention is to close off the 2016/17 business plan and start a fresh in 2017/18 with a new list of priorities.</w:t>
      </w:r>
    </w:p>
    <w:p w:rsidR="00E02E1A" w:rsidRDefault="00E02E1A" w:rsidP="004F0A8E">
      <w:pPr>
        <w:rPr>
          <w:rFonts w:cs="Arial"/>
          <w:sz w:val="22"/>
          <w:szCs w:val="22"/>
        </w:rPr>
      </w:pPr>
    </w:p>
    <w:p w:rsidR="00E02E1A" w:rsidRDefault="00E02E1A" w:rsidP="00E02E1A">
      <w:pPr>
        <w:ind w:left="720" w:hanging="720"/>
        <w:rPr>
          <w:rFonts w:cs="Arial"/>
          <w:sz w:val="22"/>
          <w:szCs w:val="22"/>
        </w:rPr>
      </w:pPr>
      <w:r>
        <w:rPr>
          <w:rFonts w:cs="Arial"/>
          <w:sz w:val="22"/>
          <w:szCs w:val="22"/>
        </w:rPr>
        <w:t>12.2</w:t>
      </w:r>
      <w:r>
        <w:rPr>
          <w:rFonts w:cs="Arial"/>
          <w:sz w:val="22"/>
          <w:szCs w:val="22"/>
        </w:rPr>
        <w:tab/>
        <w:t>IA noted that John Coughlin at the Summit and Children’s Improvement Board on 8</w:t>
      </w:r>
      <w:r w:rsidRPr="00E02E1A">
        <w:rPr>
          <w:rFonts w:cs="Arial"/>
          <w:sz w:val="22"/>
          <w:szCs w:val="22"/>
          <w:vertAlign w:val="superscript"/>
        </w:rPr>
        <w:t>th</w:t>
      </w:r>
      <w:r>
        <w:rPr>
          <w:rFonts w:cs="Arial"/>
          <w:sz w:val="22"/>
          <w:szCs w:val="22"/>
        </w:rPr>
        <w:t xml:space="preserve"> March, had suggested that the first priority would be to align with the work of the Children’s Improvement Board in order to be fit for purpose in taking over the work.</w:t>
      </w:r>
    </w:p>
    <w:p w:rsidR="00E02E1A" w:rsidRDefault="00E02E1A" w:rsidP="004F0A8E">
      <w:pPr>
        <w:rPr>
          <w:rFonts w:cs="Arial"/>
          <w:sz w:val="22"/>
          <w:szCs w:val="22"/>
        </w:rPr>
      </w:pPr>
    </w:p>
    <w:p w:rsidR="00E02E1A" w:rsidRDefault="00E02E1A" w:rsidP="00E02E1A">
      <w:pPr>
        <w:ind w:left="720" w:hanging="720"/>
        <w:rPr>
          <w:rFonts w:cs="Arial"/>
          <w:sz w:val="22"/>
          <w:szCs w:val="22"/>
        </w:rPr>
      </w:pPr>
      <w:r>
        <w:rPr>
          <w:rFonts w:cs="Arial"/>
          <w:sz w:val="22"/>
          <w:szCs w:val="22"/>
        </w:rPr>
        <w:t>12.3</w:t>
      </w:r>
      <w:r>
        <w:rPr>
          <w:rFonts w:cs="Arial"/>
          <w:sz w:val="22"/>
          <w:szCs w:val="22"/>
        </w:rPr>
        <w:tab/>
        <w:t>There was a discussion regarding which priorities might be included within the new Business Plan.</w:t>
      </w:r>
    </w:p>
    <w:p w:rsidR="00E02E1A" w:rsidRDefault="00E02E1A" w:rsidP="004F0A8E">
      <w:pPr>
        <w:rPr>
          <w:rFonts w:cs="Arial"/>
          <w:sz w:val="22"/>
          <w:szCs w:val="22"/>
        </w:rPr>
      </w:pPr>
    </w:p>
    <w:p w:rsidR="00E02E1A" w:rsidRDefault="00E02E1A" w:rsidP="00E02E1A">
      <w:pPr>
        <w:ind w:left="720" w:hanging="720"/>
        <w:rPr>
          <w:rFonts w:cs="Arial"/>
          <w:sz w:val="22"/>
          <w:szCs w:val="22"/>
        </w:rPr>
      </w:pPr>
      <w:r>
        <w:rPr>
          <w:rFonts w:cs="Arial"/>
          <w:sz w:val="22"/>
          <w:szCs w:val="22"/>
        </w:rPr>
        <w:t>12.4</w:t>
      </w:r>
      <w:r>
        <w:rPr>
          <w:rFonts w:cs="Arial"/>
          <w:sz w:val="22"/>
          <w:szCs w:val="22"/>
        </w:rPr>
        <w:tab/>
        <w:t>It was agreed that an extraordinary meeting would be convened for Board members to discuss the priorities for the coming year in greater detail.</w:t>
      </w:r>
    </w:p>
    <w:p w:rsidR="00E02E1A" w:rsidRDefault="00E02E1A" w:rsidP="004F0A8E">
      <w:pPr>
        <w:rPr>
          <w:rFonts w:cs="Arial"/>
          <w:sz w:val="22"/>
          <w:szCs w:val="22"/>
        </w:rPr>
      </w:pPr>
    </w:p>
    <w:p w:rsidR="0061181B" w:rsidRDefault="0061181B"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ED76F3" w:rsidRPr="00A76B11" w:rsidTr="009F60CA">
        <w:tc>
          <w:tcPr>
            <w:tcW w:w="6228" w:type="dxa"/>
            <w:shd w:val="clear" w:color="auto" w:fill="C0C0C0"/>
          </w:tcPr>
          <w:p w:rsidR="00ED76F3" w:rsidRPr="00A76B11" w:rsidRDefault="00ED76F3" w:rsidP="009F60CA">
            <w:pPr>
              <w:rPr>
                <w:rFonts w:cs="Arial"/>
                <w:b/>
                <w:sz w:val="22"/>
                <w:szCs w:val="22"/>
              </w:rPr>
            </w:pPr>
            <w:r w:rsidRPr="00A76B11">
              <w:rPr>
                <w:rFonts w:cs="Arial"/>
                <w:b/>
                <w:sz w:val="22"/>
                <w:szCs w:val="22"/>
              </w:rPr>
              <w:t>Action:</w:t>
            </w:r>
          </w:p>
        </w:tc>
        <w:tc>
          <w:tcPr>
            <w:tcW w:w="2160" w:type="dxa"/>
            <w:shd w:val="clear" w:color="auto" w:fill="C0C0C0"/>
          </w:tcPr>
          <w:p w:rsidR="00ED76F3" w:rsidRPr="00A76B11" w:rsidRDefault="00ED76F3" w:rsidP="009F60CA">
            <w:pPr>
              <w:rPr>
                <w:rFonts w:cs="Arial"/>
                <w:b/>
                <w:sz w:val="22"/>
                <w:szCs w:val="22"/>
              </w:rPr>
            </w:pPr>
            <w:r w:rsidRPr="00A76B11">
              <w:rPr>
                <w:rFonts w:cs="Arial"/>
                <w:b/>
                <w:sz w:val="22"/>
                <w:szCs w:val="22"/>
              </w:rPr>
              <w:t>By whom:</w:t>
            </w:r>
          </w:p>
        </w:tc>
        <w:tc>
          <w:tcPr>
            <w:tcW w:w="2340" w:type="dxa"/>
            <w:shd w:val="clear" w:color="auto" w:fill="C0C0C0"/>
          </w:tcPr>
          <w:p w:rsidR="00ED76F3" w:rsidRPr="00A76B11" w:rsidRDefault="00ED76F3" w:rsidP="009F60CA">
            <w:pPr>
              <w:rPr>
                <w:rFonts w:cs="Arial"/>
                <w:b/>
                <w:sz w:val="22"/>
                <w:szCs w:val="22"/>
              </w:rPr>
            </w:pPr>
            <w:r w:rsidRPr="00A76B11">
              <w:rPr>
                <w:rFonts w:cs="Arial"/>
                <w:b/>
                <w:sz w:val="22"/>
                <w:szCs w:val="22"/>
              </w:rPr>
              <w:t>Deadline</w:t>
            </w:r>
          </w:p>
          <w:p w:rsidR="00ED76F3" w:rsidRPr="00A76B11" w:rsidRDefault="00ED76F3" w:rsidP="009F60CA">
            <w:pPr>
              <w:rPr>
                <w:rFonts w:cs="Arial"/>
                <w:b/>
                <w:sz w:val="22"/>
                <w:szCs w:val="22"/>
              </w:rPr>
            </w:pPr>
          </w:p>
        </w:tc>
      </w:tr>
      <w:tr w:rsidR="00ED76F3" w:rsidRPr="00A76B11" w:rsidTr="009F60CA">
        <w:tc>
          <w:tcPr>
            <w:tcW w:w="6228" w:type="dxa"/>
          </w:tcPr>
          <w:p w:rsidR="00ED76F3" w:rsidRDefault="00E02E1A" w:rsidP="009F60CA">
            <w:pPr>
              <w:rPr>
                <w:rFonts w:cs="Arial"/>
                <w:sz w:val="22"/>
                <w:szCs w:val="22"/>
              </w:rPr>
            </w:pPr>
            <w:r>
              <w:rPr>
                <w:rFonts w:cs="Arial"/>
                <w:sz w:val="22"/>
                <w:szCs w:val="22"/>
              </w:rPr>
              <w:t>12.4</w:t>
            </w:r>
            <w:r w:rsidR="00CF2940">
              <w:rPr>
                <w:rFonts w:cs="Arial"/>
                <w:sz w:val="22"/>
                <w:szCs w:val="22"/>
              </w:rPr>
              <w:t xml:space="preserve"> Extraordinary Board meeting to be convened to identify the priorities for the Board for 2017/18</w:t>
            </w:r>
          </w:p>
        </w:tc>
        <w:tc>
          <w:tcPr>
            <w:tcW w:w="2160" w:type="dxa"/>
          </w:tcPr>
          <w:p w:rsidR="00ED76F3" w:rsidRDefault="00CF2940" w:rsidP="009F60CA">
            <w:pPr>
              <w:rPr>
                <w:rFonts w:cs="Arial"/>
                <w:sz w:val="22"/>
                <w:szCs w:val="22"/>
              </w:rPr>
            </w:pPr>
            <w:r>
              <w:rPr>
                <w:rFonts w:cs="Arial"/>
                <w:sz w:val="22"/>
                <w:szCs w:val="22"/>
              </w:rPr>
              <w:t>TSCB Business Unit</w:t>
            </w:r>
          </w:p>
        </w:tc>
        <w:tc>
          <w:tcPr>
            <w:tcW w:w="2340" w:type="dxa"/>
          </w:tcPr>
          <w:p w:rsidR="00ED76F3" w:rsidRDefault="00CF2940" w:rsidP="009F60CA">
            <w:pPr>
              <w:rPr>
                <w:rFonts w:cs="Arial"/>
                <w:sz w:val="22"/>
                <w:szCs w:val="22"/>
              </w:rPr>
            </w:pPr>
            <w:r>
              <w:rPr>
                <w:rFonts w:cs="Arial"/>
                <w:sz w:val="22"/>
                <w:szCs w:val="22"/>
              </w:rPr>
              <w:t>End April 2017</w:t>
            </w:r>
          </w:p>
        </w:tc>
      </w:tr>
    </w:tbl>
    <w:p w:rsidR="00ED76F3" w:rsidRDefault="00ED76F3" w:rsidP="004F0A8E">
      <w:pPr>
        <w:rPr>
          <w:rFonts w:cs="Arial"/>
          <w:sz w:val="22"/>
          <w:szCs w:val="22"/>
        </w:rPr>
      </w:pPr>
    </w:p>
    <w:tbl>
      <w:tblPr>
        <w:tblStyle w:val="TableGrid"/>
        <w:tblW w:w="0" w:type="auto"/>
        <w:tblLook w:val="04A0" w:firstRow="1" w:lastRow="0" w:firstColumn="1" w:lastColumn="0" w:noHBand="0" w:noVBand="1"/>
      </w:tblPr>
      <w:tblGrid>
        <w:gridCol w:w="10420"/>
      </w:tblGrid>
      <w:tr w:rsidR="00ED76F3" w:rsidTr="00ED76F3">
        <w:tc>
          <w:tcPr>
            <w:tcW w:w="10420" w:type="dxa"/>
          </w:tcPr>
          <w:p w:rsidR="00ED76F3" w:rsidRDefault="00ED76F3" w:rsidP="004F0A8E">
            <w:pPr>
              <w:rPr>
                <w:rFonts w:cs="Arial"/>
                <w:sz w:val="22"/>
                <w:szCs w:val="22"/>
              </w:rPr>
            </w:pPr>
          </w:p>
          <w:p w:rsidR="00ED76F3" w:rsidRPr="00ED76F3" w:rsidRDefault="00ED76F3" w:rsidP="004F0A8E">
            <w:pPr>
              <w:rPr>
                <w:rFonts w:cs="Arial"/>
                <w:b/>
                <w:sz w:val="22"/>
                <w:szCs w:val="22"/>
              </w:rPr>
            </w:pPr>
            <w:r w:rsidRPr="00ED76F3">
              <w:rPr>
                <w:rFonts w:cs="Arial"/>
                <w:b/>
                <w:sz w:val="22"/>
                <w:szCs w:val="22"/>
              </w:rPr>
              <w:t>Agenda Item 13 – AOB</w:t>
            </w:r>
          </w:p>
          <w:p w:rsidR="00ED76F3" w:rsidRDefault="00ED76F3" w:rsidP="004F0A8E">
            <w:pPr>
              <w:rPr>
                <w:rFonts w:cs="Arial"/>
                <w:sz w:val="22"/>
                <w:szCs w:val="22"/>
              </w:rPr>
            </w:pPr>
          </w:p>
        </w:tc>
      </w:tr>
    </w:tbl>
    <w:p w:rsidR="00ED76F3" w:rsidRDefault="00ED76F3" w:rsidP="004F0A8E">
      <w:pPr>
        <w:rPr>
          <w:rFonts w:cs="Arial"/>
          <w:sz w:val="22"/>
          <w:szCs w:val="22"/>
        </w:rPr>
      </w:pPr>
    </w:p>
    <w:p w:rsidR="00ED76F3" w:rsidRDefault="00CA395F" w:rsidP="004F0A8E">
      <w:pPr>
        <w:rPr>
          <w:rFonts w:cs="Arial"/>
          <w:sz w:val="22"/>
          <w:szCs w:val="22"/>
        </w:rPr>
      </w:pPr>
      <w:r>
        <w:rPr>
          <w:rFonts w:cs="Arial"/>
          <w:sz w:val="22"/>
          <w:szCs w:val="22"/>
        </w:rPr>
        <w:t>None.</w:t>
      </w:r>
    </w:p>
    <w:p w:rsidR="00ED76F3" w:rsidRDefault="00ED76F3" w:rsidP="004F0A8E">
      <w:pPr>
        <w:rPr>
          <w:rFonts w:cs="Arial"/>
          <w:sz w:val="22"/>
          <w:szCs w:val="22"/>
        </w:rPr>
      </w:pPr>
    </w:p>
    <w:p w:rsidR="00ED76F3" w:rsidRDefault="00ED76F3"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CA395F" w:rsidP="004F0A8E">
            <w:pPr>
              <w:rPr>
                <w:rFonts w:cs="Arial"/>
                <w:sz w:val="22"/>
                <w:szCs w:val="22"/>
              </w:rPr>
            </w:pPr>
            <w:r>
              <w:rPr>
                <w:rFonts w:cs="Arial"/>
                <w:noProof/>
                <w:sz w:val="22"/>
                <w:szCs w:val="22"/>
              </w:rPr>
              <w:drawing>
                <wp:inline distT="0" distB="0" distL="0" distR="0">
                  <wp:extent cx="1409700" cy="65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429966" cy="665223"/>
                          </a:xfrm>
                          <a:prstGeom prst="rect">
                            <a:avLst/>
                          </a:prstGeom>
                        </pic:spPr>
                      </pic:pic>
                    </a:graphicData>
                  </a:graphic>
                </wp:inline>
              </w:drawing>
            </w:r>
          </w:p>
          <w:p w:rsidR="00E64F8A" w:rsidRPr="00A76B11" w:rsidRDefault="00E64F8A" w:rsidP="004F0A8E">
            <w:pPr>
              <w:rPr>
                <w:rFonts w:cs="Arial"/>
                <w:sz w:val="22"/>
                <w:szCs w:val="22"/>
              </w:rPr>
            </w:pP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5013C5">
              <w:rPr>
                <w:rFonts w:cs="Arial"/>
                <w:sz w:val="22"/>
                <w:szCs w:val="22"/>
              </w:rPr>
              <w:t xml:space="preserve">: </w:t>
            </w:r>
            <w:r w:rsidR="00CA395F">
              <w:rPr>
                <w:rFonts w:cs="Arial"/>
                <w:sz w:val="22"/>
                <w:szCs w:val="22"/>
              </w:rPr>
              <w:t>12</w:t>
            </w:r>
            <w:r w:rsidR="00CA395F" w:rsidRPr="00CA395F">
              <w:rPr>
                <w:rFonts w:cs="Arial"/>
                <w:sz w:val="22"/>
                <w:szCs w:val="22"/>
                <w:vertAlign w:val="superscript"/>
              </w:rPr>
              <w:t>th</w:t>
            </w:r>
            <w:r w:rsidR="00CA395F">
              <w:rPr>
                <w:rFonts w:cs="Arial"/>
                <w:sz w:val="22"/>
                <w:szCs w:val="22"/>
              </w:rPr>
              <w:t xml:space="preserve"> April 2017</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883998">
        <w:trPr>
          <w:trHeight w:val="70"/>
        </w:trPr>
        <w:tc>
          <w:tcPr>
            <w:tcW w:w="5210" w:type="dxa"/>
          </w:tcPr>
          <w:p w:rsidR="004F0A8E" w:rsidRPr="00A76B11" w:rsidRDefault="00CA395F"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39770B" w:rsidRDefault="0039770B" w:rsidP="00FA078A"/>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95"/>
        <w:gridCol w:w="8505"/>
        <w:gridCol w:w="2126"/>
        <w:gridCol w:w="2268"/>
      </w:tblGrid>
      <w:tr w:rsidR="00F330A2" w:rsidRPr="00E3089A" w:rsidTr="00AC5E91">
        <w:trPr>
          <w:trHeight w:val="669"/>
        </w:trPr>
        <w:tc>
          <w:tcPr>
            <w:tcW w:w="1023" w:type="dxa"/>
            <w:shd w:val="clear" w:color="auto" w:fill="F2F2F2" w:themeFill="background1" w:themeFillShade="F2"/>
          </w:tcPr>
          <w:p w:rsidR="00F330A2" w:rsidRPr="00E3089A" w:rsidRDefault="00F330A2" w:rsidP="00AC5E91">
            <w:pPr>
              <w:rPr>
                <w:rFonts w:cs="Arial"/>
                <w:b/>
                <w:sz w:val="22"/>
                <w:szCs w:val="22"/>
              </w:rPr>
            </w:pPr>
            <w:r w:rsidRPr="00E3089A">
              <w:rPr>
                <w:rFonts w:cs="Arial"/>
                <w:b/>
                <w:sz w:val="22"/>
                <w:szCs w:val="22"/>
              </w:rPr>
              <w:t>Agenda Item</w:t>
            </w:r>
          </w:p>
        </w:tc>
        <w:tc>
          <w:tcPr>
            <w:tcW w:w="1495" w:type="dxa"/>
            <w:shd w:val="clear" w:color="auto" w:fill="F2F2F2" w:themeFill="background1" w:themeFillShade="F2"/>
          </w:tcPr>
          <w:p w:rsidR="00F330A2" w:rsidRPr="00E3089A" w:rsidRDefault="00F330A2" w:rsidP="00AC5E91">
            <w:pPr>
              <w:rPr>
                <w:rFonts w:cs="Arial"/>
                <w:b/>
                <w:sz w:val="22"/>
                <w:szCs w:val="22"/>
              </w:rPr>
            </w:pPr>
            <w:r w:rsidRPr="00E3089A">
              <w:rPr>
                <w:rFonts w:cs="Arial"/>
                <w:b/>
                <w:sz w:val="22"/>
                <w:szCs w:val="22"/>
              </w:rPr>
              <w:t>Minutes No</w:t>
            </w:r>
          </w:p>
        </w:tc>
        <w:tc>
          <w:tcPr>
            <w:tcW w:w="8505" w:type="dxa"/>
            <w:shd w:val="clear" w:color="auto" w:fill="F2F2F2" w:themeFill="background1" w:themeFillShade="F2"/>
          </w:tcPr>
          <w:p w:rsidR="00F330A2" w:rsidRPr="00E3089A" w:rsidRDefault="00F330A2" w:rsidP="00AC5E91">
            <w:pPr>
              <w:jc w:val="center"/>
              <w:rPr>
                <w:rFonts w:cs="Arial"/>
                <w:b/>
                <w:sz w:val="22"/>
                <w:szCs w:val="22"/>
              </w:rPr>
            </w:pPr>
            <w:r w:rsidRPr="00E3089A">
              <w:rPr>
                <w:rFonts w:cs="Arial"/>
                <w:b/>
                <w:sz w:val="22"/>
                <w:szCs w:val="22"/>
              </w:rPr>
              <w:t>Action</w:t>
            </w:r>
          </w:p>
        </w:tc>
        <w:tc>
          <w:tcPr>
            <w:tcW w:w="2126" w:type="dxa"/>
            <w:shd w:val="clear" w:color="auto" w:fill="F2F2F2" w:themeFill="background1" w:themeFillShade="F2"/>
          </w:tcPr>
          <w:p w:rsidR="00F330A2" w:rsidRPr="00E3089A" w:rsidRDefault="00F330A2" w:rsidP="00AC5E91">
            <w:pPr>
              <w:rPr>
                <w:rFonts w:cs="Arial"/>
                <w:b/>
                <w:sz w:val="22"/>
                <w:szCs w:val="22"/>
              </w:rPr>
            </w:pPr>
            <w:r w:rsidRPr="00E3089A">
              <w:rPr>
                <w:rFonts w:cs="Arial"/>
                <w:b/>
                <w:sz w:val="22"/>
                <w:szCs w:val="22"/>
              </w:rPr>
              <w:t>Action Owner</w:t>
            </w:r>
          </w:p>
        </w:tc>
        <w:tc>
          <w:tcPr>
            <w:tcW w:w="2268" w:type="dxa"/>
            <w:shd w:val="clear" w:color="auto" w:fill="F2F2F2" w:themeFill="background1" w:themeFillShade="F2"/>
          </w:tcPr>
          <w:p w:rsidR="00F330A2" w:rsidRPr="00E3089A" w:rsidRDefault="00F330A2" w:rsidP="00AC5E91">
            <w:pPr>
              <w:rPr>
                <w:rFonts w:cs="Arial"/>
                <w:b/>
                <w:sz w:val="22"/>
                <w:szCs w:val="22"/>
              </w:rPr>
            </w:pPr>
            <w:r w:rsidRPr="00E3089A">
              <w:rPr>
                <w:rFonts w:cs="Arial"/>
                <w:b/>
                <w:sz w:val="22"/>
                <w:szCs w:val="22"/>
              </w:rPr>
              <w:t>Deadline</w:t>
            </w:r>
          </w:p>
        </w:tc>
      </w:tr>
      <w:tr w:rsidR="00E3089A" w:rsidRPr="00E3089A" w:rsidTr="00AC5E91">
        <w:trPr>
          <w:trHeight w:val="976"/>
        </w:trPr>
        <w:tc>
          <w:tcPr>
            <w:tcW w:w="1023" w:type="dxa"/>
          </w:tcPr>
          <w:p w:rsidR="00E3089A" w:rsidRPr="00E3089A" w:rsidRDefault="00E3089A" w:rsidP="00AC5E91">
            <w:pPr>
              <w:rPr>
                <w:rFonts w:cs="Arial"/>
                <w:sz w:val="22"/>
                <w:szCs w:val="22"/>
              </w:rPr>
            </w:pPr>
            <w:r w:rsidRPr="00E3089A">
              <w:rPr>
                <w:rFonts w:cs="Arial"/>
                <w:sz w:val="22"/>
                <w:szCs w:val="22"/>
              </w:rPr>
              <w:t>1</w:t>
            </w:r>
          </w:p>
        </w:tc>
        <w:tc>
          <w:tcPr>
            <w:tcW w:w="1495" w:type="dxa"/>
          </w:tcPr>
          <w:p w:rsidR="00E3089A" w:rsidRPr="00E3089A" w:rsidRDefault="00E3089A" w:rsidP="00AC5E91">
            <w:pPr>
              <w:rPr>
                <w:rFonts w:cs="Arial"/>
                <w:sz w:val="22"/>
                <w:szCs w:val="22"/>
              </w:rPr>
            </w:pPr>
            <w:r w:rsidRPr="00E3089A">
              <w:rPr>
                <w:rFonts w:cs="Arial"/>
                <w:sz w:val="22"/>
                <w:szCs w:val="22"/>
              </w:rPr>
              <w:t>2017-03-09 1.5</w:t>
            </w:r>
          </w:p>
        </w:tc>
        <w:tc>
          <w:tcPr>
            <w:tcW w:w="8505" w:type="dxa"/>
          </w:tcPr>
          <w:p w:rsidR="00E3089A" w:rsidRPr="00E3089A" w:rsidRDefault="00E3089A" w:rsidP="00AC5E91">
            <w:pPr>
              <w:rPr>
                <w:rFonts w:cs="Arial"/>
                <w:sz w:val="22"/>
                <w:szCs w:val="22"/>
              </w:rPr>
            </w:pPr>
            <w:r w:rsidRPr="00E3089A">
              <w:rPr>
                <w:rFonts w:cs="Arial"/>
                <w:sz w:val="22"/>
                <w:szCs w:val="22"/>
              </w:rPr>
              <w:t>2016-09-22 6.2 Consider putting in a resource to making a MASH e-form version.</w:t>
            </w:r>
          </w:p>
          <w:p w:rsidR="00E3089A" w:rsidRPr="00E3089A" w:rsidRDefault="00E3089A" w:rsidP="00AC5E91">
            <w:pPr>
              <w:rPr>
                <w:rFonts w:cs="Arial"/>
                <w:b/>
                <w:sz w:val="22"/>
                <w:szCs w:val="22"/>
              </w:rPr>
            </w:pPr>
          </w:p>
          <w:p w:rsidR="00E3089A" w:rsidRPr="00E3089A" w:rsidRDefault="00E3089A" w:rsidP="00AC5E91">
            <w:pPr>
              <w:rPr>
                <w:rFonts w:cs="Arial"/>
                <w:sz w:val="22"/>
                <w:szCs w:val="22"/>
              </w:rPr>
            </w:pPr>
            <w:r w:rsidRPr="00E3089A">
              <w:rPr>
                <w:rFonts w:cs="Arial"/>
                <w:sz w:val="22"/>
                <w:szCs w:val="22"/>
              </w:rPr>
              <w:t>2016-12-07 update LF to speak with AD and provide a response to the TSCB Business Unit within one week.</w:t>
            </w:r>
          </w:p>
          <w:p w:rsidR="00E3089A" w:rsidRPr="00E3089A" w:rsidRDefault="00E3089A" w:rsidP="00AC5E91">
            <w:pPr>
              <w:rPr>
                <w:rFonts w:cs="Arial"/>
                <w:sz w:val="22"/>
                <w:szCs w:val="22"/>
              </w:rPr>
            </w:pPr>
          </w:p>
          <w:p w:rsidR="00E3089A" w:rsidRPr="00E3089A" w:rsidRDefault="00E3089A" w:rsidP="00AC5E91">
            <w:pPr>
              <w:rPr>
                <w:rFonts w:cs="Arial"/>
                <w:b/>
                <w:sz w:val="22"/>
                <w:szCs w:val="22"/>
              </w:rPr>
            </w:pPr>
            <w:r w:rsidRPr="00E3089A">
              <w:rPr>
                <w:rFonts w:cs="Arial"/>
                <w:b/>
                <w:sz w:val="22"/>
                <w:szCs w:val="22"/>
              </w:rPr>
              <w:t>2017-03-09 AD will look into the costs and benefits of an e-form</w:t>
            </w:r>
          </w:p>
        </w:tc>
        <w:tc>
          <w:tcPr>
            <w:tcW w:w="2126" w:type="dxa"/>
          </w:tcPr>
          <w:p w:rsidR="00E3089A" w:rsidRPr="00E3089A" w:rsidRDefault="00E3089A" w:rsidP="00AC5E91">
            <w:pPr>
              <w:rPr>
                <w:rFonts w:cs="Arial"/>
                <w:sz w:val="22"/>
                <w:szCs w:val="22"/>
              </w:rPr>
            </w:pPr>
            <w:r w:rsidRPr="00E3089A">
              <w:rPr>
                <w:rFonts w:cs="Arial"/>
                <w:sz w:val="22"/>
                <w:szCs w:val="22"/>
              </w:rPr>
              <w:t>AD</w:t>
            </w:r>
          </w:p>
        </w:tc>
        <w:tc>
          <w:tcPr>
            <w:tcW w:w="2268" w:type="dxa"/>
          </w:tcPr>
          <w:p w:rsidR="00E3089A" w:rsidRPr="00E3089A" w:rsidRDefault="00E3089A" w:rsidP="00AC5E91">
            <w:pPr>
              <w:rPr>
                <w:rFonts w:cs="Arial"/>
                <w:sz w:val="22"/>
                <w:szCs w:val="22"/>
              </w:rPr>
            </w:pPr>
            <w:r w:rsidRPr="00E3089A">
              <w:rPr>
                <w:rFonts w:cs="Arial"/>
                <w:sz w:val="22"/>
                <w:szCs w:val="22"/>
              </w:rPr>
              <w:t>15</w:t>
            </w:r>
            <w:r w:rsidRPr="00E3089A">
              <w:rPr>
                <w:rFonts w:cs="Arial"/>
                <w:sz w:val="22"/>
                <w:szCs w:val="22"/>
                <w:vertAlign w:val="superscript"/>
              </w:rPr>
              <w:t>th</w:t>
            </w:r>
            <w:r w:rsidRPr="00E3089A">
              <w:rPr>
                <w:rFonts w:cs="Arial"/>
                <w:sz w:val="22"/>
                <w:szCs w:val="22"/>
              </w:rPr>
              <w:t xml:space="preserve"> June 2017</w:t>
            </w:r>
          </w:p>
        </w:tc>
      </w:tr>
      <w:tr w:rsidR="00E3089A" w:rsidRPr="00E3089A" w:rsidTr="00AC5E91">
        <w:trPr>
          <w:trHeight w:val="884"/>
        </w:trPr>
        <w:tc>
          <w:tcPr>
            <w:tcW w:w="1023" w:type="dxa"/>
          </w:tcPr>
          <w:p w:rsidR="00E3089A" w:rsidRPr="00E3089A" w:rsidRDefault="00E3089A" w:rsidP="00AC5E91">
            <w:pPr>
              <w:rPr>
                <w:rFonts w:cs="Arial"/>
                <w:sz w:val="22"/>
                <w:szCs w:val="22"/>
              </w:rPr>
            </w:pPr>
            <w:r w:rsidRPr="00E3089A">
              <w:rPr>
                <w:rFonts w:cs="Arial"/>
                <w:sz w:val="22"/>
                <w:szCs w:val="22"/>
              </w:rPr>
              <w:t>2</w:t>
            </w:r>
          </w:p>
        </w:tc>
        <w:tc>
          <w:tcPr>
            <w:tcW w:w="1495" w:type="dxa"/>
          </w:tcPr>
          <w:p w:rsidR="00E3089A" w:rsidRPr="00E3089A" w:rsidRDefault="00E3089A" w:rsidP="00AC5E91">
            <w:pPr>
              <w:rPr>
                <w:rFonts w:cs="Arial"/>
                <w:sz w:val="22"/>
                <w:szCs w:val="22"/>
              </w:rPr>
            </w:pPr>
            <w:r w:rsidRPr="00E3089A">
              <w:rPr>
                <w:rFonts w:cs="Arial"/>
                <w:sz w:val="22"/>
                <w:szCs w:val="22"/>
              </w:rPr>
              <w:t>2017-03-09 2.1</w:t>
            </w:r>
          </w:p>
        </w:tc>
        <w:tc>
          <w:tcPr>
            <w:tcW w:w="8505" w:type="dxa"/>
          </w:tcPr>
          <w:p w:rsidR="00E3089A" w:rsidRPr="00E3089A" w:rsidRDefault="00E3089A" w:rsidP="00AC5E91">
            <w:pPr>
              <w:rPr>
                <w:rFonts w:cs="Arial"/>
                <w:sz w:val="22"/>
                <w:szCs w:val="22"/>
              </w:rPr>
            </w:pPr>
            <w:r w:rsidRPr="00E3089A">
              <w:rPr>
                <w:rFonts w:cs="Arial"/>
                <w:sz w:val="22"/>
                <w:szCs w:val="22"/>
              </w:rPr>
              <w:t>2</w:t>
            </w:r>
            <w:r w:rsidRPr="00E3089A">
              <w:rPr>
                <w:rFonts w:cs="Arial"/>
                <w:sz w:val="22"/>
                <w:szCs w:val="22"/>
                <w:vertAlign w:val="superscript"/>
              </w:rPr>
              <w:t>nd</w:t>
            </w:r>
            <w:r w:rsidRPr="00E3089A">
              <w:rPr>
                <w:rFonts w:cs="Arial"/>
                <w:sz w:val="22"/>
                <w:szCs w:val="22"/>
              </w:rPr>
              <w:t xml:space="preserve"> monitoring letter to be circulated to TSCB members</w:t>
            </w:r>
          </w:p>
        </w:tc>
        <w:tc>
          <w:tcPr>
            <w:tcW w:w="2126" w:type="dxa"/>
          </w:tcPr>
          <w:p w:rsidR="00E3089A" w:rsidRPr="00E3089A" w:rsidRDefault="00E3089A" w:rsidP="00AC5E91">
            <w:pPr>
              <w:rPr>
                <w:rFonts w:cs="Arial"/>
                <w:sz w:val="22"/>
                <w:szCs w:val="22"/>
              </w:rPr>
            </w:pPr>
            <w:r w:rsidRPr="00E3089A">
              <w:rPr>
                <w:rFonts w:cs="Arial"/>
                <w:sz w:val="22"/>
                <w:szCs w:val="22"/>
              </w:rPr>
              <w:t>TSCB Coordinator</w:t>
            </w:r>
          </w:p>
        </w:tc>
        <w:tc>
          <w:tcPr>
            <w:tcW w:w="2268" w:type="dxa"/>
          </w:tcPr>
          <w:p w:rsidR="00E3089A" w:rsidRPr="00E3089A" w:rsidRDefault="00E3089A" w:rsidP="00AC5E91">
            <w:pPr>
              <w:rPr>
                <w:rFonts w:cs="Arial"/>
                <w:sz w:val="22"/>
                <w:szCs w:val="22"/>
              </w:rPr>
            </w:pPr>
            <w:r w:rsidRPr="00E3089A">
              <w:rPr>
                <w:rFonts w:cs="Arial"/>
                <w:sz w:val="22"/>
                <w:szCs w:val="22"/>
              </w:rPr>
              <w:t>End March 2017</w:t>
            </w:r>
          </w:p>
        </w:tc>
      </w:tr>
      <w:tr w:rsidR="00E3089A" w:rsidRPr="00E3089A" w:rsidTr="00AC5E91">
        <w:trPr>
          <w:trHeight w:val="845"/>
        </w:trPr>
        <w:tc>
          <w:tcPr>
            <w:tcW w:w="1023" w:type="dxa"/>
          </w:tcPr>
          <w:p w:rsidR="00E3089A" w:rsidRPr="00E3089A" w:rsidRDefault="00E3089A" w:rsidP="00AC5E91">
            <w:pPr>
              <w:rPr>
                <w:rFonts w:cs="Arial"/>
                <w:sz w:val="22"/>
                <w:szCs w:val="22"/>
              </w:rPr>
            </w:pPr>
            <w:r w:rsidRPr="00E3089A">
              <w:rPr>
                <w:rFonts w:cs="Arial"/>
                <w:sz w:val="22"/>
                <w:szCs w:val="22"/>
              </w:rPr>
              <w:t>3</w:t>
            </w:r>
          </w:p>
        </w:tc>
        <w:tc>
          <w:tcPr>
            <w:tcW w:w="1495" w:type="dxa"/>
          </w:tcPr>
          <w:p w:rsidR="00E3089A" w:rsidRPr="00E3089A" w:rsidRDefault="00E3089A" w:rsidP="00AC5E91">
            <w:pPr>
              <w:rPr>
                <w:rFonts w:cs="Arial"/>
                <w:sz w:val="22"/>
                <w:szCs w:val="22"/>
              </w:rPr>
            </w:pPr>
            <w:r w:rsidRPr="00E3089A">
              <w:rPr>
                <w:rFonts w:cs="Arial"/>
                <w:sz w:val="22"/>
                <w:szCs w:val="22"/>
              </w:rPr>
              <w:t>2017-03-09 3.22</w:t>
            </w:r>
          </w:p>
        </w:tc>
        <w:tc>
          <w:tcPr>
            <w:tcW w:w="8505" w:type="dxa"/>
          </w:tcPr>
          <w:p w:rsidR="00E3089A" w:rsidRPr="00E3089A" w:rsidRDefault="00E3089A" w:rsidP="00AC5E91">
            <w:pPr>
              <w:rPr>
                <w:rFonts w:cs="Arial"/>
                <w:sz w:val="22"/>
                <w:szCs w:val="22"/>
              </w:rPr>
            </w:pPr>
            <w:r w:rsidRPr="00E3089A">
              <w:rPr>
                <w:rFonts w:cs="Arial"/>
                <w:sz w:val="22"/>
                <w:szCs w:val="22"/>
              </w:rPr>
              <w:t>Neglect Strategy to be circulated to Board members for their comment</w:t>
            </w:r>
          </w:p>
        </w:tc>
        <w:tc>
          <w:tcPr>
            <w:tcW w:w="2126" w:type="dxa"/>
          </w:tcPr>
          <w:p w:rsidR="00E3089A" w:rsidRPr="00E3089A" w:rsidRDefault="00E3089A" w:rsidP="00AC5E91">
            <w:pPr>
              <w:rPr>
                <w:rFonts w:cs="Arial"/>
                <w:sz w:val="22"/>
                <w:szCs w:val="22"/>
              </w:rPr>
            </w:pPr>
            <w:r w:rsidRPr="00E3089A">
              <w:rPr>
                <w:rFonts w:cs="Arial"/>
                <w:sz w:val="22"/>
                <w:szCs w:val="22"/>
              </w:rPr>
              <w:t>TSCB Business Unit / ALL</w:t>
            </w:r>
          </w:p>
        </w:tc>
        <w:tc>
          <w:tcPr>
            <w:tcW w:w="2268" w:type="dxa"/>
          </w:tcPr>
          <w:p w:rsidR="00E3089A" w:rsidRPr="00E3089A" w:rsidRDefault="00E3089A" w:rsidP="00AC5E91">
            <w:pPr>
              <w:rPr>
                <w:rFonts w:cs="Arial"/>
                <w:sz w:val="22"/>
                <w:szCs w:val="22"/>
              </w:rPr>
            </w:pPr>
            <w:r w:rsidRPr="00E3089A">
              <w:rPr>
                <w:rFonts w:cs="Arial"/>
                <w:sz w:val="22"/>
                <w:szCs w:val="22"/>
              </w:rPr>
              <w:t>End March 2017</w:t>
            </w:r>
          </w:p>
        </w:tc>
      </w:tr>
      <w:tr w:rsidR="00E3089A" w:rsidRPr="00E3089A" w:rsidTr="00AC5E91">
        <w:trPr>
          <w:trHeight w:val="844"/>
        </w:trPr>
        <w:tc>
          <w:tcPr>
            <w:tcW w:w="1023" w:type="dxa"/>
          </w:tcPr>
          <w:p w:rsidR="00E3089A" w:rsidRPr="00E3089A" w:rsidRDefault="00E3089A" w:rsidP="00AC5E91">
            <w:pPr>
              <w:rPr>
                <w:rFonts w:cs="Arial"/>
                <w:sz w:val="22"/>
                <w:szCs w:val="22"/>
              </w:rPr>
            </w:pPr>
            <w:r w:rsidRPr="00E3089A">
              <w:rPr>
                <w:rFonts w:cs="Arial"/>
                <w:sz w:val="22"/>
                <w:szCs w:val="22"/>
              </w:rPr>
              <w:t>4</w:t>
            </w:r>
          </w:p>
        </w:tc>
        <w:tc>
          <w:tcPr>
            <w:tcW w:w="1495" w:type="dxa"/>
          </w:tcPr>
          <w:p w:rsidR="00E3089A" w:rsidRPr="00E3089A" w:rsidRDefault="00E3089A" w:rsidP="00AC5E91">
            <w:pPr>
              <w:rPr>
                <w:rFonts w:cs="Arial"/>
                <w:sz w:val="22"/>
                <w:szCs w:val="22"/>
              </w:rPr>
            </w:pPr>
            <w:r w:rsidRPr="00E3089A">
              <w:rPr>
                <w:rFonts w:cs="Arial"/>
                <w:sz w:val="22"/>
                <w:szCs w:val="22"/>
              </w:rPr>
              <w:t>2017-03-09 4.10</w:t>
            </w:r>
          </w:p>
        </w:tc>
        <w:tc>
          <w:tcPr>
            <w:tcW w:w="8505" w:type="dxa"/>
          </w:tcPr>
          <w:p w:rsidR="00E3089A" w:rsidRPr="00E3089A" w:rsidRDefault="00E3089A" w:rsidP="00AC5E91">
            <w:pPr>
              <w:rPr>
                <w:rFonts w:cs="Arial"/>
                <w:sz w:val="22"/>
                <w:szCs w:val="22"/>
              </w:rPr>
            </w:pPr>
            <w:r w:rsidRPr="00E3089A">
              <w:rPr>
                <w:rFonts w:cs="Arial"/>
                <w:sz w:val="22"/>
                <w:szCs w:val="22"/>
              </w:rPr>
              <w:t>Performance data request to be amended to give actions 17 &amp; 18 to YOT.</w:t>
            </w:r>
          </w:p>
        </w:tc>
        <w:tc>
          <w:tcPr>
            <w:tcW w:w="2126" w:type="dxa"/>
          </w:tcPr>
          <w:p w:rsidR="00E3089A" w:rsidRPr="00E3089A" w:rsidRDefault="00E3089A" w:rsidP="00AC5E91">
            <w:pPr>
              <w:rPr>
                <w:rFonts w:cs="Arial"/>
                <w:sz w:val="22"/>
                <w:szCs w:val="22"/>
              </w:rPr>
            </w:pPr>
            <w:r w:rsidRPr="00E3089A">
              <w:rPr>
                <w:rFonts w:cs="Arial"/>
                <w:sz w:val="22"/>
                <w:szCs w:val="22"/>
              </w:rPr>
              <w:t>AS</w:t>
            </w:r>
          </w:p>
        </w:tc>
        <w:tc>
          <w:tcPr>
            <w:tcW w:w="2268" w:type="dxa"/>
          </w:tcPr>
          <w:p w:rsidR="00E3089A" w:rsidRPr="00E3089A" w:rsidRDefault="00E3089A" w:rsidP="00AC5E91">
            <w:pPr>
              <w:rPr>
                <w:rFonts w:cs="Arial"/>
                <w:sz w:val="22"/>
                <w:szCs w:val="22"/>
              </w:rPr>
            </w:pPr>
            <w:r w:rsidRPr="00E3089A">
              <w:rPr>
                <w:rFonts w:cs="Arial"/>
                <w:sz w:val="22"/>
                <w:szCs w:val="22"/>
              </w:rPr>
              <w:t>End March 2017</w:t>
            </w:r>
          </w:p>
        </w:tc>
      </w:tr>
      <w:tr w:rsidR="007D16F5" w:rsidRPr="00E3089A" w:rsidTr="007D16F5">
        <w:trPr>
          <w:trHeight w:val="844"/>
        </w:trPr>
        <w:tc>
          <w:tcPr>
            <w:tcW w:w="1023" w:type="dxa"/>
          </w:tcPr>
          <w:p w:rsidR="007D16F5" w:rsidRPr="00E3089A" w:rsidRDefault="007D16F5" w:rsidP="007D16F5">
            <w:pPr>
              <w:rPr>
                <w:rFonts w:cs="Arial"/>
                <w:sz w:val="22"/>
                <w:szCs w:val="22"/>
              </w:rPr>
            </w:pPr>
            <w:r>
              <w:rPr>
                <w:rFonts w:cs="Arial"/>
                <w:sz w:val="22"/>
                <w:szCs w:val="22"/>
              </w:rPr>
              <w:t>4</w:t>
            </w:r>
          </w:p>
        </w:tc>
        <w:tc>
          <w:tcPr>
            <w:tcW w:w="1495" w:type="dxa"/>
          </w:tcPr>
          <w:p w:rsidR="007D16F5" w:rsidRPr="00E3089A" w:rsidRDefault="007D16F5" w:rsidP="007D16F5">
            <w:pPr>
              <w:rPr>
                <w:rFonts w:cs="Arial"/>
                <w:sz w:val="22"/>
                <w:szCs w:val="22"/>
              </w:rPr>
            </w:pPr>
            <w:r>
              <w:rPr>
                <w:rFonts w:cs="Arial"/>
                <w:sz w:val="22"/>
                <w:szCs w:val="22"/>
              </w:rPr>
              <w:t>2017-03-09 4.11</w:t>
            </w:r>
          </w:p>
        </w:tc>
        <w:tc>
          <w:tcPr>
            <w:tcW w:w="8505" w:type="dxa"/>
            <w:vAlign w:val="center"/>
          </w:tcPr>
          <w:p w:rsidR="007D16F5" w:rsidRDefault="007D16F5" w:rsidP="007D16F5">
            <w:pPr>
              <w:rPr>
                <w:rFonts w:cs="Arial"/>
                <w:sz w:val="22"/>
                <w:szCs w:val="22"/>
              </w:rPr>
            </w:pPr>
            <w:r>
              <w:rPr>
                <w:rFonts w:cs="Arial"/>
                <w:sz w:val="22"/>
                <w:szCs w:val="22"/>
              </w:rPr>
              <w:t>JW to provide update to the next regarding the two issues raised within the performance report in respect of hospital admissions and GP engagement in CP conferences</w:t>
            </w:r>
          </w:p>
        </w:tc>
        <w:tc>
          <w:tcPr>
            <w:tcW w:w="2126" w:type="dxa"/>
          </w:tcPr>
          <w:p w:rsidR="007D16F5" w:rsidRDefault="007D16F5" w:rsidP="007D16F5">
            <w:pPr>
              <w:rPr>
                <w:rFonts w:cs="Arial"/>
                <w:sz w:val="22"/>
                <w:szCs w:val="22"/>
              </w:rPr>
            </w:pPr>
            <w:r>
              <w:rPr>
                <w:rFonts w:cs="Arial"/>
                <w:sz w:val="22"/>
                <w:szCs w:val="22"/>
              </w:rPr>
              <w:t>JW</w:t>
            </w:r>
          </w:p>
        </w:tc>
        <w:tc>
          <w:tcPr>
            <w:tcW w:w="2268" w:type="dxa"/>
            <w:vAlign w:val="center"/>
          </w:tcPr>
          <w:p w:rsidR="007D16F5" w:rsidRDefault="007D16F5" w:rsidP="007D16F5">
            <w:pPr>
              <w:rPr>
                <w:rFonts w:cs="Arial"/>
                <w:sz w:val="22"/>
                <w:szCs w:val="22"/>
              </w:rPr>
            </w:pPr>
            <w:r>
              <w:rPr>
                <w:rFonts w:cs="Arial"/>
                <w:sz w:val="22"/>
                <w:szCs w:val="22"/>
              </w:rPr>
              <w:t>22</w:t>
            </w:r>
            <w:r w:rsidRPr="003E747A">
              <w:rPr>
                <w:rFonts w:cs="Arial"/>
                <w:sz w:val="22"/>
                <w:szCs w:val="22"/>
                <w:vertAlign w:val="superscript"/>
              </w:rPr>
              <w:t>nd</w:t>
            </w:r>
            <w:r>
              <w:rPr>
                <w:rFonts w:cs="Arial"/>
                <w:sz w:val="22"/>
                <w:szCs w:val="22"/>
              </w:rPr>
              <w:t xml:space="preserve"> May 2017</w:t>
            </w:r>
          </w:p>
        </w:tc>
      </w:tr>
      <w:tr w:rsidR="00E3089A" w:rsidRPr="00E3089A" w:rsidTr="00AC5E91">
        <w:trPr>
          <w:trHeight w:val="970"/>
        </w:trPr>
        <w:tc>
          <w:tcPr>
            <w:tcW w:w="1023" w:type="dxa"/>
          </w:tcPr>
          <w:p w:rsidR="00E3089A" w:rsidRPr="00E3089A" w:rsidRDefault="00E3089A" w:rsidP="00AC5E91">
            <w:pPr>
              <w:rPr>
                <w:rFonts w:cs="Arial"/>
                <w:sz w:val="22"/>
                <w:szCs w:val="22"/>
              </w:rPr>
            </w:pPr>
            <w:r>
              <w:rPr>
                <w:rFonts w:cs="Arial"/>
                <w:sz w:val="22"/>
                <w:szCs w:val="22"/>
              </w:rPr>
              <w:t>5</w:t>
            </w:r>
          </w:p>
        </w:tc>
        <w:tc>
          <w:tcPr>
            <w:tcW w:w="1495" w:type="dxa"/>
          </w:tcPr>
          <w:p w:rsidR="00E3089A" w:rsidRPr="00E3089A" w:rsidRDefault="00E3089A" w:rsidP="00AC5E91">
            <w:pPr>
              <w:rPr>
                <w:rFonts w:cs="Arial"/>
                <w:sz w:val="22"/>
                <w:szCs w:val="22"/>
              </w:rPr>
            </w:pPr>
            <w:r>
              <w:rPr>
                <w:rFonts w:cs="Arial"/>
                <w:sz w:val="22"/>
                <w:szCs w:val="22"/>
              </w:rPr>
              <w:t>2017-03-09 5.1</w:t>
            </w:r>
          </w:p>
        </w:tc>
        <w:tc>
          <w:tcPr>
            <w:tcW w:w="8505" w:type="dxa"/>
          </w:tcPr>
          <w:p w:rsidR="00E3089A" w:rsidRPr="00A76B11" w:rsidRDefault="00E3089A" w:rsidP="00AC5E91">
            <w:pPr>
              <w:rPr>
                <w:rFonts w:cs="Arial"/>
                <w:sz w:val="22"/>
                <w:szCs w:val="22"/>
              </w:rPr>
            </w:pPr>
            <w:r>
              <w:rPr>
                <w:rFonts w:cs="Arial"/>
                <w:sz w:val="22"/>
                <w:szCs w:val="22"/>
              </w:rPr>
              <w:t>Board members to consider the Safeguarding Disabled Children in England report and feedback any comments within two weeks.</w:t>
            </w:r>
          </w:p>
        </w:tc>
        <w:tc>
          <w:tcPr>
            <w:tcW w:w="2126" w:type="dxa"/>
          </w:tcPr>
          <w:p w:rsidR="00E3089A" w:rsidRPr="00A76B11" w:rsidRDefault="00E3089A" w:rsidP="00AC5E91">
            <w:pPr>
              <w:rPr>
                <w:rFonts w:cs="Arial"/>
                <w:sz w:val="22"/>
                <w:szCs w:val="22"/>
              </w:rPr>
            </w:pPr>
            <w:r>
              <w:rPr>
                <w:rFonts w:cs="Arial"/>
                <w:sz w:val="22"/>
                <w:szCs w:val="22"/>
              </w:rPr>
              <w:t>ALL</w:t>
            </w:r>
          </w:p>
        </w:tc>
        <w:tc>
          <w:tcPr>
            <w:tcW w:w="2268" w:type="dxa"/>
          </w:tcPr>
          <w:p w:rsidR="00E3089A" w:rsidRPr="00A76B11" w:rsidRDefault="00E3089A" w:rsidP="00AC5E91">
            <w:pPr>
              <w:rPr>
                <w:rFonts w:cs="Arial"/>
                <w:sz w:val="22"/>
                <w:szCs w:val="22"/>
              </w:rPr>
            </w:pPr>
            <w:r>
              <w:rPr>
                <w:rFonts w:cs="Arial"/>
                <w:sz w:val="22"/>
                <w:szCs w:val="22"/>
              </w:rPr>
              <w:t>24</w:t>
            </w:r>
            <w:r w:rsidRPr="00657149">
              <w:rPr>
                <w:rFonts w:cs="Arial"/>
                <w:sz w:val="22"/>
                <w:szCs w:val="22"/>
                <w:vertAlign w:val="superscript"/>
              </w:rPr>
              <w:t>th</w:t>
            </w:r>
            <w:r>
              <w:rPr>
                <w:rFonts w:cs="Arial"/>
                <w:sz w:val="22"/>
                <w:szCs w:val="22"/>
              </w:rPr>
              <w:t xml:space="preserve"> March 2017</w:t>
            </w:r>
          </w:p>
        </w:tc>
      </w:tr>
      <w:tr w:rsidR="00E3089A" w:rsidRPr="00E3089A" w:rsidTr="00AC5E91">
        <w:trPr>
          <w:trHeight w:val="956"/>
        </w:trPr>
        <w:tc>
          <w:tcPr>
            <w:tcW w:w="1023" w:type="dxa"/>
          </w:tcPr>
          <w:p w:rsidR="00E3089A" w:rsidRPr="00E3089A" w:rsidRDefault="00E3089A" w:rsidP="00AC5E91">
            <w:pPr>
              <w:rPr>
                <w:rFonts w:cs="Arial"/>
                <w:sz w:val="22"/>
                <w:szCs w:val="22"/>
              </w:rPr>
            </w:pPr>
            <w:r>
              <w:rPr>
                <w:rFonts w:cs="Arial"/>
                <w:sz w:val="22"/>
                <w:szCs w:val="22"/>
              </w:rPr>
              <w:t>6</w:t>
            </w:r>
          </w:p>
        </w:tc>
        <w:tc>
          <w:tcPr>
            <w:tcW w:w="1495" w:type="dxa"/>
          </w:tcPr>
          <w:p w:rsidR="00E3089A" w:rsidRPr="00E3089A" w:rsidRDefault="00E3089A" w:rsidP="00AC5E91">
            <w:pPr>
              <w:rPr>
                <w:rFonts w:cs="Arial"/>
                <w:sz w:val="22"/>
                <w:szCs w:val="22"/>
              </w:rPr>
            </w:pPr>
            <w:r>
              <w:rPr>
                <w:rFonts w:cs="Arial"/>
                <w:sz w:val="22"/>
                <w:szCs w:val="22"/>
              </w:rPr>
              <w:t>2017-03-09 6.6</w:t>
            </w:r>
          </w:p>
        </w:tc>
        <w:tc>
          <w:tcPr>
            <w:tcW w:w="8505" w:type="dxa"/>
          </w:tcPr>
          <w:p w:rsidR="00E3089A" w:rsidRDefault="00E3089A" w:rsidP="00AC5E91">
            <w:pPr>
              <w:rPr>
                <w:rFonts w:cs="Arial"/>
                <w:sz w:val="22"/>
                <w:szCs w:val="22"/>
              </w:rPr>
            </w:pPr>
            <w:r>
              <w:rPr>
                <w:rFonts w:cs="Arial"/>
                <w:sz w:val="22"/>
                <w:szCs w:val="22"/>
              </w:rPr>
              <w:t>Meeting to be held between IA, AS, CH and Lisa Jennings to consider the procedure for future management reviews.</w:t>
            </w:r>
          </w:p>
        </w:tc>
        <w:tc>
          <w:tcPr>
            <w:tcW w:w="2126" w:type="dxa"/>
          </w:tcPr>
          <w:p w:rsidR="00E3089A" w:rsidRDefault="00E3089A" w:rsidP="00AC5E91">
            <w:pPr>
              <w:rPr>
                <w:rFonts w:cs="Arial"/>
                <w:sz w:val="22"/>
                <w:szCs w:val="22"/>
              </w:rPr>
            </w:pPr>
            <w:r>
              <w:rPr>
                <w:rFonts w:cs="Arial"/>
                <w:sz w:val="22"/>
                <w:szCs w:val="22"/>
              </w:rPr>
              <w:t>IA, AS, CH, LJ</w:t>
            </w:r>
          </w:p>
        </w:tc>
        <w:tc>
          <w:tcPr>
            <w:tcW w:w="2268" w:type="dxa"/>
          </w:tcPr>
          <w:p w:rsidR="00E3089A" w:rsidRDefault="00E3089A" w:rsidP="00AC5E91">
            <w:pPr>
              <w:rPr>
                <w:rFonts w:cs="Arial"/>
                <w:sz w:val="22"/>
                <w:szCs w:val="22"/>
              </w:rPr>
            </w:pPr>
            <w:r>
              <w:rPr>
                <w:rFonts w:cs="Arial"/>
                <w:sz w:val="22"/>
                <w:szCs w:val="22"/>
              </w:rPr>
              <w:t>End March 2017</w:t>
            </w:r>
          </w:p>
        </w:tc>
      </w:tr>
      <w:tr w:rsidR="00E3089A" w:rsidRPr="00E3089A" w:rsidTr="00AC5E91">
        <w:trPr>
          <w:trHeight w:val="1110"/>
        </w:trPr>
        <w:tc>
          <w:tcPr>
            <w:tcW w:w="1023" w:type="dxa"/>
          </w:tcPr>
          <w:p w:rsidR="00E3089A" w:rsidRPr="00E3089A" w:rsidRDefault="00E3089A" w:rsidP="00AC5E91">
            <w:pPr>
              <w:rPr>
                <w:rFonts w:cs="Arial"/>
                <w:sz w:val="22"/>
                <w:szCs w:val="22"/>
              </w:rPr>
            </w:pPr>
            <w:r>
              <w:rPr>
                <w:rFonts w:cs="Arial"/>
                <w:sz w:val="22"/>
                <w:szCs w:val="22"/>
              </w:rPr>
              <w:t>6</w:t>
            </w:r>
          </w:p>
        </w:tc>
        <w:tc>
          <w:tcPr>
            <w:tcW w:w="1495" w:type="dxa"/>
          </w:tcPr>
          <w:p w:rsidR="00E3089A" w:rsidRPr="00E3089A" w:rsidRDefault="00E3089A" w:rsidP="00AC5E91">
            <w:pPr>
              <w:rPr>
                <w:rFonts w:cs="Arial"/>
                <w:sz w:val="22"/>
                <w:szCs w:val="22"/>
              </w:rPr>
            </w:pPr>
            <w:r>
              <w:rPr>
                <w:rFonts w:cs="Arial"/>
                <w:sz w:val="22"/>
                <w:szCs w:val="22"/>
              </w:rPr>
              <w:t>2017-03-09 6.8</w:t>
            </w:r>
          </w:p>
        </w:tc>
        <w:tc>
          <w:tcPr>
            <w:tcW w:w="8505" w:type="dxa"/>
          </w:tcPr>
          <w:p w:rsidR="00E3089A" w:rsidRDefault="00E3089A" w:rsidP="00AC5E91">
            <w:pPr>
              <w:rPr>
                <w:rFonts w:cs="Arial"/>
                <w:sz w:val="22"/>
                <w:szCs w:val="22"/>
              </w:rPr>
            </w:pPr>
            <w:r>
              <w:rPr>
                <w:rFonts w:cs="Arial"/>
                <w:sz w:val="22"/>
                <w:szCs w:val="22"/>
              </w:rPr>
              <w:t xml:space="preserve">C53 report to be amended to ensure that people are </w:t>
            </w:r>
            <w:proofErr w:type="spellStart"/>
            <w:r>
              <w:rPr>
                <w:rFonts w:cs="Arial"/>
                <w:sz w:val="22"/>
                <w:szCs w:val="22"/>
              </w:rPr>
              <w:t>non identifiable</w:t>
            </w:r>
            <w:proofErr w:type="spellEnd"/>
            <w:r>
              <w:rPr>
                <w:rFonts w:cs="Arial"/>
                <w:sz w:val="22"/>
                <w:szCs w:val="22"/>
              </w:rPr>
              <w:t xml:space="preserve"> and that it is factually correct.</w:t>
            </w:r>
          </w:p>
        </w:tc>
        <w:tc>
          <w:tcPr>
            <w:tcW w:w="2126" w:type="dxa"/>
          </w:tcPr>
          <w:p w:rsidR="00E3089A" w:rsidRDefault="007D16F5" w:rsidP="00AC5E91">
            <w:pPr>
              <w:rPr>
                <w:rFonts w:cs="Arial"/>
                <w:sz w:val="22"/>
                <w:szCs w:val="22"/>
              </w:rPr>
            </w:pPr>
            <w:r>
              <w:rPr>
                <w:rFonts w:cs="Arial"/>
                <w:sz w:val="22"/>
                <w:szCs w:val="22"/>
              </w:rPr>
              <w:t>LJ</w:t>
            </w:r>
          </w:p>
        </w:tc>
        <w:tc>
          <w:tcPr>
            <w:tcW w:w="2268" w:type="dxa"/>
          </w:tcPr>
          <w:p w:rsidR="00E3089A" w:rsidRDefault="00E3089A" w:rsidP="00AC5E91">
            <w:pPr>
              <w:rPr>
                <w:rFonts w:cs="Arial"/>
                <w:sz w:val="22"/>
                <w:szCs w:val="22"/>
              </w:rPr>
            </w:pPr>
            <w:r>
              <w:rPr>
                <w:rFonts w:cs="Arial"/>
                <w:sz w:val="22"/>
                <w:szCs w:val="22"/>
              </w:rPr>
              <w:t>End April 2017</w:t>
            </w:r>
          </w:p>
        </w:tc>
      </w:tr>
      <w:tr w:rsidR="00E3089A" w:rsidRPr="00E3089A" w:rsidTr="00AC5E91">
        <w:trPr>
          <w:trHeight w:val="1128"/>
        </w:trPr>
        <w:tc>
          <w:tcPr>
            <w:tcW w:w="1023" w:type="dxa"/>
          </w:tcPr>
          <w:p w:rsidR="00E3089A" w:rsidRPr="00E3089A" w:rsidRDefault="00E3089A" w:rsidP="00AC5E91">
            <w:pPr>
              <w:rPr>
                <w:rFonts w:cs="Arial"/>
                <w:sz w:val="22"/>
                <w:szCs w:val="22"/>
              </w:rPr>
            </w:pPr>
            <w:r>
              <w:rPr>
                <w:rFonts w:cs="Arial"/>
                <w:sz w:val="22"/>
                <w:szCs w:val="22"/>
              </w:rPr>
              <w:lastRenderedPageBreak/>
              <w:t>7</w:t>
            </w:r>
          </w:p>
        </w:tc>
        <w:tc>
          <w:tcPr>
            <w:tcW w:w="1495" w:type="dxa"/>
          </w:tcPr>
          <w:p w:rsidR="00E3089A" w:rsidRPr="00E3089A" w:rsidRDefault="00E3089A" w:rsidP="00AC5E91">
            <w:pPr>
              <w:rPr>
                <w:rFonts w:cs="Arial"/>
                <w:sz w:val="22"/>
                <w:szCs w:val="22"/>
              </w:rPr>
            </w:pPr>
            <w:r>
              <w:rPr>
                <w:rFonts w:cs="Arial"/>
                <w:sz w:val="22"/>
                <w:szCs w:val="22"/>
              </w:rPr>
              <w:t>2017-03-09 7.4</w:t>
            </w:r>
          </w:p>
        </w:tc>
        <w:tc>
          <w:tcPr>
            <w:tcW w:w="8505" w:type="dxa"/>
          </w:tcPr>
          <w:p w:rsidR="00E3089A" w:rsidRDefault="00E3089A" w:rsidP="00AC5E91">
            <w:pPr>
              <w:rPr>
                <w:rFonts w:cs="Arial"/>
                <w:sz w:val="22"/>
                <w:szCs w:val="22"/>
              </w:rPr>
            </w:pPr>
            <w:r>
              <w:rPr>
                <w:rFonts w:cs="Arial"/>
                <w:sz w:val="22"/>
                <w:szCs w:val="22"/>
              </w:rPr>
              <w:t xml:space="preserve">a) Figures for people in treatment with caring responsibilities and of those the number who have harm reduction measures in place. </w:t>
            </w:r>
          </w:p>
          <w:p w:rsidR="00E3089A" w:rsidRDefault="00E3089A" w:rsidP="00AC5E91">
            <w:pPr>
              <w:rPr>
                <w:rFonts w:cs="Arial"/>
                <w:sz w:val="22"/>
                <w:szCs w:val="22"/>
              </w:rPr>
            </w:pPr>
          </w:p>
          <w:p w:rsidR="00E3089A" w:rsidRDefault="00E3089A" w:rsidP="00AC5E91">
            <w:pPr>
              <w:rPr>
                <w:rFonts w:cs="Arial"/>
                <w:sz w:val="22"/>
                <w:szCs w:val="22"/>
              </w:rPr>
            </w:pPr>
            <w:r>
              <w:rPr>
                <w:rFonts w:cs="Arial"/>
                <w:sz w:val="22"/>
                <w:szCs w:val="22"/>
              </w:rPr>
              <w:t>b) Information provided to be circulated to Board members</w:t>
            </w:r>
          </w:p>
        </w:tc>
        <w:tc>
          <w:tcPr>
            <w:tcW w:w="2126" w:type="dxa"/>
          </w:tcPr>
          <w:p w:rsidR="00E3089A" w:rsidRDefault="00E3089A" w:rsidP="00AC5E91">
            <w:pPr>
              <w:rPr>
                <w:rFonts w:cs="Arial"/>
                <w:sz w:val="22"/>
                <w:szCs w:val="22"/>
              </w:rPr>
            </w:pPr>
            <w:r>
              <w:rPr>
                <w:rFonts w:cs="Arial"/>
                <w:sz w:val="22"/>
                <w:szCs w:val="22"/>
              </w:rPr>
              <w:t>a) CD</w:t>
            </w:r>
          </w:p>
          <w:p w:rsidR="00E3089A" w:rsidRDefault="00E3089A" w:rsidP="00AC5E91">
            <w:pPr>
              <w:rPr>
                <w:rFonts w:cs="Arial"/>
                <w:sz w:val="22"/>
                <w:szCs w:val="22"/>
              </w:rPr>
            </w:pPr>
          </w:p>
          <w:p w:rsidR="00E3089A" w:rsidRDefault="00E3089A" w:rsidP="00AC5E91">
            <w:pPr>
              <w:rPr>
                <w:rFonts w:cs="Arial"/>
                <w:sz w:val="22"/>
                <w:szCs w:val="22"/>
              </w:rPr>
            </w:pPr>
          </w:p>
          <w:p w:rsidR="00E3089A" w:rsidRDefault="00E3089A" w:rsidP="00AC5E91">
            <w:pPr>
              <w:rPr>
                <w:rFonts w:cs="Arial"/>
                <w:sz w:val="22"/>
                <w:szCs w:val="22"/>
              </w:rPr>
            </w:pPr>
          </w:p>
          <w:p w:rsidR="00E3089A" w:rsidRDefault="00E3089A" w:rsidP="00AC5E91">
            <w:pPr>
              <w:rPr>
                <w:rFonts w:cs="Arial"/>
                <w:sz w:val="22"/>
                <w:szCs w:val="22"/>
              </w:rPr>
            </w:pPr>
            <w:r>
              <w:rPr>
                <w:rFonts w:cs="Arial"/>
                <w:sz w:val="22"/>
                <w:szCs w:val="22"/>
              </w:rPr>
              <w:t>b) TSCB Business Unit</w:t>
            </w:r>
          </w:p>
        </w:tc>
        <w:tc>
          <w:tcPr>
            <w:tcW w:w="2268" w:type="dxa"/>
          </w:tcPr>
          <w:p w:rsidR="00E3089A" w:rsidRDefault="00E3089A" w:rsidP="00AC5E91">
            <w:pPr>
              <w:rPr>
                <w:rFonts w:cs="Arial"/>
                <w:sz w:val="22"/>
                <w:szCs w:val="22"/>
              </w:rPr>
            </w:pPr>
            <w:r>
              <w:rPr>
                <w:rFonts w:cs="Arial"/>
                <w:sz w:val="22"/>
                <w:szCs w:val="22"/>
              </w:rPr>
              <w:t>End March 2017</w:t>
            </w:r>
          </w:p>
        </w:tc>
      </w:tr>
      <w:tr w:rsidR="00E3089A" w:rsidRPr="00E3089A" w:rsidTr="00AC5E91">
        <w:trPr>
          <w:trHeight w:val="973"/>
        </w:trPr>
        <w:tc>
          <w:tcPr>
            <w:tcW w:w="1023" w:type="dxa"/>
          </w:tcPr>
          <w:p w:rsidR="00E3089A" w:rsidRPr="00E3089A" w:rsidRDefault="00E3089A" w:rsidP="00AC5E91">
            <w:pPr>
              <w:rPr>
                <w:rFonts w:cs="Arial"/>
                <w:sz w:val="22"/>
                <w:szCs w:val="22"/>
              </w:rPr>
            </w:pPr>
            <w:r>
              <w:rPr>
                <w:rFonts w:cs="Arial"/>
                <w:sz w:val="22"/>
                <w:szCs w:val="22"/>
              </w:rPr>
              <w:t>9</w:t>
            </w:r>
          </w:p>
        </w:tc>
        <w:tc>
          <w:tcPr>
            <w:tcW w:w="1495" w:type="dxa"/>
          </w:tcPr>
          <w:p w:rsidR="00E3089A" w:rsidRPr="00E3089A" w:rsidRDefault="00E3089A" w:rsidP="00AC5E91">
            <w:pPr>
              <w:rPr>
                <w:rFonts w:cs="Arial"/>
                <w:sz w:val="22"/>
                <w:szCs w:val="22"/>
              </w:rPr>
            </w:pPr>
            <w:r>
              <w:rPr>
                <w:rFonts w:cs="Arial"/>
                <w:sz w:val="22"/>
                <w:szCs w:val="22"/>
              </w:rPr>
              <w:t>2017-03-09 9.4</w:t>
            </w:r>
          </w:p>
        </w:tc>
        <w:tc>
          <w:tcPr>
            <w:tcW w:w="8505" w:type="dxa"/>
          </w:tcPr>
          <w:p w:rsidR="00E3089A" w:rsidRDefault="00E3089A" w:rsidP="00AC5E91">
            <w:pPr>
              <w:rPr>
                <w:rFonts w:cs="Arial"/>
                <w:sz w:val="22"/>
                <w:szCs w:val="22"/>
              </w:rPr>
            </w:pPr>
            <w:r>
              <w:rPr>
                <w:rFonts w:cs="Arial"/>
                <w:sz w:val="22"/>
                <w:szCs w:val="22"/>
              </w:rPr>
              <w:t>Recommendations within the CDOP report to be considered and acted on where necessary</w:t>
            </w:r>
          </w:p>
        </w:tc>
        <w:tc>
          <w:tcPr>
            <w:tcW w:w="2126" w:type="dxa"/>
          </w:tcPr>
          <w:p w:rsidR="00E3089A" w:rsidRDefault="00E3089A" w:rsidP="00AC5E91">
            <w:pPr>
              <w:rPr>
                <w:rFonts w:cs="Arial"/>
                <w:sz w:val="22"/>
                <w:szCs w:val="22"/>
              </w:rPr>
            </w:pPr>
            <w:r>
              <w:rPr>
                <w:rFonts w:cs="Arial"/>
                <w:sz w:val="22"/>
                <w:szCs w:val="22"/>
              </w:rPr>
              <w:t>IA</w:t>
            </w:r>
          </w:p>
        </w:tc>
        <w:tc>
          <w:tcPr>
            <w:tcW w:w="2268" w:type="dxa"/>
          </w:tcPr>
          <w:p w:rsidR="00E3089A" w:rsidRDefault="00E3089A" w:rsidP="00AC5E91">
            <w:pPr>
              <w:rPr>
                <w:rFonts w:cs="Arial"/>
                <w:sz w:val="22"/>
                <w:szCs w:val="22"/>
              </w:rPr>
            </w:pPr>
            <w:r>
              <w:rPr>
                <w:rFonts w:cs="Arial"/>
                <w:sz w:val="22"/>
                <w:szCs w:val="22"/>
              </w:rPr>
              <w:t>End April 2017</w:t>
            </w:r>
          </w:p>
        </w:tc>
      </w:tr>
      <w:tr w:rsidR="00E3089A" w:rsidRPr="00E3089A" w:rsidTr="00AC5E91">
        <w:trPr>
          <w:trHeight w:val="1002"/>
        </w:trPr>
        <w:tc>
          <w:tcPr>
            <w:tcW w:w="1023" w:type="dxa"/>
          </w:tcPr>
          <w:p w:rsidR="00E3089A" w:rsidRPr="00E3089A" w:rsidRDefault="00E3089A" w:rsidP="00AC5E91">
            <w:pPr>
              <w:rPr>
                <w:rFonts w:cs="Arial"/>
                <w:sz w:val="22"/>
                <w:szCs w:val="22"/>
              </w:rPr>
            </w:pPr>
            <w:r>
              <w:rPr>
                <w:rFonts w:cs="Arial"/>
                <w:sz w:val="22"/>
                <w:szCs w:val="22"/>
              </w:rPr>
              <w:t>11</w:t>
            </w:r>
          </w:p>
        </w:tc>
        <w:tc>
          <w:tcPr>
            <w:tcW w:w="1495" w:type="dxa"/>
          </w:tcPr>
          <w:p w:rsidR="00E3089A" w:rsidRPr="00E3089A" w:rsidRDefault="00E3089A" w:rsidP="00AC5E91">
            <w:pPr>
              <w:rPr>
                <w:rFonts w:cs="Arial"/>
                <w:sz w:val="22"/>
                <w:szCs w:val="22"/>
              </w:rPr>
            </w:pPr>
            <w:r>
              <w:rPr>
                <w:rFonts w:cs="Arial"/>
                <w:sz w:val="22"/>
                <w:szCs w:val="22"/>
              </w:rPr>
              <w:t>2017-03-09 11.1</w:t>
            </w:r>
          </w:p>
        </w:tc>
        <w:tc>
          <w:tcPr>
            <w:tcW w:w="8505" w:type="dxa"/>
          </w:tcPr>
          <w:p w:rsidR="00E3089A" w:rsidRDefault="00E3089A" w:rsidP="00AC5E91">
            <w:pPr>
              <w:rPr>
                <w:rFonts w:cs="Arial"/>
                <w:sz w:val="22"/>
                <w:szCs w:val="22"/>
              </w:rPr>
            </w:pPr>
            <w:r>
              <w:rPr>
                <w:rFonts w:cs="Arial"/>
                <w:sz w:val="22"/>
                <w:szCs w:val="22"/>
              </w:rPr>
              <w:t>2017/18 budget to be reworked and circulated to the Board members for agreement</w:t>
            </w:r>
          </w:p>
        </w:tc>
        <w:tc>
          <w:tcPr>
            <w:tcW w:w="2126" w:type="dxa"/>
          </w:tcPr>
          <w:p w:rsidR="00E3089A" w:rsidRDefault="00E3089A" w:rsidP="00AC5E91">
            <w:pPr>
              <w:rPr>
                <w:rFonts w:cs="Arial"/>
                <w:sz w:val="22"/>
                <w:szCs w:val="22"/>
              </w:rPr>
            </w:pPr>
            <w:r>
              <w:rPr>
                <w:rFonts w:cs="Arial"/>
                <w:sz w:val="22"/>
                <w:szCs w:val="22"/>
              </w:rPr>
              <w:t>IA</w:t>
            </w:r>
          </w:p>
        </w:tc>
        <w:tc>
          <w:tcPr>
            <w:tcW w:w="2268" w:type="dxa"/>
          </w:tcPr>
          <w:p w:rsidR="00E3089A" w:rsidRDefault="00E3089A" w:rsidP="00AC5E91">
            <w:pPr>
              <w:rPr>
                <w:rFonts w:cs="Arial"/>
                <w:sz w:val="22"/>
                <w:szCs w:val="22"/>
              </w:rPr>
            </w:pPr>
            <w:r>
              <w:rPr>
                <w:rFonts w:cs="Arial"/>
                <w:sz w:val="22"/>
                <w:szCs w:val="22"/>
              </w:rPr>
              <w:t>End March 2017</w:t>
            </w:r>
          </w:p>
        </w:tc>
      </w:tr>
      <w:tr w:rsidR="00E3089A" w:rsidRPr="00E3089A" w:rsidTr="00AC5E91">
        <w:trPr>
          <w:trHeight w:val="1002"/>
        </w:trPr>
        <w:tc>
          <w:tcPr>
            <w:tcW w:w="1023" w:type="dxa"/>
          </w:tcPr>
          <w:p w:rsidR="00E3089A" w:rsidRDefault="00E3089A" w:rsidP="00AC5E91">
            <w:pPr>
              <w:rPr>
                <w:rFonts w:cs="Arial"/>
                <w:sz w:val="22"/>
                <w:szCs w:val="22"/>
              </w:rPr>
            </w:pPr>
            <w:r>
              <w:rPr>
                <w:rFonts w:cs="Arial"/>
                <w:sz w:val="22"/>
                <w:szCs w:val="22"/>
              </w:rPr>
              <w:t>12</w:t>
            </w:r>
          </w:p>
        </w:tc>
        <w:tc>
          <w:tcPr>
            <w:tcW w:w="1495" w:type="dxa"/>
          </w:tcPr>
          <w:p w:rsidR="00E3089A" w:rsidRDefault="00E3089A" w:rsidP="00AC5E91">
            <w:pPr>
              <w:rPr>
                <w:rFonts w:cs="Arial"/>
                <w:sz w:val="22"/>
                <w:szCs w:val="22"/>
              </w:rPr>
            </w:pPr>
            <w:r>
              <w:rPr>
                <w:rFonts w:cs="Arial"/>
                <w:sz w:val="22"/>
                <w:szCs w:val="22"/>
              </w:rPr>
              <w:t>2017-03-09</w:t>
            </w:r>
          </w:p>
          <w:p w:rsidR="007D16F5" w:rsidRDefault="007D16F5" w:rsidP="00AC5E91">
            <w:pPr>
              <w:rPr>
                <w:rFonts w:cs="Arial"/>
                <w:sz w:val="22"/>
                <w:szCs w:val="22"/>
              </w:rPr>
            </w:pPr>
            <w:r>
              <w:rPr>
                <w:rFonts w:cs="Arial"/>
                <w:sz w:val="22"/>
                <w:szCs w:val="22"/>
              </w:rPr>
              <w:t>12.4</w:t>
            </w:r>
          </w:p>
        </w:tc>
        <w:tc>
          <w:tcPr>
            <w:tcW w:w="8505" w:type="dxa"/>
          </w:tcPr>
          <w:p w:rsidR="00E3089A" w:rsidRDefault="00E3089A" w:rsidP="00AC5E91">
            <w:pPr>
              <w:rPr>
                <w:rFonts w:cs="Arial"/>
                <w:sz w:val="22"/>
                <w:szCs w:val="22"/>
              </w:rPr>
            </w:pPr>
            <w:r>
              <w:rPr>
                <w:rFonts w:cs="Arial"/>
                <w:sz w:val="22"/>
                <w:szCs w:val="22"/>
              </w:rPr>
              <w:t>Extraordinary Board meeting to be convened to identify the priorities for the Board for 2017/18</w:t>
            </w:r>
          </w:p>
        </w:tc>
        <w:tc>
          <w:tcPr>
            <w:tcW w:w="2126" w:type="dxa"/>
          </w:tcPr>
          <w:p w:rsidR="00E3089A" w:rsidRDefault="00E3089A" w:rsidP="00AC5E91">
            <w:pPr>
              <w:rPr>
                <w:rFonts w:cs="Arial"/>
                <w:sz w:val="22"/>
                <w:szCs w:val="22"/>
              </w:rPr>
            </w:pPr>
            <w:r>
              <w:rPr>
                <w:rFonts w:cs="Arial"/>
                <w:sz w:val="22"/>
                <w:szCs w:val="22"/>
              </w:rPr>
              <w:t>TSCB Business Unit</w:t>
            </w:r>
          </w:p>
        </w:tc>
        <w:tc>
          <w:tcPr>
            <w:tcW w:w="2268" w:type="dxa"/>
          </w:tcPr>
          <w:p w:rsidR="00E3089A" w:rsidRDefault="00E3089A" w:rsidP="00AC5E91">
            <w:pPr>
              <w:rPr>
                <w:rFonts w:cs="Arial"/>
                <w:sz w:val="22"/>
                <w:szCs w:val="22"/>
              </w:rPr>
            </w:pPr>
            <w:r>
              <w:rPr>
                <w:rFonts w:cs="Arial"/>
                <w:sz w:val="22"/>
                <w:szCs w:val="22"/>
              </w:rPr>
              <w:t>End April 2017</w:t>
            </w:r>
          </w:p>
        </w:tc>
      </w:tr>
    </w:tbl>
    <w:p w:rsidR="00F330A2" w:rsidRPr="00F76C00" w:rsidRDefault="00F330A2" w:rsidP="00203ECA">
      <w:pPr>
        <w:jc w:val="center"/>
      </w:pPr>
    </w:p>
    <w:sectPr w:rsidR="00F330A2"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9A" w:rsidRDefault="00E3089A" w:rsidP="00A76B11">
      <w:r>
        <w:separator/>
      </w:r>
    </w:p>
  </w:endnote>
  <w:endnote w:type="continuationSeparator" w:id="0">
    <w:p w:rsidR="00E3089A" w:rsidRDefault="00E3089A"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9A" w:rsidRDefault="00E3089A"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89A" w:rsidRDefault="00E3089A"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9A" w:rsidRDefault="00E3089A"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814">
      <w:rPr>
        <w:rStyle w:val="PageNumber"/>
        <w:noProof/>
      </w:rPr>
      <w:t>11</w:t>
    </w:r>
    <w:r>
      <w:rPr>
        <w:rStyle w:val="PageNumber"/>
      </w:rPr>
      <w:fldChar w:fldCharType="end"/>
    </w:r>
  </w:p>
  <w:p w:rsidR="00E3089A" w:rsidRDefault="007D16F5" w:rsidP="00976649">
    <w:pPr>
      <w:pStyle w:val="Footer"/>
      <w:rPr>
        <w:sz w:val="16"/>
        <w:szCs w:val="16"/>
      </w:rPr>
    </w:pPr>
    <w:r>
      <w:rPr>
        <w:sz w:val="16"/>
        <w:szCs w:val="16"/>
      </w:rPr>
      <w:t>TSCB Minutes 09.03.2017</w:t>
    </w:r>
  </w:p>
  <w:p w:rsidR="00E3089A" w:rsidRPr="00587CAA" w:rsidRDefault="00E3089A" w:rsidP="00976649">
    <w:pPr>
      <w:pStyle w:val="Footer"/>
      <w:rPr>
        <w:sz w:val="16"/>
        <w:szCs w:val="16"/>
      </w:rPr>
    </w:pPr>
    <w:r>
      <w:rPr>
        <w:sz w:val="16"/>
        <w:szCs w:val="16"/>
      </w:rPr>
      <w:t>www.torbaysafeguarding.org</w:t>
    </w:r>
  </w:p>
  <w:p w:rsidR="00E3089A" w:rsidRPr="0044293C" w:rsidRDefault="00E3089A" w:rsidP="00383CB4">
    <w:pPr>
      <w:pStyle w:val="Footer"/>
      <w:ind w:right="360"/>
      <w:jc w:val="both"/>
      <w:rPr>
        <w:color w:val="FF0000"/>
      </w:rP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9A" w:rsidRDefault="00E3089A">
    <w:pPr>
      <w:pStyle w:val="Footer"/>
      <w:rPr>
        <w:sz w:val="16"/>
        <w:szCs w:val="16"/>
      </w:rPr>
    </w:pPr>
    <w:r>
      <w:rPr>
        <w:sz w:val="16"/>
        <w:szCs w:val="16"/>
      </w:rPr>
      <w:t>TSCB Minutes 07-12-2016</w:t>
    </w:r>
  </w:p>
  <w:p w:rsidR="00E3089A" w:rsidRPr="00587CAA" w:rsidRDefault="00E3089A">
    <w:pPr>
      <w:pStyle w:val="Footer"/>
      <w:rPr>
        <w:sz w:val="16"/>
        <w:szCs w:val="16"/>
      </w:rPr>
    </w:pPr>
    <w:r>
      <w:rPr>
        <w:sz w:val="16"/>
        <w:szCs w:val="16"/>
      </w:rPr>
      <w:t>www.torbaysafeguarding.org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9A" w:rsidRDefault="00E3089A" w:rsidP="00A76B11">
      <w:r>
        <w:separator/>
      </w:r>
    </w:p>
  </w:footnote>
  <w:footnote w:type="continuationSeparator" w:id="0">
    <w:p w:rsidR="00E3089A" w:rsidRDefault="00E3089A"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9A" w:rsidRDefault="00E3089A" w:rsidP="00587CA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9A" w:rsidRDefault="00E3089A">
    <w:pPr>
      <w:pStyle w:val="Header"/>
    </w:pPr>
    <w:r>
      <w:rPr>
        <w:noProof/>
      </w:rPr>
      <w:drawing>
        <wp:anchor distT="0" distB="0" distL="114300" distR="114300" simplePos="0" relativeHeight="251657216"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B18"/>
    <w:multiLevelType w:val="hybridMultilevel"/>
    <w:tmpl w:val="740C4F7A"/>
    <w:lvl w:ilvl="0" w:tplc="BDAACA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2823CA"/>
    <w:multiLevelType w:val="hybridMultilevel"/>
    <w:tmpl w:val="A552E392"/>
    <w:lvl w:ilvl="0" w:tplc="283C005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165D2D"/>
    <w:multiLevelType w:val="multilevel"/>
    <w:tmpl w:val="7CD2E8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E2FCA"/>
    <w:multiLevelType w:val="hybridMultilevel"/>
    <w:tmpl w:val="42CABF78"/>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B3B48"/>
    <w:multiLevelType w:val="multilevel"/>
    <w:tmpl w:val="F1722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150E7"/>
    <w:multiLevelType w:val="hybridMultilevel"/>
    <w:tmpl w:val="CE2AB600"/>
    <w:lvl w:ilvl="0" w:tplc="6DC4886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6638E"/>
    <w:multiLevelType w:val="multilevel"/>
    <w:tmpl w:val="1ED2DE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8A20F2"/>
    <w:multiLevelType w:val="hybridMultilevel"/>
    <w:tmpl w:val="20D056E6"/>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C2188"/>
    <w:multiLevelType w:val="hybridMultilevel"/>
    <w:tmpl w:val="0CB609E0"/>
    <w:lvl w:ilvl="0" w:tplc="60C039B6">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8E3C17"/>
    <w:multiLevelType w:val="hybridMultilevel"/>
    <w:tmpl w:val="0EEE298E"/>
    <w:lvl w:ilvl="0" w:tplc="63B47D9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816B1"/>
    <w:multiLevelType w:val="hybridMultilevel"/>
    <w:tmpl w:val="8D50D75C"/>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F5A54"/>
    <w:multiLevelType w:val="multilevel"/>
    <w:tmpl w:val="CA5A974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60929BF"/>
    <w:multiLevelType w:val="multilevel"/>
    <w:tmpl w:val="5E4CE5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83B32"/>
    <w:multiLevelType w:val="hybridMultilevel"/>
    <w:tmpl w:val="367ED03A"/>
    <w:lvl w:ilvl="0" w:tplc="99388A8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3F425B"/>
    <w:multiLevelType w:val="hybridMultilevel"/>
    <w:tmpl w:val="CE400690"/>
    <w:lvl w:ilvl="0" w:tplc="81C042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450843"/>
    <w:multiLevelType w:val="hybridMultilevel"/>
    <w:tmpl w:val="236AF3A0"/>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637223"/>
    <w:multiLevelType w:val="hybridMultilevel"/>
    <w:tmpl w:val="D7E89F78"/>
    <w:lvl w:ilvl="0" w:tplc="AE3834E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F5002"/>
    <w:multiLevelType w:val="hybridMultilevel"/>
    <w:tmpl w:val="2F68168C"/>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2750AF"/>
    <w:multiLevelType w:val="multilevel"/>
    <w:tmpl w:val="3F368C7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3C54E3"/>
    <w:multiLevelType w:val="hybridMultilevel"/>
    <w:tmpl w:val="8580085C"/>
    <w:lvl w:ilvl="0" w:tplc="D13A29D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6A1950"/>
    <w:multiLevelType w:val="multilevel"/>
    <w:tmpl w:val="725C9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FA6738"/>
    <w:multiLevelType w:val="multilevel"/>
    <w:tmpl w:val="166ED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7331AD"/>
    <w:multiLevelType w:val="hybridMultilevel"/>
    <w:tmpl w:val="E8F6E6FA"/>
    <w:lvl w:ilvl="0" w:tplc="4CC20CD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401C5E"/>
    <w:multiLevelType w:val="hybridMultilevel"/>
    <w:tmpl w:val="179C3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583F6C"/>
    <w:multiLevelType w:val="hybridMultilevel"/>
    <w:tmpl w:val="C1BCBE40"/>
    <w:lvl w:ilvl="0" w:tplc="360E3C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23"/>
  </w:num>
  <w:num w:numId="4">
    <w:abstractNumId w:val="13"/>
  </w:num>
  <w:num w:numId="5">
    <w:abstractNumId w:val="31"/>
  </w:num>
  <w:num w:numId="6">
    <w:abstractNumId w:val="38"/>
  </w:num>
  <w:num w:numId="7">
    <w:abstractNumId w:val="36"/>
  </w:num>
  <w:num w:numId="8">
    <w:abstractNumId w:val="35"/>
  </w:num>
  <w:num w:numId="9">
    <w:abstractNumId w:val="42"/>
  </w:num>
  <w:num w:numId="10">
    <w:abstractNumId w:val="22"/>
  </w:num>
  <w:num w:numId="11">
    <w:abstractNumId w:val="24"/>
  </w:num>
  <w:num w:numId="12">
    <w:abstractNumId w:val="41"/>
  </w:num>
  <w:num w:numId="13">
    <w:abstractNumId w:val="3"/>
  </w:num>
  <w:num w:numId="14">
    <w:abstractNumId w:val="19"/>
  </w:num>
  <w:num w:numId="15">
    <w:abstractNumId w:val="12"/>
  </w:num>
  <w:num w:numId="16">
    <w:abstractNumId w:val="40"/>
  </w:num>
  <w:num w:numId="17">
    <w:abstractNumId w:val="33"/>
  </w:num>
  <w:num w:numId="18">
    <w:abstractNumId w:val="1"/>
  </w:num>
  <w:num w:numId="19">
    <w:abstractNumId w:val="25"/>
  </w:num>
  <w:num w:numId="20">
    <w:abstractNumId w:val="34"/>
  </w:num>
  <w:num w:numId="21">
    <w:abstractNumId w:val="32"/>
  </w:num>
  <w:num w:numId="22">
    <w:abstractNumId w:val="7"/>
  </w:num>
  <w:num w:numId="23">
    <w:abstractNumId w:val="17"/>
  </w:num>
  <w:num w:numId="24">
    <w:abstractNumId w:val="9"/>
  </w:num>
  <w:num w:numId="25">
    <w:abstractNumId w:val="0"/>
  </w:num>
  <w:num w:numId="26">
    <w:abstractNumId w:val="11"/>
  </w:num>
  <w:num w:numId="27">
    <w:abstractNumId w:val="20"/>
  </w:num>
  <w:num w:numId="28">
    <w:abstractNumId w:val="18"/>
  </w:num>
  <w:num w:numId="29">
    <w:abstractNumId w:val="14"/>
  </w:num>
  <w:num w:numId="30">
    <w:abstractNumId w:val="43"/>
  </w:num>
  <w:num w:numId="31">
    <w:abstractNumId w:val="26"/>
  </w:num>
  <w:num w:numId="32">
    <w:abstractNumId w:val="8"/>
  </w:num>
  <w:num w:numId="33">
    <w:abstractNumId w:val="30"/>
  </w:num>
  <w:num w:numId="34">
    <w:abstractNumId w:val="10"/>
  </w:num>
  <w:num w:numId="35">
    <w:abstractNumId w:val="6"/>
  </w:num>
  <w:num w:numId="36">
    <w:abstractNumId w:val="37"/>
  </w:num>
  <w:num w:numId="37">
    <w:abstractNumId w:val="28"/>
  </w:num>
  <w:num w:numId="38">
    <w:abstractNumId w:val="15"/>
  </w:num>
  <w:num w:numId="39">
    <w:abstractNumId w:val="21"/>
  </w:num>
  <w:num w:numId="40">
    <w:abstractNumId w:val="39"/>
  </w:num>
  <w:num w:numId="41">
    <w:abstractNumId w:val="2"/>
  </w:num>
  <w:num w:numId="42">
    <w:abstractNumId w:val="4"/>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24485"/>
    <w:rsid w:val="00013C2B"/>
    <w:rsid w:val="00026FF3"/>
    <w:rsid w:val="000358A1"/>
    <w:rsid w:val="00042502"/>
    <w:rsid w:val="00050FA0"/>
    <w:rsid w:val="000626F2"/>
    <w:rsid w:val="00090FBE"/>
    <w:rsid w:val="000A451B"/>
    <w:rsid w:val="000A4AA5"/>
    <w:rsid w:val="000A4AE0"/>
    <w:rsid w:val="000A753F"/>
    <w:rsid w:val="000C0C71"/>
    <w:rsid w:val="000C37C8"/>
    <w:rsid w:val="000C7B56"/>
    <w:rsid w:val="000D34CD"/>
    <w:rsid w:val="000D7BA4"/>
    <w:rsid w:val="000F0771"/>
    <w:rsid w:val="00103300"/>
    <w:rsid w:val="0010625E"/>
    <w:rsid w:val="0011686E"/>
    <w:rsid w:val="0012066F"/>
    <w:rsid w:val="00123F33"/>
    <w:rsid w:val="0013798B"/>
    <w:rsid w:val="00146EEB"/>
    <w:rsid w:val="00147508"/>
    <w:rsid w:val="001508C5"/>
    <w:rsid w:val="001549D6"/>
    <w:rsid w:val="00155DD0"/>
    <w:rsid w:val="001564D0"/>
    <w:rsid w:val="00157D05"/>
    <w:rsid w:val="00166DAF"/>
    <w:rsid w:val="001719A6"/>
    <w:rsid w:val="001723FE"/>
    <w:rsid w:val="00185FEC"/>
    <w:rsid w:val="001C45ED"/>
    <w:rsid w:val="001C5535"/>
    <w:rsid w:val="001C59B7"/>
    <w:rsid w:val="001D559E"/>
    <w:rsid w:val="001D5960"/>
    <w:rsid w:val="001D6BE2"/>
    <w:rsid w:val="001E4152"/>
    <w:rsid w:val="00203ECA"/>
    <w:rsid w:val="002144CD"/>
    <w:rsid w:val="00224337"/>
    <w:rsid w:val="002355D2"/>
    <w:rsid w:val="00235C41"/>
    <w:rsid w:val="00237195"/>
    <w:rsid w:val="002408EB"/>
    <w:rsid w:val="00260250"/>
    <w:rsid w:val="002627DE"/>
    <w:rsid w:val="002932C4"/>
    <w:rsid w:val="002A6B77"/>
    <w:rsid w:val="002B26F0"/>
    <w:rsid w:val="002B3825"/>
    <w:rsid w:val="002C6495"/>
    <w:rsid w:val="002E32EE"/>
    <w:rsid w:val="002E4A4D"/>
    <w:rsid w:val="002E6ECE"/>
    <w:rsid w:val="002F44D3"/>
    <w:rsid w:val="002F50BE"/>
    <w:rsid w:val="00304D07"/>
    <w:rsid w:val="00314598"/>
    <w:rsid w:val="003152C0"/>
    <w:rsid w:val="003312EC"/>
    <w:rsid w:val="003405DE"/>
    <w:rsid w:val="003431B8"/>
    <w:rsid w:val="003577A5"/>
    <w:rsid w:val="003614BD"/>
    <w:rsid w:val="00373423"/>
    <w:rsid w:val="00383CB4"/>
    <w:rsid w:val="0039770B"/>
    <w:rsid w:val="003A2904"/>
    <w:rsid w:val="003A718E"/>
    <w:rsid w:val="003E0D7C"/>
    <w:rsid w:val="003E125A"/>
    <w:rsid w:val="003E747A"/>
    <w:rsid w:val="003F5CF2"/>
    <w:rsid w:val="003F6771"/>
    <w:rsid w:val="00413A10"/>
    <w:rsid w:val="0042648C"/>
    <w:rsid w:val="004305C4"/>
    <w:rsid w:val="00440DD9"/>
    <w:rsid w:val="0044293C"/>
    <w:rsid w:val="00462441"/>
    <w:rsid w:val="0047255E"/>
    <w:rsid w:val="00490D50"/>
    <w:rsid w:val="0049346E"/>
    <w:rsid w:val="004A3BF3"/>
    <w:rsid w:val="004B3349"/>
    <w:rsid w:val="004B7C5E"/>
    <w:rsid w:val="004C68EF"/>
    <w:rsid w:val="004E52B8"/>
    <w:rsid w:val="004F0A8E"/>
    <w:rsid w:val="005013C5"/>
    <w:rsid w:val="00501AB6"/>
    <w:rsid w:val="00505A71"/>
    <w:rsid w:val="00517A44"/>
    <w:rsid w:val="00541BE9"/>
    <w:rsid w:val="00541F94"/>
    <w:rsid w:val="00542D11"/>
    <w:rsid w:val="005476C7"/>
    <w:rsid w:val="0055243E"/>
    <w:rsid w:val="00561CFE"/>
    <w:rsid w:val="00563ADD"/>
    <w:rsid w:val="0056464A"/>
    <w:rsid w:val="00580D0D"/>
    <w:rsid w:val="00581D2C"/>
    <w:rsid w:val="0058701C"/>
    <w:rsid w:val="00587CAA"/>
    <w:rsid w:val="00593C0D"/>
    <w:rsid w:val="005976F3"/>
    <w:rsid w:val="005A26FE"/>
    <w:rsid w:val="005A424C"/>
    <w:rsid w:val="005A4796"/>
    <w:rsid w:val="005C10DE"/>
    <w:rsid w:val="005F369A"/>
    <w:rsid w:val="00610B64"/>
    <w:rsid w:val="0061181B"/>
    <w:rsid w:val="00615E82"/>
    <w:rsid w:val="00622AF6"/>
    <w:rsid w:val="00631A1A"/>
    <w:rsid w:val="00650BE9"/>
    <w:rsid w:val="00654FB3"/>
    <w:rsid w:val="00657149"/>
    <w:rsid w:val="00657569"/>
    <w:rsid w:val="00695D2E"/>
    <w:rsid w:val="00697EDD"/>
    <w:rsid w:val="006A07C2"/>
    <w:rsid w:val="006A60C4"/>
    <w:rsid w:val="006C599C"/>
    <w:rsid w:val="006D05CC"/>
    <w:rsid w:val="006E4801"/>
    <w:rsid w:val="006F10B1"/>
    <w:rsid w:val="006F18FE"/>
    <w:rsid w:val="006F60BB"/>
    <w:rsid w:val="00703F5F"/>
    <w:rsid w:val="00707F2B"/>
    <w:rsid w:val="00711C7F"/>
    <w:rsid w:val="007251C7"/>
    <w:rsid w:val="00725DE2"/>
    <w:rsid w:val="007306A7"/>
    <w:rsid w:val="007614C5"/>
    <w:rsid w:val="00767C49"/>
    <w:rsid w:val="007714DF"/>
    <w:rsid w:val="00777A11"/>
    <w:rsid w:val="007B25A4"/>
    <w:rsid w:val="007B433E"/>
    <w:rsid w:val="007C110D"/>
    <w:rsid w:val="007D16F5"/>
    <w:rsid w:val="007D7CF2"/>
    <w:rsid w:val="007E4392"/>
    <w:rsid w:val="007E53EC"/>
    <w:rsid w:val="007F51D4"/>
    <w:rsid w:val="007F6AA0"/>
    <w:rsid w:val="007F6B85"/>
    <w:rsid w:val="00801998"/>
    <w:rsid w:val="00801DB5"/>
    <w:rsid w:val="008040B5"/>
    <w:rsid w:val="008101B2"/>
    <w:rsid w:val="008213D3"/>
    <w:rsid w:val="00824A22"/>
    <w:rsid w:val="0082613C"/>
    <w:rsid w:val="008314BF"/>
    <w:rsid w:val="00831BE8"/>
    <w:rsid w:val="00851192"/>
    <w:rsid w:val="008573F4"/>
    <w:rsid w:val="00861918"/>
    <w:rsid w:val="008622C6"/>
    <w:rsid w:val="00864C8F"/>
    <w:rsid w:val="00867251"/>
    <w:rsid w:val="00870E33"/>
    <w:rsid w:val="008747C8"/>
    <w:rsid w:val="00882940"/>
    <w:rsid w:val="00883998"/>
    <w:rsid w:val="008908C0"/>
    <w:rsid w:val="0089222B"/>
    <w:rsid w:val="008934CA"/>
    <w:rsid w:val="008B6056"/>
    <w:rsid w:val="008C1509"/>
    <w:rsid w:val="008C60E2"/>
    <w:rsid w:val="008E48EC"/>
    <w:rsid w:val="0090073B"/>
    <w:rsid w:val="00902901"/>
    <w:rsid w:val="009225E1"/>
    <w:rsid w:val="0092588B"/>
    <w:rsid w:val="00933F3A"/>
    <w:rsid w:val="009422D2"/>
    <w:rsid w:val="00942D06"/>
    <w:rsid w:val="009556A4"/>
    <w:rsid w:val="009670C1"/>
    <w:rsid w:val="009753CE"/>
    <w:rsid w:val="00976649"/>
    <w:rsid w:val="009933BB"/>
    <w:rsid w:val="009A09D4"/>
    <w:rsid w:val="009A4B51"/>
    <w:rsid w:val="009A4E50"/>
    <w:rsid w:val="009A528B"/>
    <w:rsid w:val="009B31B4"/>
    <w:rsid w:val="009B7FB5"/>
    <w:rsid w:val="009C6303"/>
    <w:rsid w:val="009E2A7E"/>
    <w:rsid w:val="009E321E"/>
    <w:rsid w:val="009F60CA"/>
    <w:rsid w:val="00A133D9"/>
    <w:rsid w:val="00A20F77"/>
    <w:rsid w:val="00A30B54"/>
    <w:rsid w:val="00A33628"/>
    <w:rsid w:val="00A34EDC"/>
    <w:rsid w:val="00A35817"/>
    <w:rsid w:val="00A4129E"/>
    <w:rsid w:val="00A4312D"/>
    <w:rsid w:val="00A55C96"/>
    <w:rsid w:val="00A672FB"/>
    <w:rsid w:val="00A76B11"/>
    <w:rsid w:val="00AB129C"/>
    <w:rsid w:val="00AC5E91"/>
    <w:rsid w:val="00AD00EF"/>
    <w:rsid w:val="00AD1F7B"/>
    <w:rsid w:val="00AD4408"/>
    <w:rsid w:val="00AE2796"/>
    <w:rsid w:val="00AE666C"/>
    <w:rsid w:val="00AF7F22"/>
    <w:rsid w:val="00B05044"/>
    <w:rsid w:val="00B22757"/>
    <w:rsid w:val="00B25A19"/>
    <w:rsid w:val="00B26FB7"/>
    <w:rsid w:val="00B33A73"/>
    <w:rsid w:val="00B51C12"/>
    <w:rsid w:val="00B572B3"/>
    <w:rsid w:val="00B73E88"/>
    <w:rsid w:val="00B74823"/>
    <w:rsid w:val="00B91D23"/>
    <w:rsid w:val="00B93317"/>
    <w:rsid w:val="00B96C8C"/>
    <w:rsid w:val="00BA4F7A"/>
    <w:rsid w:val="00BA75DF"/>
    <w:rsid w:val="00BA7B4B"/>
    <w:rsid w:val="00BC225F"/>
    <w:rsid w:val="00BD1145"/>
    <w:rsid w:val="00BD68FF"/>
    <w:rsid w:val="00BE51C4"/>
    <w:rsid w:val="00BE74F2"/>
    <w:rsid w:val="00BE7E3E"/>
    <w:rsid w:val="00BF02D4"/>
    <w:rsid w:val="00C03271"/>
    <w:rsid w:val="00C0725D"/>
    <w:rsid w:val="00C224F4"/>
    <w:rsid w:val="00C2542C"/>
    <w:rsid w:val="00C319E8"/>
    <w:rsid w:val="00C4307B"/>
    <w:rsid w:val="00C73A0E"/>
    <w:rsid w:val="00C76C09"/>
    <w:rsid w:val="00C80040"/>
    <w:rsid w:val="00C8193E"/>
    <w:rsid w:val="00C96719"/>
    <w:rsid w:val="00CA0D4D"/>
    <w:rsid w:val="00CA1EE7"/>
    <w:rsid w:val="00CA395F"/>
    <w:rsid w:val="00CB5BD2"/>
    <w:rsid w:val="00CD5F9D"/>
    <w:rsid w:val="00CE493F"/>
    <w:rsid w:val="00CF2940"/>
    <w:rsid w:val="00D00EC7"/>
    <w:rsid w:val="00D015D6"/>
    <w:rsid w:val="00D03FE1"/>
    <w:rsid w:val="00D123E1"/>
    <w:rsid w:val="00D20CA9"/>
    <w:rsid w:val="00D23BE6"/>
    <w:rsid w:val="00D24485"/>
    <w:rsid w:val="00D4594E"/>
    <w:rsid w:val="00D4619A"/>
    <w:rsid w:val="00D52814"/>
    <w:rsid w:val="00D57B7F"/>
    <w:rsid w:val="00D62BCB"/>
    <w:rsid w:val="00D8482F"/>
    <w:rsid w:val="00DB711F"/>
    <w:rsid w:val="00DC36A4"/>
    <w:rsid w:val="00DD4813"/>
    <w:rsid w:val="00DD5EAE"/>
    <w:rsid w:val="00DE0E14"/>
    <w:rsid w:val="00DE6604"/>
    <w:rsid w:val="00DF178E"/>
    <w:rsid w:val="00DF2862"/>
    <w:rsid w:val="00DF5049"/>
    <w:rsid w:val="00E00A50"/>
    <w:rsid w:val="00E00C16"/>
    <w:rsid w:val="00E02498"/>
    <w:rsid w:val="00E02E1A"/>
    <w:rsid w:val="00E07E28"/>
    <w:rsid w:val="00E3089A"/>
    <w:rsid w:val="00E33C91"/>
    <w:rsid w:val="00E35F29"/>
    <w:rsid w:val="00E411B1"/>
    <w:rsid w:val="00E41E94"/>
    <w:rsid w:val="00E460FF"/>
    <w:rsid w:val="00E53391"/>
    <w:rsid w:val="00E64F8A"/>
    <w:rsid w:val="00E742BB"/>
    <w:rsid w:val="00E77282"/>
    <w:rsid w:val="00E84DF6"/>
    <w:rsid w:val="00E94B46"/>
    <w:rsid w:val="00E976D3"/>
    <w:rsid w:val="00EA3C22"/>
    <w:rsid w:val="00EA5DFA"/>
    <w:rsid w:val="00EB5F87"/>
    <w:rsid w:val="00ED4FB6"/>
    <w:rsid w:val="00ED76F3"/>
    <w:rsid w:val="00EE02E5"/>
    <w:rsid w:val="00EE0770"/>
    <w:rsid w:val="00EE08A3"/>
    <w:rsid w:val="00EF665F"/>
    <w:rsid w:val="00F0342D"/>
    <w:rsid w:val="00F0506C"/>
    <w:rsid w:val="00F12532"/>
    <w:rsid w:val="00F170C6"/>
    <w:rsid w:val="00F24980"/>
    <w:rsid w:val="00F32521"/>
    <w:rsid w:val="00F330A2"/>
    <w:rsid w:val="00F35553"/>
    <w:rsid w:val="00F413A5"/>
    <w:rsid w:val="00F4466A"/>
    <w:rsid w:val="00F47EE2"/>
    <w:rsid w:val="00F47EEC"/>
    <w:rsid w:val="00F51CF4"/>
    <w:rsid w:val="00F6299D"/>
    <w:rsid w:val="00F64FED"/>
    <w:rsid w:val="00F70282"/>
    <w:rsid w:val="00F76C00"/>
    <w:rsid w:val="00F867B0"/>
    <w:rsid w:val="00FA078A"/>
    <w:rsid w:val="00FA3CC1"/>
    <w:rsid w:val="00FA6020"/>
    <w:rsid w:val="00FA6E8E"/>
    <w:rsid w:val="00FB6331"/>
    <w:rsid w:val="00FD0B45"/>
    <w:rsid w:val="00FD24C7"/>
    <w:rsid w:val="00FD6C68"/>
    <w:rsid w:val="00FD75DA"/>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15:docId w15:val="{9C5385CA-F14B-439A-946D-30FF400B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FF1782"/>
    <w:pPr>
      <w:ind w:left="720"/>
      <w:contextualSpacing/>
    </w:pPr>
  </w:style>
  <w:style w:type="paragraph" w:styleId="BalloonText">
    <w:name w:val="Balloon Text"/>
    <w:basedOn w:val="Normal"/>
    <w:link w:val="BalloonTextChar"/>
    <w:uiPriority w:val="99"/>
    <w:semiHidden/>
    <w:unhideWhenUsed/>
    <w:rsid w:val="005013C5"/>
    <w:rPr>
      <w:rFonts w:ascii="Tahoma" w:hAnsi="Tahoma" w:cs="Tahoma"/>
      <w:sz w:val="16"/>
      <w:szCs w:val="16"/>
    </w:rPr>
  </w:style>
  <w:style w:type="character" w:customStyle="1" w:styleId="BalloonTextChar">
    <w:name w:val="Balloon Text Char"/>
    <w:basedOn w:val="DefaultParagraphFont"/>
    <w:link w:val="BalloonText"/>
    <w:uiPriority w:val="99"/>
    <w:semiHidden/>
    <w:rsid w:val="00501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B21B7-BC87-4A43-8510-C3BEAF2F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11</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Plewes, Catherine</cp:lastModifiedBy>
  <cp:revision>18</cp:revision>
  <cp:lastPrinted>2016-12-13T14:35:00Z</cp:lastPrinted>
  <dcterms:created xsi:type="dcterms:W3CDTF">2017-03-09T11:35:00Z</dcterms:created>
  <dcterms:modified xsi:type="dcterms:W3CDTF">2017-04-12T11:48:00Z</dcterms:modified>
</cp:coreProperties>
</file>