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DB" w:rsidRDefault="003A11DB" w:rsidP="0039770B">
      <w:pPr>
        <w:tabs>
          <w:tab w:val="left" w:pos="8460"/>
        </w:tabs>
        <w:rPr>
          <w:rFonts w:cs="Arial"/>
          <w:b/>
          <w:sz w:val="48"/>
          <w:szCs w:val="48"/>
        </w:rPr>
      </w:pPr>
    </w:p>
    <w:p w:rsidR="003A11DB" w:rsidRDefault="003A11DB" w:rsidP="0039770B">
      <w:pPr>
        <w:tabs>
          <w:tab w:val="left" w:pos="8460"/>
        </w:tabs>
        <w:rPr>
          <w:rFonts w:cs="Arial"/>
          <w:b/>
          <w:sz w:val="48"/>
          <w:szCs w:val="48"/>
        </w:rPr>
      </w:pPr>
    </w:p>
    <w:p w:rsidR="00587CAA" w:rsidRDefault="00383CB4" w:rsidP="0039770B">
      <w:pPr>
        <w:tabs>
          <w:tab w:val="left" w:pos="8460"/>
        </w:tabs>
        <w:rPr>
          <w:rFonts w:cs="Arial"/>
          <w:b/>
          <w:sz w:val="48"/>
          <w:szCs w:val="48"/>
        </w:rPr>
      </w:pPr>
      <w:r w:rsidRPr="00383CB4">
        <w:rPr>
          <w:rFonts w:cs="Arial"/>
          <w:b/>
          <w:sz w:val="48"/>
          <w:szCs w:val="48"/>
        </w:rPr>
        <w:t>T</w:t>
      </w:r>
      <w:r w:rsidR="003A11DB">
        <w:rPr>
          <w:rFonts w:cs="Arial"/>
          <w:b/>
          <w:sz w:val="48"/>
          <w:szCs w:val="48"/>
        </w:rPr>
        <w:t>orbay Safeguarding Children Board</w:t>
      </w:r>
    </w:p>
    <w:p w:rsidR="007D7CF2" w:rsidRPr="007D7CF2" w:rsidRDefault="007D7CF2" w:rsidP="0039770B">
      <w:pPr>
        <w:tabs>
          <w:tab w:val="left" w:pos="8460"/>
        </w:tabs>
        <w:rPr>
          <w:rFonts w:cs="Arial"/>
          <w:b/>
          <w:sz w:val="48"/>
          <w:szCs w:val="48"/>
        </w:rPr>
      </w:pPr>
      <w:r w:rsidRPr="007D7CF2">
        <w:rPr>
          <w:rFonts w:cs="Arial"/>
          <w:b/>
          <w:sz w:val="48"/>
          <w:szCs w:val="48"/>
        </w:rPr>
        <w:t>Minutes</w:t>
      </w:r>
    </w:p>
    <w:p w:rsidR="007D7CF2" w:rsidRDefault="007D7CF2" w:rsidP="00042502">
      <w:pPr>
        <w:tabs>
          <w:tab w:val="left" w:pos="3420"/>
          <w:tab w:val="left" w:pos="7020"/>
        </w:tabs>
        <w:rPr>
          <w:rFonts w:cs="Arial"/>
          <w:b/>
        </w:rPr>
      </w:pPr>
    </w:p>
    <w:p w:rsidR="001F6A0C" w:rsidRDefault="00203ECA" w:rsidP="00203ECA">
      <w:pPr>
        <w:tabs>
          <w:tab w:val="left" w:pos="3420"/>
          <w:tab w:val="left" w:pos="7020"/>
        </w:tabs>
        <w:rPr>
          <w:rFonts w:cs="Arial"/>
          <w:b/>
        </w:rPr>
      </w:pPr>
      <w:r>
        <w:rPr>
          <w:rFonts w:cs="Arial"/>
          <w:b/>
        </w:rPr>
        <w:t>Chairperson</w:t>
      </w:r>
      <w:r w:rsidRPr="005A424C">
        <w:rPr>
          <w:rFonts w:cs="Arial"/>
          <w:b/>
        </w:rPr>
        <w:t>:</w:t>
      </w:r>
      <w:r w:rsidRPr="005A424C">
        <w:rPr>
          <w:rFonts w:cs="Arial"/>
          <w:b/>
        </w:rPr>
        <w:tab/>
      </w:r>
      <w:r w:rsidR="003A11DB">
        <w:rPr>
          <w:rFonts w:cs="Arial"/>
          <w:b/>
        </w:rPr>
        <w:t>Ian Ansell</w:t>
      </w:r>
    </w:p>
    <w:p w:rsidR="00203ECA" w:rsidRDefault="00203ECA" w:rsidP="00203ECA">
      <w:pPr>
        <w:tabs>
          <w:tab w:val="left" w:pos="3420"/>
          <w:tab w:val="left" w:pos="7020"/>
        </w:tabs>
        <w:rPr>
          <w:rFonts w:cs="Arial"/>
          <w:b/>
          <w:color w:val="FF0000"/>
        </w:rPr>
      </w:pPr>
    </w:p>
    <w:p w:rsidR="00203ECA" w:rsidRDefault="00203ECA" w:rsidP="00203ECA">
      <w:pPr>
        <w:tabs>
          <w:tab w:val="left" w:pos="3420"/>
          <w:tab w:val="left" w:pos="7020"/>
        </w:tabs>
        <w:rPr>
          <w:rFonts w:cs="Arial"/>
          <w:b/>
        </w:rPr>
      </w:pPr>
      <w:r w:rsidRPr="007D7CF2">
        <w:rPr>
          <w:rFonts w:cs="Arial"/>
          <w:b/>
        </w:rPr>
        <w:t>Date:</w:t>
      </w:r>
      <w:r w:rsidR="001F6A0C">
        <w:rPr>
          <w:rFonts w:cs="Arial"/>
          <w:b/>
        </w:rPr>
        <w:tab/>
      </w:r>
      <w:r w:rsidR="003A11DB">
        <w:rPr>
          <w:rFonts w:cs="Arial"/>
          <w:b/>
        </w:rPr>
        <w:t>14</w:t>
      </w:r>
      <w:r w:rsidR="003A11DB" w:rsidRPr="003A11DB">
        <w:rPr>
          <w:rFonts w:cs="Arial"/>
          <w:b/>
          <w:vertAlign w:val="superscript"/>
        </w:rPr>
        <w:t>th</w:t>
      </w:r>
      <w:r w:rsidR="003A11DB">
        <w:rPr>
          <w:rFonts w:cs="Arial"/>
          <w:b/>
        </w:rPr>
        <w:t xml:space="preserve"> September 2017</w:t>
      </w:r>
    </w:p>
    <w:p w:rsidR="003F6771" w:rsidRPr="007D7CF2" w:rsidRDefault="003F6771" w:rsidP="00203ECA">
      <w:pPr>
        <w:tabs>
          <w:tab w:val="left" w:pos="3420"/>
          <w:tab w:val="left" w:pos="7020"/>
        </w:tabs>
        <w:rPr>
          <w:rFonts w:cs="Arial"/>
          <w:b/>
        </w:rPr>
      </w:pPr>
    </w:p>
    <w:p w:rsidR="00203ECA" w:rsidRPr="007D7CF2" w:rsidRDefault="00203ECA" w:rsidP="00203ECA">
      <w:pPr>
        <w:tabs>
          <w:tab w:val="left" w:pos="3420"/>
          <w:tab w:val="left" w:pos="7020"/>
        </w:tabs>
        <w:rPr>
          <w:rFonts w:cs="Arial"/>
          <w:b/>
        </w:rPr>
      </w:pPr>
      <w:r w:rsidRPr="007D7CF2">
        <w:rPr>
          <w:rFonts w:cs="Arial"/>
          <w:b/>
        </w:rPr>
        <w:t xml:space="preserve">Venue: </w:t>
      </w:r>
      <w:r w:rsidR="001F6A0C">
        <w:rPr>
          <w:rFonts w:cs="Arial"/>
          <w:b/>
        </w:rPr>
        <w:tab/>
      </w:r>
      <w:r w:rsidR="003A11DB">
        <w:rPr>
          <w:rFonts w:cs="Arial"/>
          <w:b/>
        </w:rPr>
        <w:t>Rooms 11 &amp; 12, Paignton Library &amp; Information Centre</w:t>
      </w:r>
    </w:p>
    <w:p w:rsidR="00A672FB" w:rsidRPr="007D7CF2" w:rsidRDefault="00501AB6" w:rsidP="00501AB6">
      <w:pPr>
        <w:tabs>
          <w:tab w:val="left" w:pos="1980"/>
          <w:tab w:val="left" w:pos="7020"/>
        </w:tabs>
        <w:rPr>
          <w:rFonts w:cs="Arial"/>
          <w:b/>
        </w:rPr>
      </w:pPr>
      <w:r>
        <w:rPr>
          <w:rFonts w:cs="Arial"/>
          <w:b/>
        </w:rPr>
        <w:tab/>
      </w:r>
    </w:p>
    <w:p w:rsidR="007D7CF2" w:rsidRPr="00A672FB" w:rsidRDefault="007D7CF2" w:rsidP="00042502">
      <w:pPr>
        <w:tabs>
          <w:tab w:val="left" w:pos="3420"/>
          <w:tab w:val="left" w:pos="7020"/>
        </w:tabs>
        <w:rPr>
          <w:rFonts w:cs="Arial"/>
          <w:b/>
          <w:color w:val="FF0000"/>
        </w:rPr>
      </w:pPr>
    </w:p>
    <w:p w:rsidR="00042502" w:rsidRDefault="00042502" w:rsidP="008314BF">
      <w:pPr>
        <w:tabs>
          <w:tab w:val="left" w:pos="1440"/>
          <w:tab w:val="left" w:pos="3420"/>
          <w:tab w:val="left" w:pos="4500"/>
          <w:tab w:val="left" w:pos="8460"/>
        </w:tabs>
        <w:ind w:left="1440" w:hanging="1440"/>
        <w:rPr>
          <w:rFonts w:cs="Arial"/>
          <w:b/>
        </w:rPr>
      </w:pPr>
      <w:r w:rsidRPr="005A424C">
        <w:rPr>
          <w:rFonts w:cs="Arial"/>
          <w:b/>
        </w:rPr>
        <w:t xml:space="preserve">Attendees: </w:t>
      </w:r>
      <w:r w:rsidR="008314BF" w:rsidRPr="005A424C">
        <w:rPr>
          <w:rFonts w:cs="Arial"/>
          <w:b/>
        </w:rPr>
        <w:tab/>
      </w:r>
    </w:p>
    <w:p w:rsidR="00383CB4" w:rsidRDefault="00383CB4" w:rsidP="008314BF">
      <w:pPr>
        <w:tabs>
          <w:tab w:val="left" w:pos="1440"/>
          <w:tab w:val="left" w:pos="3420"/>
          <w:tab w:val="left" w:pos="4500"/>
          <w:tab w:val="left" w:pos="8460"/>
        </w:tabs>
        <w:ind w:left="1440" w:hanging="1440"/>
        <w:rPr>
          <w:rFonts w:cs="Arial"/>
          <w:b/>
        </w:rPr>
      </w:pPr>
    </w:p>
    <w:p w:rsidR="004C11DA" w:rsidRPr="00766115" w:rsidRDefault="004C11DA" w:rsidP="008314BF">
      <w:pPr>
        <w:tabs>
          <w:tab w:val="left" w:pos="1440"/>
          <w:tab w:val="left" w:pos="3420"/>
          <w:tab w:val="left" w:pos="4500"/>
          <w:tab w:val="left" w:pos="8460"/>
        </w:tabs>
        <w:ind w:left="1440" w:hanging="1440"/>
        <w:rPr>
          <w:rFonts w:cs="Arial"/>
        </w:rPr>
      </w:pPr>
      <w:r w:rsidRPr="00766115">
        <w:rPr>
          <w:rFonts w:cs="Arial"/>
        </w:rPr>
        <w:t>I</w:t>
      </w:r>
      <w:r w:rsidR="00766115" w:rsidRPr="00766115">
        <w:rPr>
          <w:rFonts w:cs="Arial"/>
        </w:rPr>
        <w:t xml:space="preserve">an </w:t>
      </w:r>
      <w:r w:rsidRPr="00766115">
        <w:rPr>
          <w:rFonts w:cs="Arial"/>
        </w:rPr>
        <w:t>A</w:t>
      </w:r>
      <w:r w:rsidR="00766115" w:rsidRPr="00766115">
        <w:rPr>
          <w:rFonts w:cs="Arial"/>
        </w:rPr>
        <w:t>nsell</w:t>
      </w:r>
      <w:r w:rsidR="00766115" w:rsidRPr="00766115">
        <w:rPr>
          <w:rFonts w:cs="Arial"/>
        </w:rPr>
        <w:tab/>
      </w:r>
      <w:r w:rsidR="00766115" w:rsidRPr="00766115">
        <w:rPr>
          <w:rFonts w:cs="Arial"/>
        </w:rPr>
        <w:tab/>
        <w:t>Independent Chair, Torbay Safeguarding Children Board</w:t>
      </w:r>
    </w:p>
    <w:p w:rsidR="004C11DA" w:rsidRPr="00766115" w:rsidRDefault="00766115" w:rsidP="008314BF">
      <w:pPr>
        <w:tabs>
          <w:tab w:val="left" w:pos="1440"/>
          <w:tab w:val="left" w:pos="3420"/>
          <w:tab w:val="left" w:pos="4500"/>
          <w:tab w:val="left" w:pos="8460"/>
        </w:tabs>
        <w:ind w:left="1440" w:hanging="1440"/>
        <w:rPr>
          <w:rFonts w:cs="Arial"/>
        </w:rPr>
      </w:pPr>
      <w:r w:rsidRPr="00766115">
        <w:rPr>
          <w:rFonts w:cs="Arial"/>
        </w:rPr>
        <w:t>Nick Hollins</w:t>
      </w:r>
      <w:r w:rsidRPr="00766115">
        <w:rPr>
          <w:rFonts w:cs="Arial"/>
        </w:rPr>
        <w:tab/>
      </w:r>
      <w:r w:rsidRPr="00766115">
        <w:rPr>
          <w:rFonts w:cs="Arial"/>
        </w:rPr>
        <w:tab/>
        <w:t>TSCB Business Manager</w:t>
      </w:r>
    </w:p>
    <w:p w:rsidR="004C11DA" w:rsidRPr="00766115" w:rsidRDefault="00766115" w:rsidP="008314BF">
      <w:pPr>
        <w:tabs>
          <w:tab w:val="left" w:pos="1440"/>
          <w:tab w:val="left" w:pos="3420"/>
          <w:tab w:val="left" w:pos="4500"/>
          <w:tab w:val="left" w:pos="8460"/>
        </w:tabs>
        <w:ind w:left="1440" w:hanging="1440"/>
        <w:rPr>
          <w:rFonts w:cs="Arial"/>
        </w:rPr>
      </w:pPr>
      <w:r w:rsidRPr="00766115">
        <w:rPr>
          <w:rFonts w:cs="Arial"/>
        </w:rPr>
        <w:t>Andy Dempsey</w:t>
      </w:r>
      <w:r w:rsidRPr="00766115">
        <w:rPr>
          <w:rFonts w:cs="Arial"/>
        </w:rPr>
        <w:tab/>
        <w:t>Director of Children’s Services, Torbay Council</w:t>
      </w:r>
    </w:p>
    <w:p w:rsidR="004C11DA" w:rsidRPr="00766115" w:rsidRDefault="00766115" w:rsidP="008314BF">
      <w:pPr>
        <w:tabs>
          <w:tab w:val="left" w:pos="1440"/>
          <w:tab w:val="left" w:pos="3420"/>
          <w:tab w:val="left" w:pos="4500"/>
          <w:tab w:val="left" w:pos="8460"/>
        </w:tabs>
        <w:ind w:left="1440" w:hanging="1440"/>
        <w:rPr>
          <w:rFonts w:cs="Arial"/>
        </w:rPr>
      </w:pPr>
      <w:r w:rsidRPr="00766115">
        <w:rPr>
          <w:rFonts w:cs="Arial"/>
        </w:rPr>
        <w:t>Anne Osborne</w:t>
      </w:r>
      <w:r w:rsidRPr="00766115">
        <w:rPr>
          <w:rFonts w:cs="Arial"/>
        </w:rPr>
        <w:tab/>
        <w:t>Assistant Director of Children’s Services, Torbay Council</w:t>
      </w:r>
    </w:p>
    <w:p w:rsidR="004C11DA" w:rsidRPr="00766115" w:rsidRDefault="00766115" w:rsidP="008314BF">
      <w:pPr>
        <w:tabs>
          <w:tab w:val="left" w:pos="1440"/>
          <w:tab w:val="left" w:pos="3420"/>
          <w:tab w:val="left" w:pos="4500"/>
          <w:tab w:val="left" w:pos="8460"/>
        </w:tabs>
        <w:ind w:left="1440" w:hanging="1440"/>
        <w:rPr>
          <w:rFonts w:cs="Arial"/>
        </w:rPr>
      </w:pPr>
      <w:r w:rsidRPr="00766115">
        <w:rPr>
          <w:rFonts w:cs="Arial"/>
        </w:rPr>
        <w:t xml:space="preserve">Si </w:t>
      </w:r>
      <w:proofErr w:type="spellStart"/>
      <w:r w:rsidRPr="00766115">
        <w:rPr>
          <w:rFonts w:cs="Arial"/>
        </w:rPr>
        <w:t>Costin</w:t>
      </w:r>
      <w:proofErr w:type="spellEnd"/>
      <w:r w:rsidRPr="00766115">
        <w:rPr>
          <w:rFonts w:cs="Arial"/>
        </w:rPr>
        <w:tab/>
      </w:r>
      <w:r w:rsidRPr="00766115">
        <w:rPr>
          <w:rFonts w:cs="Arial"/>
        </w:rPr>
        <w:tab/>
        <w:t>Detective Inspector, Devon &amp; Cornwall Police</w:t>
      </w:r>
    </w:p>
    <w:p w:rsidR="004C11DA" w:rsidRPr="00766115" w:rsidRDefault="00766115" w:rsidP="008314BF">
      <w:pPr>
        <w:tabs>
          <w:tab w:val="left" w:pos="1440"/>
          <w:tab w:val="left" w:pos="3420"/>
          <w:tab w:val="left" w:pos="4500"/>
          <w:tab w:val="left" w:pos="8460"/>
        </w:tabs>
        <w:ind w:left="1440" w:hanging="1440"/>
        <w:rPr>
          <w:rFonts w:cs="Arial"/>
        </w:rPr>
      </w:pPr>
      <w:r w:rsidRPr="00766115">
        <w:rPr>
          <w:rFonts w:cs="Arial"/>
        </w:rPr>
        <w:t>Cathy Hooper</w:t>
      </w:r>
      <w:r w:rsidRPr="00766115">
        <w:rPr>
          <w:rFonts w:cs="Arial"/>
        </w:rPr>
        <w:tab/>
        <w:t>Designated Nurse</w:t>
      </w:r>
      <w:r>
        <w:rPr>
          <w:rFonts w:cs="Arial"/>
        </w:rPr>
        <w:t>, South Devon &amp; Torbay CCG</w:t>
      </w:r>
    </w:p>
    <w:p w:rsidR="004C11DA" w:rsidRPr="00766115" w:rsidRDefault="00766115" w:rsidP="008314BF">
      <w:pPr>
        <w:tabs>
          <w:tab w:val="left" w:pos="1440"/>
          <w:tab w:val="left" w:pos="3420"/>
          <w:tab w:val="left" w:pos="4500"/>
          <w:tab w:val="left" w:pos="8460"/>
        </w:tabs>
        <w:ind w:left="1440" w:hanging="1440"/>
        <w:rPr>
          <w:rFonts w:cs="Arial"/>
        </w:rPr>
      </w:pPr>
      <w:r>
        <w:rPr>
          <w:rFonts w:cs="Arial"/>
        </w:rPr>
        <w:t>Cllr Julien Parrot</w:t>
      </w:r>
      <w:r>
        <w:rPr>
          <w:rFonts w:cs="Arial"/>
        </w:rPr>
        <w:tab/>
        <w:t>Executive Lead, Children and Adults, Torbay Council</w:t>
      </w:r>
    </w:p>
    <w:p w:rsidR="004C11DA" w:rsidRPr="00766115" w:rsidRDefault="00766115" w:rsidP="008314BF">
      <w:pPr>
        <w:tabs>
          <w:tab w:val="left" w:pos="1440"/>
          <w:tab w:val="left" w:pos="3420"/>
          <w:tab w:val="left" w:pos="4500"/>
          <w:tab w:val="left" w:pos="8460"/>
        </w:tabs>
        <w:ind w:left="1440" w:hanging="1440"/>
        <w:rPr>
          <w:rFonts w:cs="Arial"/>
        </w:rPr>
      </w:pPr>
      <w:r>
        <w:rPr>
          <w:rFonts w:cs="Arial"/>
        </w:rPr>
        <w:t>Nicky Bond</w:t>
      </w:r>
      <w:r>
        <w:rPr>
          <w:rFonts w:cs="Arial"/>
        </w:rPr>
        <w:tab/>
      </w:r>
      <w:r>
        <w:rPr>
          <w:rFonts w:cs="Arial"/>
        </w:rPr>
        <w:tab/>
        <w:t>Headteacher, St Marychurch Primary School, Torquay</w:t>
      </w:r>
    </w:p>
    <w:p w:rsidR="00766115" w:rsidRDefault="00766115" w:rsidP="008314BF">
      <w:pPr>
        <w:tabs>
          <w:tab w:val="left" w:pos="1440"/>
          <w:tab w:val="left" w:pos="3420"/>
          <w:tab w:val="left" w:pos="4500"/>
          <w:tab w:val="left" w:pos="8460"/>
        </w:tabs>
        <w:ind w:left="1440" w:hanging="1440"/>
        <w:rPr>
          <w:rFonts w:cs="Arial"/>
        </w:rPr>
      </w:pPr>
      <w:r>
        <w:rPr>
          <w:rFonts w:cs="Arial"/>
        </w:rPr>
        <w:t>Jane Wilkinson</w:t>
      </w:r>
      <w:r>
        <w:rPr>
          <w:rFonts w:cs="Arial"/>
        </w:rPr>
        <w:tab/>
        <w:t xml:space="preserve">Named Nurse, Torbay &amp; Southern Devon NHS Foundation </w:t>
      </w:r>
    </w:p>
    <w:p w:rsidR="004C11DA" w:rsidRPr="00766115" w:rsidRDefault="00766115" w:rsidP="008314BF">
      <w:pPr>
        <w:tabs>
          <w:tab w:val="left" w:pos="1440"/>
          <w:tab w:val="left" w:pos="3420"/>
          <w:tab w:val="left" w:pos="4500"/>
          <w:tab w:val="left" w:pos="8460"/>
        </w:tabs>
        <w:ind w:left="1440" w:hanging="1440"/>
        <w:rPr>
          <w:rFonts w:cs="Arial"/>
        </w:rPr>
      </w:pPr>
      <w:r>
        <w:rPr>
          <w:rFonts w:cs="Arial"/>
        </w:rPr>
        <w:tab/>
      </w:r>
      <w:r>
        <w:rPr>
          <w:rFonts w:cs="Arial"/>
        </w:rPr>
        <w:tab/>
        <w:t>Trust</w:t>
      </w:r>
    </w:p>
    <w:p w:rsidR="004C11DA" w:rsidRPr="00766115" w:rsidRDefault="00766115" w:rsidP="008314BF">
      <w:pPr>
        <w:tabs>
          <w:tab w:val="left" w:pos="1440"/>
          <w:tab w:val="left" w:pos="3420"/>
          <w:tab w:val="left" w:pos="4500"/>
          <w:tab w:val="left" w:pos="8460"/>
        </w:tabs>
        <w:ind w:left="1440" w:hanging="1440"/>
        <w:rPr>
          <w:rFonts w:cs="Arial"/>
        </w:rPr>
      </w:pPr>
      <w:r>
        <w:rPr>
          <w:rFonts w:cs="Arial"/>
        </w:rPr>
        <w:t>Cllr Cindy Stocks</w:t>
      </w:r>
      <w:r>
        <w:rPr>
          <w:rFonts w:cs="Arial"/>
        </w:rPr>
        <w:tab/>
        <w:t>Torbay Council</w:t>
      </w:r>
    </w:p>
    <w:p w:rsidR="004C11DA" w:rsidRPr="00766115" w:rsidRDefault="00766115" w:rsidP="008314BF">
      <w:pPr>
        <w:tabs>
          <w:tab w:val="left" w:pos="1440"/>
          <w:tab w:val="left" w:pos="3420"/>
          <w:tab w:val="left" w:pos="4500"/>
          <w:tab w:val="left" w:pos="8460"/>
        </w:tabs>
        <w:ind w:left="1440" w:hanging="1440"/>
        <w:rPr>
          <w:rFonts w:cs="Arial"/>
        </w:rPr>
      </w:pPr>
      <w:r>
        <w:rPr>
          <w:rFonts w:cs="Arial"/>
        </w:rPr>
        <w:t>Wendy Rowden</w:t>
      </w:r>
      <w:r>
        <w:rPr>
          <w:rFonts w:cs="Arial"/>
        </w:rPr>
        <w:tab/>
        <w:t>Office of the PCC</w:t>
      </w:r>
    </w:p>
    <w:p w:rsidR="004C11DA" w:rsidRPr="00766115" w:rsidRDefault="00766115" w:rsidP="008314BF">
      <w:pPr>
        <w:tabs>
          <w:tab w:val="left" w:pos="1440"/>
          <w:tab w:val="left" w:pos="3420"/>
          <w:tab w:val="left" w:pos="4500"/>
          <w:tab w:val="left" w:pos="8460"/>
        </w:tabs>
        <w:ind w:left="1440" w:hanging="1440"/>
        <w:rPr>
          <w:rFonts w:cs="Arial"/>
        </w:rPr>
      </w:pPr>
      <w:r>
        <w:rPr>
          <w:rFonts w:cs="Arial"/>
        </w:rPr>
        <w:t>Anne Proctor</w:t>
      </w:r>
      <w:r>
        <w:rPr>
          <w:rFonts w:cs="Arial"/>
        </w:rPr>
        <w:tab/>
      </w:r>
      <w:r>
        <w:rPr>
          <w:rFonts w:cs="Arial"/>
        </w:rPr>
        <w:tab/>
        <w:t>Operation</w:t>
      </w:r>
    </w:p>
    <w:p w:rsidR="004C11DA" w:rsidRPr="00766115" w:rsidRDefault="00766115" w:rsidP="008314BF">
      <w:pPr>
        <w:tabs>
          <w:tab w:val="left" w:pos="1440"/>
          <w:tab w:val="left" w:pos="3420"/>
          <w:tab w:val="left" w:pos="4500"/>
          <w:tab w:val="left" w:pos="8460"/>
        </w:tabs>
        <w:ind w:left="1440" w:hanging="1440"/>
        <w:rPr>
          <w:rFonts w:cs="Arial"/>
        </w:rPr>
      </w:pPr>
      <w:r>
        <w:rPr>
          <w:rFonts w:cs="Arial"/>
        </w:rPr>
        <w:t>Caroline Dimond</w:t>
      </w:r>
      <w:r>
        <w:rPr>
          <w:rFonts w:cs="Arial"/>
        </w:rPr>
        <w:tab/>
        <w:t>Director of Public Health, Torbay Council</w:t>
      </w:r>
    </w:p>
    <w:p w:rsidR="004C11DA" w:rsidRPr="00766115" w:rsidRDefault="00766115" w:rsidP="008314BF">
      <w:pPr>
        <w:tabs>
          <w:tab w:val="left" w:pos="1440"/>
          <w:tab w:val="left" w:pos="3420"/>
          <w:tab w:val="left" w:pos="4500"/>
          <w:tab w:val="left" w:pos="8460"/>
        </w:tabs>
        <w:ind w:left="1440" w:hanging="1440"/>
        <w:rPr>
          <w:rFonts w:cs="Arial"/>
        </w:rPr>
      </w:pPr>
      <w:r>
        <w:rPr>
          <w:rFonts w:cs="Arial"/>
        </w:rPr>
        <w:t>Liz Lawrence</w:t>
      </w:r>
      <w:r>
        <w:rPr>
          <w:rFonts w:cs="Arial"/>
        </w:rPr>
        <w:tab/>
      </w:r>
      <w:r>
        <w:rPr>
          <w:rFonts w:cs="Arial"/>
        </w:rPr>
        <w:tab/>
        <w:t>Safeguarding Lead, South Devon College</w:t>
      </w:r>
    </w:p>
    <w:p w:rsidR="004C11DA" w:rsidRPr="00766115" w:rsidRDefault="00711ACB" w:rsidP="008314BF">
      <w:pPr>
        <w:tabs>
          <w:tab w:val="left" w:pos="1440"/>
          <w:tab w:val="left" w:pos="3420"/>
          <w:tab w:val="left" w:pos="4500"/>
          <w:tab w:val="left" w:pos="8460"/>
        </w:tabs>
        <w:ind w:left="1440" w:hanging="1440"/>
        <w:rPr>
          <w:rFonts w:cs="Arial"/>
        </w:rPr>
      </w:pPr>
      <w:r w:rsidRPr="00766115">
        <w:rPr>
          <w:rFonts w:cs="Arial"/>
        </w:rPr>
        <w:t>A</w:t>
      </w:r>
      <w:r w:rsidR="00D14AAE">
        <w:rPr>
          <w:rFonts w:cs="Arial"/>
        </w:rPr>
        <w:t xml:space="preserve">li </w:t>
      </w:r>
      <w:proofErr w:type="spellStart"/>
      <w:r w:rsidRPr="00766115">
        <w:rPr>
          <w:rFonts w:cs="Arial"/>
        </w:rPr>
        <w:t>H</w:t>
      </w:r>
      <w:r w:rsidR="00D14AAE">
        <w:rPr>
          <w:rFonts w:cs="Arial"/>
        </w:rPr>
        <w:t>itchins</w:t>
      </w:r>
      <w:proofErr w:type="spellEnd"/>
      <w:r w:rsidR="00D14AAE">
        <w:rPr>
          <w:rFonts w:cs="Arial"/>
        </w:rPr>
        <w:tab/>
      </w:r>
      <w:r w:rsidR="00D14AAE">
        <w:rPr>
          <w:rFonts w:cs="Arial"/>
        </w:rPr>
        <w:tab/>
        <w:t>Careers South West</w:t>
      </w:r>
    </w:p>
    <w:p w:rsidR="004C11DA" w:rsidRPr="00766115" w:rsidRDefault="004C11DA" w:rsidP="008314BF">
      <w:pPr>
        <w:tabs>
          <w:tab w:val="left" w:pos="1440"/>
          <w:tab w:val="left" w:pos="3420"/>
          <w:tab w:val="left" w:pos="4500"/>
          <w:tab w:val="left" w:pos="8460"/>
        </w:tabs>
        <w:ind w:left="1440" w:hanging="1440"/>
        <w:rPr>
          <w:rFonts w:cs="Arial"/>
        </w:rPr>
      </w:pPr>
      <w:r w:rsidRPr="00766115">
        <w:rPr>
          <w:rFonts w:cs="Arial"/>
        </w:rPr>
        <w:t>C</w:t>
      </w:r>
      <w:r w:rsidR="00D14AAE">
        <w:rPr>
          <w:rFonts w:cs="Arial"/>
        </w:rPr>
        <w:t xml:space="preserve">ath </w:t>
      </w:r>
      <w:r w:rsidRPr="00766115">
        <w:rPr>
          <w:rFonts w:cs="Arial"/>
        </w:rPr>
        <w:t>P</w:t>
      </w:r>
      <w:r w:rsidR="00D14AAE">
        <w:rPr>
          <w:rFonts w:cs="Arial"/>
        </w:rPr>
        <w:t>lewes</w:t>
      </w:r>
      <w:r w:rsidR="00D14AAE">
        <w:rPr>
          <w:rFonts w:cs="Arial"/>
        </w:rPr>
        <w:tab/>
      </w:r>
      <w:r w:rsidR="00D14AAE">
        <w:rPr>
          <w:rFonts w:cs="Arial"/>
        </w:rPr>
        <w:tab/>
        <w:t xml:space="preserve">TSCB Coordinator </w:t>
      </w:r>
      <w:r w:rsidR="00D14AAE" w:rsidRPr="00D14AAE">
        <w:rPr>
          <w:rFonts w:cs="Arial"/>
          <w:i/>
        </w:rPr>
        <w:t>(minutes)</w:t>
      </w:r>
    </w:p>
    <w:p w:rsidR="00766115" w:rsidRPr="00766115" w:rsidRDefault="00766115" w:rsidP="00766115">
      <w:pPr>
        <w:tabs>
          <w:tab w:val="left" w:pos="1440"/>
          <w:tab w:val="left" w:pos="3420"/>
          <w:tab w:val="left" w:pos="4500"/>
          <w:tab w:val="left" w:pos="8460"/>
        </w:tabs>
        <w:ind w:left="1440" w:hanging="1440"/>
        <w:rPr>
          <w:rFonts w:cs="Arial"/>
        </w:rPr>
      </w:pPr>
      <w:r w:rsidRPr="00766115">
        <w:rPr>
          <w:rFonts w:cs="Arial"/>
        </w:rPr>
        <w:t>P</w:t>
      </w:r>
      <w:r w:rsidR="00074B91">
        <w:rPr>
          <w:rFonts w:cs="Arial"/>
        </w:rPr>
        <w:t>at Teague</w:t>
      </w:r>
      <w:r w:rsidR="00D14AAE">
        <w:rPr>
          <w:rFonts w:cs="Arial"/>
        </w:rPr>
        <w:tab/>
      </w:r>
      <w:r w:rsidR="00D14AAE">
        <w:rPr>
          <w:rFonts w:cs="Arial"/>
        </w:rPr>
        <w:tab/>
      </w:r>
      <w:r w:rsidR="00074B91">
        <w:rPr>
          <w:rFonts w:cs="Arial"/>
        </w:rPr>
        <w:t xml:space="preserve">Director, </w:t>
      </w:r>
      <w:r w:rsidRPr="00766115">
        <w:rPr>
          <w:rFonts w:cs="Arial"/>
        </w:rPr>
        <w:t>Healthwatch</w:t>
      </w:r>
    </w:p>
    <w:p w:rsidR="003F5CF2" w:rsidRPr="005A424C" w:rsidRDefault="003F5CF2" w:rsidP="001F6A0C">
      <w:pPr>
        <w:tabs>
          <w:tab w:val="left" w:pos="1440"/>
          <w:tab w:val="left" w:pos="3420"/>
          <w:tab w:val="left" w:pos="4500"/>
          <w:tab w:val="left" w:pos="8460"/>
        </w:tabs>
        <w:rPr>
          <w:rFonts w:cs="Arial"/>
          <w:b/>
        </w:rPr>
      </w:pPr>
    </w:p>
    <w:p w:rsidR="00E84DF6" w:rsidRDefault="008314BF" w:rsidP="00AB129C">
      <w:pPr>
        <w:tabs>
          <w:tab w:val="left" w:pos="1440"/>
          <w:tab w:val="left" w:pos="3420"/>
          <w:tab w:val="left" w:pos="4500"/>
          <w:tab w:val="left" w:pos="8460"/>
        </w:tabs>
        <w:ind w:left="1440" w:hanging="1440"/>
        <w:rPr>
          <w:rFonts w:cs="Arial"/>
          <w:b/>
        </w:rPr>
      </w:pPr>
      <w:r w:rsidRPr="005A424C">
        <w:rPr>
          <w:rFonts w:cs="Arial"/>
          <w:b/>
        </w:rPr>
        <w:t>Apologies:</w:t>
      </w:r>
      <w:r w:rsidRPr="005A424C">
        <w:rPr>
          <w:rFonts w:cs="Arial"/>
          <w:b/>
        </w:rPr>
        <w:tab/>
      </w:r>
    </w:p>
    <w:p w:rsidR="001F6A0C" w:rsidRDefault="001F6A0C" w:rsidP="00AB129C">
      <w:pPr>
        <w:tabs>
          <w:tab w:val="left" w:pos="1440"/>
          <w:tab w:val="left" w:pos="3420"/>
          <w:tab w:val="left" w:pos="4500"/>
          <w:tab w:val="left" w:pos="8460"/>
        </w:tabs>
        <w:ind w:left="1440" w:hanging="1440"/>
        <w:rPr>
          <w:rFonts w:cs="Arial"/>
          <w:b/>
        </w:rPr>
      </w:pPr>
    </w:p>
    <w:p w:rsidR="00D14AAE" w:rsidRDefault="00D14AAE" w:rsidP="00453B3E">
      <w:pPr>
        <w:tabs>
          <w:tab w:val="left" w:pos="1440"/>
          <w:tab w:val="left" w:pos="3420"/>
          <w:tab w:val="left" w:pos="4500"/>
          <w:tab w:val="left" w:pos="8460"/>
        </w:tabs>
        <w:rPr>
          <w:rFonts w:cs="Arial"/>
        </w:rPr>
      </w:pPr>
      <w:r>
        <w:rPr>
          <w:rFonts w:cs="Arial"/>
        </w:rPr>
        <w:t>Mandy Davies</w:t>
      </w:r>
      <w:r w:rsidR="00F426CD">
        <w:rPr>
          <w:rFonts w:cs="Arial"/>
        </w:rPr>
        <w:tab/>
      </w:r>
      <w:r w:rsidR="00460A23">
        <w:rPr>
          <w:rFonts w:cs="Tahoma"/>
        </w:rPr>
        <w:t>Group Manager, Devon &amp; Somerset Fire Service</w:t>
      </w:r>
    </w:p>
    <w:p w:rsidR="00D14AAE" w:rsidRDefault="00D14AAE" w:rsidP="00453B3E">
      <w:pPr>
        <w:tabs>
          <w:tab w:val="left" w:pos="1440"/>
          <w:tab w:val="left" w:pos="3420"/>
          <w:tab w:val="left" w:pos="4500"/>
          <w:tab w:val="left" w:pos="8460"/>
        </w:tabs>
        <w:rPr>
          <w:rFonts w:cs="Arial"/>
        </w:rPr>
      </w:pPr>
      <w:r>
        <w:rPr>
          <w:rFonts w:cs="Arial"/>
        </w:rPr>
        <w:t>Laraine Dibble</w:t>
      </w:r>
      <w:r w:rsidR="00AC12A8">
        <w:rPr>
          <w:rFonts w:cs="Arial"/>
        </w:rPr>
        <w:tab/>
        <w:t>Designated Doctor, South Devon &amp; Torbay CCG</w:t>
      </w:r>
    </w:p>
    <w:p w:rsidR="00D14AAE" w:rsidRDefault="00D14AAE" w:rsidP="00453B3E">
      <w:pPr>
        <w:tabs>
          <w:tab w:val="left" w:pos="1440"/>
          <w:tab w:val="left" w:pos="3420"/>
          <w:tab w:val="left" w:pos="4500"/>
          <w:tab w:val="left" w:pos="8460"/>
        </w:tabs>
        <w:rPr>
          <w:rFonts w:cs="Arial"/>
        </w:rPr>
      </w:pPr>
      <w:r>
        <w:rPr>
          <w:rFonts w:cs="Arial"/>
        </w:rPr>
        <w:t xml:space="preserve">Julian Hook </w:t>
      </w:r>
      <w:r w:rsidR="00AC12A8">
        <w:rPr>
          <w:rFonts w:cs="Arial"/>
        </w:rPr>
        <w:tab/>
      </w:r>
      <w:r w:rsidR="00AC12A8">
        <w:rPr>
          <w:rFonts w:cs="Arial"/>
        </w:rPr>
        <w:tab/>
      </w:r>
      <w:r w:rsidR="00AC12A8" w:rsidRPr="00533825">
        <w:rPr>
          <w:rFonts w:cs="Arial"/>
          <w:sz w:val="22"/>
          <w:szCs w:val="22"/>
        </w:rPr>
        <w:t>Manager, Careers Southwest</w:t>
      </w:r>
    </w:p>
    <w:p w:rsidR="00460A23" w:rsidRPr="00474BF7" w:rsidRDefault="00D14AAE" w:rsidP="00453B3E">
      <w:pPr>
        <w:tabs>
          <w:tab w:val="left" w:pos="3420"/>
        </w:tabs>
        <w:ind w:left="3600" w:hanging="3600"/>
        <w:rPr>
          <w:rFonts w:cs="Tahoma"/>
        </w:rPr>
      </w:pPr>
      <w:r>
        <w:rPr>
          <w:rFonts w:cs="Arial"/>
        </w:rPr>
        <w:t xml:space="preserve">Sarah </w:t>
      </w:r>
      <w:proofErr w:type="spellStart"/>
      <w:r>
        <w:rPr>
          <w:rFonts w:cs="Arial"/>
        </w:rPr>
        <w:t>Tompkinson</w:t>
      </w:r>
      <w:proofErr w:type="spellEnd"/>
      <w:r w:rsidR="00460A23">
        <w:rPr>
          <w:rFonts w:cs="Arial"/>
        </w:rPr>
        <w:tab/>
      </w:r>
      <w:r w:rsidR="00460A23">
        <w:rPr>
          <w:rFonts w:cs="Tahoma"/>
        </w:rPr>
        <w:t>Headteacher, White Rock Primary School (Primary Education)</w:t>
      </w:r>
    </w:p>
    <w:p w:rsidR="00453B3E" w:rsidRDefault="00D14AAE" w:rsidP="00453B3E">
      <w:pPr>
        <w:tabs>
          <w:tab w:val="left" w:pos="3420"/>
        </w:tabs>
        <w:ind w:left="3600" w:hanging="3600"/>
        <w:rPr>
          <w:rFonts w:cs="Tahoma"/>
        </w:rPr>
      </w:pPr>
      <w:r>
        <w:rPr>
          <w:rFonts w:cs="Arial"/>
        </w:rPr>
        <w:t>Jane Viner</w:t>
      </w:r>
      <w:r w:rsidR="00460A23" w:rsidRPr="00460A23">
        <w:rPr>
          <w:rFonts w:cs="Tahoma"/>
        </w:rPr>
        <w:t xml:space="preserve"> </w:t>
      </w:r>
      <w:r w:rsidR="00460A23">
        <w:rPr>
          <w:rFonts w:cs="Tahoma"/>
        </w:rPr>
        <w:tab/>
      </w:r>
      <w:r w:rsidR="00460A23" w:rsidRPr="00B30DDE">
        <w:rPr>
          <w:rFonts w:cs="Tahoma"/>
        </w:rPr>
        <w:t>Director of Professional Practice, Nursing and Peoples</w:t>
      </w:r>
    </w:p>
    <w:p w:rsidR="00460A23" w:rsidRDefault="00453B3E" w:rsidP="00453B3E">
      <w:pPr>
        <w:tabs>
          <w:tab w:val="left" w:pos="3420"/>
        </w:tabs>
        <w:ind w:left="3600" w:hanging="3600"/>
        <w:rPr>
          <w:rFonts w:cs="Tahoma"/>
        </w:rPr>
      </w:pPr>
      <w:r>
        <w:rPr>
          <w:rFonts w:cs="Tahoma"/>
        </w:rPr>
        <w:tab/>
      </w:r>
      <w:r w:rsidR="00460A23" w:rsidRPr="00B30DDE">
        <w:rPr>
          <w:rFonts w:cs="Tahoma"/>
        </w:rPr>
        <w:t>Experience</w:t>
      </w:r>
      <w:r w:rsidR="00460A23">
        <w:rPr>
          <w:rFonts w:cs="Tahoma"/>
        </w:rPr>
        <w:t>, Torbay &amp; South Devon NHS Foundation Trust</w:t>
      </w:r>
    </w:p>
    <w:p w:rsidR="00453B3E" w:rsidRDefault="00D14AAE" w:rsidP="00453B3E">
      <w:pPr>
        <w:tabs>
          <w:tab w:val="left" w:pos="1440"/>
          <w:tab w:val="left" w:pos="3420"/>
          <w:tab w:val="left" w:pos="4500"/>
          <w:tab w:val="left" w:pos="8460"/>
        </w:tabs>
        <w:rPr>
          <w:rFonts w:cs="Tahoma"/>
        </w:rPr>
      </w:pPr>
      <w:r>
        <w:rPr>
          <w:rFonts w:cs="Arial"/>
        </w:rPr>
        <w:t>David Moffitt</w:t>
      </w:r>
      <w:r w:rsidR="00460A23">
        <w:rPr>
          <w:rFonts w:cs="Arial"/>
        </w:rPr>
        <w:tab/>
      </w:r>
      <w:r w:rsidR="00460A23">
        <w:rPr>
          <w:rFonts w:cs="Arial"/>
        </w:rPr>
        <w:tab/>
      </w:r>
      <w:r w:rsidR="00460A23" w:rsidRPr="00FD7249">
        <w:rPr>
          <w:rFonts w:cs="Tahoma"/>
        </w:rPr>
        <w:t xml:space="preserve">Assistant Chief Officer, Head of Devon &amp; Torbay Local Delivery </w:t>
      </w:r>
    </w:p>
    <w:p w:rsidR="00D14AAE" w:rsidRDefault="00453B3E" w:rsidP="00453B3E">
      <w:pPr>
        <w:tabs>
          <w:tab w:val="left" w:pos="1440"/>
          <w:tab w:val="left" w:pos="3420"/>
          <w:tab w:val="left" w:pos="4500"/>
          <w:tab w:val="left" w:pos="8460"/>
        </w:tabs>
        <w:rPr>
          <w:rFonts w:cs="Arial"/>
        </w:rPr>
      </w:pPr>
      <w:r>
        <w:rPr>
          <w:rFonts w:cs="Tahoma"/>
        </w:rPr>
        <w:tab/>
      </w:r>
      <w:r>
        <w:rPr>
          <w:rFonts w:cs="Tahoma"/>
        </w:rPr>
        <w:tab/>
      </w:r>
      <w:r w:rsidR="00460A23" w:rsidRPr="00FD7249">
        <w:rPr>
          <w:rFonts w:cs="Tahoma"/>
        </w:rPr>
        <w:t>Unit</w:t>
      </w:r>
      <w:r w:rsidR="00460A23">
        <w:rPr>
          <w:rFonts w:cs="Tahoma"/>
        </w:rPr>
        <w:t xml:space="preserve">, </w:t>
      </w:r>
      <w:r w:rsidR="00460A23" w:rsidRPr="00FD7249">
        <w:rPr>
          <w:rFonts w:cs="Tahoma"/>
        </w:rPr>
        <w:t>National Probation Service</w:t>
      </w:r>
    </w:p>
    <w:p w:rsidR="00460A23" w:rsidRDefault="00D14AAE" w:rsidP="00453B3E">
      <w:pPr>
        <w:tabs>
          <w:tab w:val="left" w:pos="3420"/>
        </w:tabs>
        <w:rPr>
          <w:rFonts w:cs="Tahoma"/>
        </w:rPr>
      </w:pPr>
      <w:r>
        <w:rPr>
          <w:rFonts w:cs="Arial"/>
        </w:rPr>
        <w:t xml:space="preserve">Matt </w:t>
      </w:r>
      <w:proofErr w:type="spellStart"/>
      <w:r>
        <w:rPr>
          <w:rFonts w:cs="Arial"/>
        </w:rPr>
        <w:t>Caunter</w:t>
      </w:r>
      <w:proofErr w:type="spellEnd"/>
      <w:r w:rsidR="00460A23">
        <w:rPr>
          <w:rFonts w:cs="Arial"/>
        </w:rPr>
        <w:tab/>
      </w:r>
      <w:r w:rsidR="00460A23">
        <w:rPr>
          <w:rFonts w:cs="Tahoma"/>
        </w:rPr>
        <w:t>Headteacher, Torbay School, Paignton (Special Education)</w:t>
      </w:r>
    </w:p>
    <w:p w:rsidR="00453B3E" w:rsidRDefault="00D14AAE" w:rsidP="00453B3E">
      <w:pPr>
        <w:tabs>
          <w:tab w:val="left" w:pos="3402"/>
        </w:tabs>
        <w:ind w:left="720" w:hanging="720"/>
        <w:rPr>
          <w:rFonts w:cs="Tahoma"/>
        </w:rPr>
      </w:pPr>
      <w:r>
        <w:rPr>
          <w:rFonts w:cs="Arial"/>
        </w:rPr>
        <w:t>Pete Brown</w:t>
      </w:r>
      <w:r w:rsidR="00460A23">
        <w:rPr>
          <w:rFonts w:cs="Arial"/>
        </w:rPr>
        <w:tab/>
      </w:r>
      <w:r w:rsidR="00460A23">
        <w:rPr>
          <w:rFonts w:cs="Tahoma"/>
        </w:rPr>
        <w:t xml:space="preserve">Head Teacher, St Cuthbert Mayne School (Secondary </w:t>
      </w:r>
    </w:p>
    <w:p w:rsidR="00460A23" w:rsidRDefault="00453B3E" w:rsidP="00453B3E">
      <w:pPr>
        <w:tabs>
          <w:tab w:val="left" w:pos="3402"/>
        </w:tabs>
        <w:ind w:left="720" w:hanging="720"/>
        <w:rPr>
          <w:rFonts w:cs="Tahoma"/>
        </w:rPr>
      </w:pPr>
      <w:r>
        <w:rPr>
          <w:rFonts w:cs="Tahoma"/>
        </w:rPr>
        <w:tab/>
      </w:r>
      <w:r>
        <w:rPr>
          <w:rFonts w:cs="Tahoma"/>
        </w:rPr>
        <w:tab/>
      </w:r>
      <w:r w:rsidR="00460A23">
        <w:rPr>
          <w:rFonts w:cs="Tahoma"/>
        </w:rPr>
        <w:t>Education)</w:t>
      </w:r>
    </w:p>
    <w:p w:rsidR="00D14AAE" w:rsidRDefault="00D14AAE" w:rsidP="00D14AAE">
      <w:pPr>
        <w:tabs>
          <w:tab w:val="left" w:pos="1440"/>
          <w:tab w:val="left" w:pos="3420"/>
          <w:tab w:val="left" w:pos="4500"/>
          <w:tab w:val="left" w:pos="8460"/>
        </w:tabs>
        <w:rPr>
          <w:rFonts w:cs="Arial"/>
        </w:rPr>
      </w:pPr>
      <w:r>
        <w:rPr>
          <w:rFonts w:cs="Arial"/>
        </w:rPr>
        <w:t>Jo Robison</w:t>
      </w:r>
      <w:r w:rsidR="00460A23">
        <w:rPr>
          <w:rFonts w:cs="Arial"/>
        </w:rPr>
        <w:tab/>
      </w:r>
      <w:r w:rsidR="00453B3E">
        <w:rPr>
          <w:rFonts w:cs="Arial"/>
        </w:rPr>
        <w:tab/>
      </w:r>
      <w:r w:rsidR="00453B3E">
        <w:rPr>
          <w:rFonts w:cs="Tahoma"/>
        </w:rPr>
        <w:t>Criminal Justice, Partnerships and Commissioning Manager</w:t>
      </w:r>
    </w:p>
    <w:p w:rsidR="00D14AAE" w:rsidRDefault="00D14AAE" w:rsidP="00D14AAE">
      <w:pPr>
        <w:tabs>
          <w:tab w:val="left" w:pos="1440"/>
          <w:tab w:val="left" w:pos="3420"/>
          <w:tab w:val="left" w:pos="4500"/>
          <w:tab w:val="left" w:pos="8460"/>
        </w:tabs>
        <w:rPr>
          <w:rFonts w:cs="Arial"/>
        </w:rPr>
      </w:pPr>
      <w:r>
        <w:rPr>
          <w:rFonts w:cs="Arial"/>
        </w:rPr>
        <w:lastRenderedPageBreak/>
        <w:t xml:space="preserve">Richard </w:t>
      </w:r>
      <w:proofErr w:type="spellStart"/>
      <w:r>
        <w:rPr>
          <w:rFonts w:cs="Arial"/>
        </w:rPr>
        <w:t>Kirkup</w:t>
      </w:r>
      <w:proofErr w:type="spellEnd"/>
      <w:r w:rsidR="00453B3E">
        <w:rPr>
          <w:rFonts w:cs="Arial"/>
        </w:rPr>
        <w:tab/>
        <w:t>Manager, Checkpoint, The Children’s Society</w:t>
      </w:r>
    </w:p>
    <w:p w:rsidR="00D14AAE" w:rsidRDefault="00D14AAE" w:rsidP="00D14AAE">
      <w:pPr>
        <w:tabs>
          <w:tab w:val="left" w:pos="1440"/>
          <w:tab w:val="left" w:pos="3420"/>
          <w:tab w:val="left" w:pos="4500"/>
          <w:tab w:val="left" w:pos="8460"/>
        </w:tabs>
        <w:rPr>
          <w:rFonts w:cs="Arial"/>
        </w:rPr>
      </w:pPr>
      <w:r>
        <w:rPr>
          <w:rFonts w:cs="Arial"/>
        </w:rPr>
        <w:t>Dani De Beaumont</w:t>
      </w:r>
      <w:r w:rsidR="00453B3E">
        <w:rPr>
          <w:rFonts w:cs="Arial"/>
        </w:rPr>
        <w:tab/>
        <w:t>Manager, Action for Children</w:t>
      </w:r>
    </w:p>
    <w:p w:rsidR="00453B3E" w:rsidRDefault="00D14AAE" w:rsidP="00453B3E">
      <w:pPr>
        <w:tabs>
          <w:tab w:val="left" w:pos="3402"/>
        </w:tabs>
        <w:rPr>
          <w:rFonts w:cs="Tahoma"/>
        </w:rPr>
      </w:pPr>
      <w:r>
        <w:rPr>
          <w:rFonts w:cs="Arial"/>
        </w:rPr>
        <w:t>Chrissie Slaney</w:t>
      </w:r>
      <w:r w:rsidR="00453B3E">
        <w:rPr>
          <w:rFonts w:cs="Arial"/>
        </w:rPr>
        <w:tab/>
        <w:t xml:space="preserve">Lay Member / </w:t>
      </w:r>
      <w:r w:rsidR="00453B3E">
        <w:rPr>
          <w:rFonts w:cs="Tahoma"/>
        </w:rPr>
        <w:t xml:space="preserve">District Executive Safeguarding Officer, </w:t>
      </w:r>
    </w:p>
    <w:p w:rsidR="00453B3E" w:rsidRDefault="00453B3E" w:rsidP="00453B3E">
      <w:pPr>
        <w:tabs>
          <w:tab w:val="left" w:pos="3402"/>
        </w:tabs>
        <w:rPr>
          <w:rFonts w:cs="Tahoma"/>
        </w:rPr>
      </w:pPr>
      <w:r>
        <w:rPr>
          <w:rFonts w:cs="Tahoma"/>
        </w:rPr>
        <w:tab/>
        <w:t>Methodist Church</w:t>
      </w:r>
    </w:p>
    <w:p w:rsidR="00453B3E" w:rsidRDefault="00D14AAE" w:rsidP="00453B3E">
      <w:pPr>
        <w:tabs>
          <w:tab w:val="left" w:pos="3402"/>
        </w:tabs>
        <w:rPr>
          <w:rFonts w:cs="Tahoma"/>
        </w:rPr>
      </w:pPr>
      <w:r>
        <w:rPr>
          <w:rFonts w:cs="Arial"/>
        </w:rPr>
        <w:t>Stephen Parker</w:t>
      </w:r>
      <w:r w:rsidR="00453B3E">
        <w:rPr>
          <w:rFonts w:cs="Arial"/>
        </w:rPr>
        <w:tab/>
      </w:r>
      <w:r w:rsidR="00453B3E">
        <w:rPr>
          <w:rFonts w:cs="Tahoma"/>
        </w:rPr>
        <w:t>Detective Superintendent, Devon &amp; Cornwall Police</w:t>
      </w:r>
    </w:p>
    <w:p w:rsidR="00D14AAE" w:rsidRPr="00D14AAE" w:rsidRDefault="00D14AAE" w:rsidP="00D14AAE">
      <w:pPr>
        <w:tabs>
          <w:tab w:val="left" w:pos="1440"/>
          <w:tab w:val="left" w:pos="3420"/>
          <w:tab w:val="left" w:pos="4500"/>
          <w:tab w:val="left" w:pos="8460"/>
        </w:tabs>
        <w:rPr>
          <w:rFonts w:cs="Arial"/>
        </w:rPr>
      </w:pPr>
      <w:r>
        <w:rPr>
          <w:rFonts w:cs="Arial"/>
        </w:rPr>
        <w:t>Carly Peplow</w:t>
      </w:r>
      <w:r w:rsidR="00453B3E">
        <w:rPr>
          <w:rFonts w:cs="Arial"/>
        </w:rPr>
        <w:tab/>
      </w:r>
      <w:r w:rsidR="00453B3E">
        <w:rPr>
          <w:rFonts w:cs="Arial"/>
        </w:rPr>
        <w:tab/>
      </w:r>
      <w:r w:rsidR="00453B3E">
        <w:rPr>
          <w:rFonts w:cs="Tahoma"/>
        </w:rPr>
        <w:t>Principle Social Worker</w:t>
      </w:r>
    </w:p>
    <w:p w:rsidR="001F6A0C" w:rsidRDefault="001F6A0C" w:rsidP="00AB129C">
      <w:pPr>
        <w:tabs>
          <w:tab w:val="left" w:pos="1440"/>
          <w:tab w:val="left" w:pos="3420"/>
          <w:tab w:val="left" w:pos="4500"/>
          <w:tab w:val="left" w:pos="8460"/>
        </w:tabs>
        <w:ind w:left="1440" w:hanging="1440"/>
        <w:rPr>
          <w:rFonts w:cs="Arial"/>
          <w:b/>
        </w:rPr>
      </w:pPr>
    </w:p>
    <w:p w:rsidR="00D14AAE" w:rsidRDefault="00D14AAE" w:rsidP="00AB129C">
      <w:pPr>
        <w:tabs>
          <w:tab w:val="left" w:pos="1440"/>
          <w:tab w:val="left" w:pos="3420"/>
          <w:tab w:val="left" w:pos="4500"/>
          <w:tab w:val="left" w:pos="8460"/>
        </w:tabs>
        <w:ind w:left="1440" w:hanging="1440"/>
        <w:rPr>
          <w:rFonts w:cs="Arial"/>
          <w:b/>
        </w:rPr>
      </w:pPr>
    </w:p>
    <w:p w:rsidR="001F6A0C" w:rsidRDefault="001F6A0C" w:rsidP="00AB129C">
      <w:pPr>
        <w:tabs>
          <w:tab w:val="left" w:pos="1440"/>
          <w:tab w:val="left" w:pos="3420"/>
          <w:tab w:val="left" w:pos="4500"/>
          <w:tab w:val="left" w:pos="8460"/>
        </w:tabs>
        <w:ind w:left="1440" w:hanging="1440"/>
        <w:rPr>
          <w:rFonts w:cs="Arial"/>
          <w:b/>
        </w:rPr>
      </w:pPr>
      <w:r>
        <w:rPr>
          <w:rFonts w:cs="Arial"/>
          <w:b/>
        </w:rPr>
        <w:t>Non-attendees:</w:t>
      </w:r>
    </w:p>
    <w:p w:rsidR="00D14AAE" w:rsidRDefault="00D14AAE" w:rsidP="00AB129C">
      <w:pPr>
        <w:tabs>
          <w:tab w:val="left" w:pos="1440"/>
          <w:tab w:val="left" w:pos="3420"/>
          <w:tab w:val="left" w:pos="4500"/>
          <w:tab w:val="left" w:pos="8460"/>
        </w:tabs>
        <w:ind w:left="1440" w:hanging="1440"/>
        <w:rPr>
          <w:rFonts w:cs="Arial"/>
          <w:b/>
        </w:rPr>
      </w:pPr>
    </w:p>
    <w:p w:rsidR="00453B3E" w:rsidRDefault="00D14AAE" w:rsidP="00453B3E">
      <w:pPr>
        <w:tabs>
          <w:tab w:val="left" w:pos="3402"/>
        </w:tabs>
        <w:rPr>
          <w:rFonts w:cs="Tahoma"/>
        </w:rPr>
      </w:pPr>
      <w:r>
        <w:rPr>
          <w:rFonts w:cs="Arial"/>
        </w:rPr>
        <w:t>Lorna Collingwood-Burke</w:t>
      </w:r>
      <w:r w:rsidR="00F426CD">
        <w:rPr>
          <w:rFonts w:cs="Arial"/>
        </w:rPr>
        <w:tab/>
      </w:r>
      <w:r w:rsidR="00453B3E">
        <w:rPr>
          <w:rFonts w:cs="Tahoma"/>
        </w:rPr>
        <w:t xml:space="preserve">Director, South Devon and Torbay Clinical Commissioning </w:t>
      </w:r>
    </w:p>
    <w:p w:rsidR="00453B3E" w:rsidRDefault="00453B3E" w:rsidP="00453B3E">
      <w:pPr>
        <w:tabs>
          <w:tab w:val="left" w:pos="3402"/>
        </w:tabs>
        <w:rPr>
          <w:rFonts w:cs="Tahoma"/>
        </w:rPr>
      </w:pPr>
      <w:r>
        <w:rPr>
          <w:rFonts w:cs="Tahoma"/>
        </w:rPr>
        <w:tab/>
        <w:t>Group</w:t>
      </w:r>
    </w:p>
    <w:p w:rsidR="00D14AAE" w:rsidRDefault="00D14AAE" w:rsidP="00AB129C">
      <w:pPr>
        <w:tabs>
          <w:tab w:val="left" w:pos="1440"/>
          <w:tab w:val="left" w:pos="3420"/>
          <w:tab w:val="left" w:pos="4500"/>
          <w:tab w:val="left" w:pos="8460"/>
        </w:tabs>
        <w:ind w:left="1440" w:hanging="1440"/>
        <w:rPr>
          <w:rFonts w:cs="Arial"/>
        </w:rPr>
      </w:pPr>
      <w:r>
        <w:rPr>
          <w:rFonts w:cs="Arial"/>
        </w:rPr>
        <w:t>Maria Harding</w:t>
      </w:r>
      <w:r w:rsidR="00F426CD">
        <w:rPr>
          <w:rFonts w:cs="Arial"/>
        </w:rPr>
        <w:tab/>
        <w:t>Lay Member</w:t>
      </w:r>
    </w:p>
    <w:p w:rsidR="00D14AAE" w:rsidRDefault="00D14AAE" w:rsidP="00AB129C">
      <w:pPr>
        <w:tabs>
          <w:tab w:val="left" w:pos="1440"/>
          <w:tab w:val="left" w:pos="3420"/>
          <w:tab w:val="left" w:pos="4500"/>
          <w:tab w:val="left" w:pos="8460"/>
        </w:tabs>
        <w:ind w:left="1440" w:hanging="1440"/>
        <w:rPr>
          <w:rFonts w:cs="Arial"/>
        </w:rPr>
      </w:pPr>
      <w:r>
        <w:rPr>
          <w:rFonts w:cs="Arial"/>
        </w:rPr>
        <w:t>Steve Parrock</w:t>
      </w:r>
      <w:r w:rsidR="00F426CD">
        <w:rPr>
          <w:rFonts w:cs="Arial"/>
        </w:rPr>
        <w:tab/>
      </w:r>
      <w:r w:rsidR="00F426CD" w:rsidRPr="00533825">
        <w:rPr>
          <w:rFonts w:cs="Arial"/>
          <w:sz w:val="22"/>
          <w:szCs w:val="22"/>
        </w:rPr>
        <w:t>Chief Executive, Torbay Council</w:t>
      </w:r>
    </w:p>
    <w:p w:rsidR="00D14AAE" w:rsidRPr="00D14AAE" w:rsidRDefault="00D14AAE" w:rsidP="00AB129C">
      <w:pPr>
        <w:tabs>
          <w:tab w:val="left" w:pos="1440"/>
          <w:tab w:val="left" w:pos="3420"/>
          <w:tab w:val="left" w:pos="4500"/>
          <w:tab w:val="left" w:pos="8460"/>
        </w:tabs>
        <w:ind w:left="1440" w:hanging="1440"/>
        <w:rPr>
          <w:rFonts w:cs="Arial"/>
        </w:rPr>
      </w:pPr>
    </w:p>
    <w:p w:rsidR="003F5CF2" w:rsidRDefault="003F5CF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24A22" w:rsidRPr="00A76B11" w:rsidTr="00A76B11">
        <w:trPr>
          <w:trHeight w:val="443"/>
        </w:trPr>
        <w:tc>
          <w:tcPr>
            <w:tcW w:w="10420" w:type="dxa"/>
            <w:vAlign w:val="center"/>
          </w:tcPr>
          <w:p w:rsidR="00824A22" w:rsidRPr="00A76B11" w:rsidRDefault="00D57B7F" w:rsidP="00505A71">
            <w:pPr>
              <w:rPr>
                <w:rFonts w:cs="Arial"/>
                <w:b/>
                <w:sz w:val="22"/>
                <w:szCs w:val="22"/>
              </w:rPr>
            </w:pPr>
            <w:r w:rsidRPr="00A76B11">
              <w:rPr>
                <w:rFonts w:cs="Arial"/>
                <w:b/>
                <w:sz w:val="22"/>
                <w:szCs w:val="22"/>
              </w:rPr>
              <w:t xml:space="preserve">Agenda Item </w:t>
            </w:r>
            <w:r w:rsidR="00824A22" w:rsidRPr="00A76B11">
              <w:rPr>
                <w:rFonts w:cs="Arial"/>
                <w:b/>
                <w:sz w:val="22"/>
                <w:szCs w:val="22"/>
              </w:rPr>
              <w:t xml:space="preserve">1 </w:t>
            </w:r>
            <w:r w:rsidR="001F6A0C">
              <w:rPr>
                <w:rFonts w:cs="Arial"/>
                <w:b/>
                <w:sz w:val="22"/>
                <w:szCs w:val="22"/>
              </w:rPr>
              <w:t>– Minutes of previous meeting and actions arising.</w:t>
            </w:r>
          </w:p>
        </w:tc>
      </w:tr>
    </w:tbl>
    <w:p w:rsidR="00824A22" w:rsidRDefault="00824A22" w:rsidP="00824A22">
      <w:pPr>
        <w:rPr>
          <w:rFonts w:cs="Arial"/>
          <w:sz w:val="22"/>
          <w:szCs w:val="22"/>
        </w:rPr>
      </w:pPr>
    </w:p>
    <w:p w:rsidR="00824A22" w:rsidRDefault="008A5BD8" w:rsidP="004C11DA">
      <w:pPr>
        <w:pStyle w:val="ListParagraph"/>
        <w:numPr>
          <w:ilvl w:val="1"/>
          <w:numId w:val="20"/>
        </w:numPr>
        <w:rPr>
          <w:rFonts w:cs="Arial"/>
          <w:sz w:val="22"/>
          <w:szCs w:val="22"/>
        </w:rPr>
      </w:pPr>
      <w:r>
        <w:rPr>
          <w:rFonts w:cs="Arial"/>
          <w:sz w:val="22"/>
          <w:szCs w:val="22"/>
        </w:rPr>
        <w:t>207-03-09 1.5 AD updated the group, that this was something still being considered by children’s services. AD asked that the action be rolled over.</w:t>
      </w:r>
    </w:p>
    <w:p w:rsidR="00CD2D1D" w:rsidRDefault="00CD2D1D" w:rsidP="00CD2D1D">
      <w:pPr>
        <w:pStyle w:val="ListParagraph"/>
        <w:rPr>
          <w:rFonts w:cs="Arial"/>
          <w:sz w:val="22"/>
          <w:szCs w:val="22"/>
        </w:rPr>
      </w:pPr>
    </w:p>
    <w:p w:rsidR="008A5BD8" w:rsidRDefault="008A5BD8" w:rsidP="004C11DA">
      <w:pPr>
        <w:pStyle w:val="ListParagraph"/>
        <w:numPr>
          <w:ilvl w:val="1"/>
          <w:numId w:val="20"/>
        </w:numPr>
        <w:rPr>
          <w:rFonts w:cs="Arial"/>
          <w:sz w:val="22"/>
          <w:szCs w:val="22"/>
        </w:rPr>
      </w:pPr>
      <w:r>
        <w:rPr>
          <w:rFonts w:cs="Arial"/>
          <w:sz w:val="22"/>
          <w:szCs w:val="22"/>
        </w:rPr>
        <w:t>2017-03-09 2.1 AD explained that monitoring letters are publically available on the Ofsted website. CP agreed to circulate the link for these to the Board. ACTION</w:t>
      </w:r>
    </w:p>
    <w:p w:rsidR="00F3399B" w:rsidRDefault="00F3399B" w:rsidP="00F3399B">
      <w:pPr>
        <w:pStyle w:val="ListParagraph"/>
        <w:rPr>
          <w:rFonts w:cs="Arial"/>
          <w:sz w:val="22"/>
          <w:szCs w:val="22"/>
        </w:rPr>
      </w:pPr>
    </w:p>
    <w:p w:rsidR="008A5BD8" w:rsidRDefault="008A5BD8" w:rsidP="004C11DA">
      <w:pPr>
        <w:pStyle w:val="ListParagraph"/>
        <w:numPr>
          <w:ilvl w:val="1"/>
          <w:numId w:val="20"/>
        </w:numPr>
        <w:rPr>
          <w:rFonts w:cs="Arial"/>
          <w:sz w:val="22"/>
          <w:szCs w:val="22"/>
        </w:rPr>
      </w:pPr>
      <w:r>
        <w:rPr>
          <w:rFonts w:cs="Arial"/>
          <w:sz w:val="22"/>
          <w:szCs w:val="22"/>
        </w:rPr>
        <w:t>2017-06-15 1.12 AD confirmed that the draft self-assessment for SEND is almost complete, and he agreed to circulate this, once completed to members ahead of the next Board meeting. ACTION</w:t>
      </w:r>
    </w:p>
    <w:p w:rsidR="00F3399B" w:rsidRDefault="00F3399B" w:rsidP="00F3399B">
      <w:pPr>
        <w:pStyle w:val="ListParagraph"/>
        <w:rPr>
          <w:rFonts w:cs="Arial"/>
          <w:sz w:val="22"/>
          <w:szCs w:val="22"/>
        </w:rPr>
      </w:pPr>
    </w:p>
    <w:p w:rsidR="008A5BD8" w:rsidRDefault="008A5BD8" w:rsidP="004C11DA">
      <w:pPr>
        <w:pStyle w:val="ListParagraph"/>
        <w:numPr>
          <w:ilvl w:val="1"/>
          <w:numId w:val="20"/>
        </w:numPr>
        <w:rPr>
          <w:rFonts w:cs="Arial"/>
          <w:sz w:val="22"/>
          <w:szCs w:val="22"/>
        </w:rPr>
      </w:pPr>
      <w:r>
        <w:rPr>
          <w:rFonts w:cs="Arial"/>
          <w:sz w:val="22"/>
          <w:szCs w:val="22"/>
        </w:rPr>
        <w:t>2017-09-15 1.15 IA asked that the discussion regarding the relationship between CDOP and the TSCB be held during the discussion in relation to the</w:t>
      </w:r>
      <w:r w:rsidR="00C3012B">
        <w:rPr>
          <w:rFonts w:cs="Arial"/>
          <w:sz w:val="22"/>
          <w:szCs w:val="22"/>
        </w:rPr>
        <w:t xml:space="preserve"> CDOP</w:t>
      </w:r>
      <w:r>
        <w:rPr>
          <w:rFonts w:cs="Arial"/>
          <w:sz w:val="22"/>
          <w:szCs w:val="22"/>
        </w:rPr>
        <w:t xml:space="preserve"> Annual Report.</w:t>
      </w:r>
    </w:p>
    <w:p w:rsidR="00F3399B" w:rsidRDefault="00F3399B" w:rsidP="00F3399B">
      <w:pPr>
        <w:pStyle w:val="ListParagraph"/>
        <w:rPr>
          <w:rFonts w:cs="Arial"/>
          <w:sz w:val="22"/>
          <w:szCs w:val="22"/>
        </w:rPr>
      </w:pPr>
    </w:p>
    <w:p w:rsidR="008A5BD8" w:rsidRDefault="008A5BD8" w:rsidP="004C11DA">
      <w:pPr>
        <w:pStyle w:val="ListParagraph"/>
        <w:numPr>
          <w:ilvl w:val="1"/>
          <w:numId w:val="20"/>
        </w:numPr>
        <w:rPr>
          <w:rFonts w:cs="Arial"/>
          <w:sz w:val="22"/>
          <w:szCs w:val="22"/>
        </w:rPr>
      </w:pPr>
      <w:r>
        <w:rPr>
          <w:rFonts w:cs="Arial"/>
          <w:sz w:val="22"/>
          <w:szCs w:val="22"/>
        </w:rPr>
        <w:t xml:space="preserve">2017-09-15 3.1 IA noted that a draft Annual Report had been circulated. NH will be picking this up on his return to work. A final draft should be available to go out to Board members by the end of September prior to </w:t>
      </w:r>
      <w:r w:rsidR="00576C5F">
        <w:rPr>
          <w:rFonts w:cs="Arial"/>
          <w:sz w:val="22"/>
          <w:szCs w:val="22"/>
        </w:rPr>
        <w:t>going through the council’s scrutiny process.</w:t>
      </w:r>
    </w:p>
    <w:p w:rsidR="00F3399B" w:rsidRDefault="00F3399B" w:rsidP="00F3399B">
      <w:pPr>
        <w:pStyle w:val="ListParagraph"/>
        <w:rPr>
          <w:rFonts w:cs="Arial"/>
          <w:sz w:val="22"/>
          <w:szCs w:val="22"/>
        </w:rPr>
      </w:pPr>
    </w:p>
    <w:p w:rsidR="00576C5F" w:rsidRDefault="00576C5F" w:rsidP="004C11DA">
      <w:pPr>
        <w:pStyle w:val="ListParagraph"/>
        <w:numPr>
          <w:ilvl w:val="1"/>
          <w:numId w:val="20"/>
        </w:numPr>
        <w:rPr>
          <w:rFonts w:cs="Arial"/>
          <w:sz w:val="22"/>
          <w:szCs w:val="22"/>
        </w:rPr>
      </w:pPr>
      <w:r>
        <w:rPr>
          <w:rFonts w:cs="Arial"/>
          <w:sz w:val="22"/>
          <w:szCs w:val="22"/>
        </w:rPr>
        <w:t>2017-06-15 4.5 Action completed</w:t>
      </w:r>
      <w:r w:rsidR="00F14FBC">
        <w:rPr>
          <w:rFonts w:cs="Arial"/>
          <w:sz w:val="22"/>
          <w:szCs w:val="22"/>
        </w:rPr>
        <w:t>. Task and finish group was held and the Business Plan was updated.</w:t>
      </w:r>
    </w:p>
    <w:p w:rsidR="00F3399B" w:rsidRDefault="00F3399B" w:rsidP="00F3399B">
      <w:pPr>
        <w:pStyle w:val="ListParagraph"/>
        <w:rPr>
          <w:rFonts w:cs="Arial"/>
          <w:sz w:val="22"/>
          <w:szCs w:val="22"/>
        </w:rPr>
      </w:pPr>
    </w:p>
    <w:p w:rsidR="00576C5F" w:rsidRDefault="00576C5F" w:rsidP="004C11DA">
      <w:pPr>
        <w:pStyle w:val="ListParagraph"/>
        <w:numPr>
          <w:ilvl w:val="1"/>
          <w:numId w:val="20"/>
        </w:numPr>
        <w:rPr>
          <w:rFonts w:cs="Arial"/>
          <w:sz w:val="22"/>
          <w:szCs w:val="22"/>
        </w:rPr>
      </w:pPr>
      <w:r>
        <w:rPr>
          <w:rFonts w:cs="Arial"/>
          <w:sz w:val="22"/>
          <w:szCs w:val="22"/>
        </w:rPr>
        <w:t>2017-06-15 5.9 JW stated that she did not have an update on the action and asked that this be rolled over to the next meeting. ACTION.</w:t>
      </w:r>
    </w:p>
    <w:p w:rsidR="00F3399B" w:rsidRDefault="00F3399B" w:rsidP="00F3399B">
      <w:pPr>
        <w:pStyle w:val="ListParagraph"/>
        <w:rPr>
          <w:rFonts w:cs="Arial"/>
          <w:sz w:val="22"/>
          <w:szCs w:val="22"/>
        </w:rPr>
      </w:pPr>
    </w:p>
    <w:p w:rsidR="00576C5F" w:rsidRDefault="00576C5F" w:rsidP="004C11DA">
      <w:pPr>
        <w:pStyle w:val="ListParagraph"/>
        <w:numPr>
          <w:ilvl w:val="1"/>
          <w:numId w:val="20"/>
        </w:numPr>
        <w:rPr>
          <w:rFonts w:cs="Arial"/>
          <w:sz w:val="22"/>
          <w:szCs w:val="22"/>
        </w:rPr>
      </w:pPr>
      <w:r>
        <w:rPr>
          <w:rFonts w:cs="Arial"/>
          <w:sz w:val="22"/>
          <w:szCs w:val="22"/>
        </w:rPr>
        <w:t>2017-06-15 5.16 AD stated that he had discussed ‘breaking the cycle’ multi agency pilot with CD, and the intention is for Public Health to pick up the work in conjunction with AO. Roll over to the next meeting ACTION</w:t>
      </w:r>
    </w:p>
    <w:p w:rsidR="00F3399B" w:rsidRDefault="00F3399B" w:rsidP="00F3399B">
      <w:pPr>
        <w:pStyle w:val="ListParagraph"/>
        <w:rPr>
          <w:rFonts w:cs="Arial"/>
          <w:sz w:val="22"/>
          <w:szCs w:val="22"/>
        </w:rPr>
      </w:pPr>
    </w:p>
    <w:p w:rsidR="00576C5F" w:rsidRDefault="00576C5F" w:rsidP="004C11DA">
      <w:pPr>
        <w:pStyle w:val="ListParagraph"/>
        <w:numPr>
          <w:ilvl w:val="1"/>
          <w:numId w:val="20"/>
        </w:numPr>
        <w:rPr>
          <w:rFonts w:cs="Arial"/>
          <w:sz w:val="22"/>
          <w:szCs w:val="22"/>
        </w:rPr>
      </w:pPr>
      <w:r>
        <w:rPr>
          <w:rFonts w:cs="Arial"/>
          <w:sz w:val="22"/>
          <w:szCs w:val="22"/>
        </w:rPr>
        <w:t>2017-06-15 5.19 AD advised that Children’s Services have commissioned an independent review undertaken by colleagues in Hampshire to try to understand the issues surrounding the numbers of children subject to Child Protection plans.</w:t>
      </w:r>
    </w:p>
    <w:p w:rsidR="00F3399B" w:rsidRDefault="00F3399B" w:rsidP="00F3399B">
      <w:pPr>
        <w:pStyle w:val="ListParagraph"/>
        <w:rPr>
          <w:rFonts w:cs="Arial"/>
          <w:sz w:val="22"/>
          <w:szCs w:val="22"/>
        </w:rPr>
      </w:pPr>
    </w:p>
    <w:p w:rsidR="00576C5F" w:rsidRDefault="00576C5F" w:rsidP="004C11DA">
      <w:pPr>
        <w:pStyle w:val="ListParagraph"/>
        <w:numPr>
          <w:ilvl w:val="1"/>
          <w:numId w:val="20"/>
        </w:numPr>
        <w:rPr>
          <w:rFonts w:cs="Arial"/>
          <w:sz w:val="22"/>
          <w:szCs w:val="22"/>
        </w:rPr>
      </w:pPr>
      <w:r>
        <w:rPr>
          <w:rFonts w:cs="Arial"/>
          <w:sz w:val="22"/>
          <w:szCs w:val="22"/>
        </w:rPr>
        <w:t>2017-06-15 7.3 NH and CH will be meeting in order to produce an aggregated report, which will be circulated to the Board.</w:t>
      </w:r>
      <w:r w:rsidR="009123A3">
        <w:rPr>
          <w:rFonts w:cs="Arial"/>
          <w:sz w:val="22"/>
          <w:szCs w:val="22"/>
        </w:rPr>
        <w:t xml:space="preserve"> ACTION</w:t>
      </w:r>
    </w:p>
    <w:p w:rsidR="00F3399B" w:rsidRDefault="00F3399B" w:rsidP="00F3399B">
      <w:pPr>
        <w:pStyle w:val="ListParagraph"/>
        <w:rPr>
          <w:rFonts w:cs="Arial"/>
          <w:sz w:val="22"/>
          <w:szCs w:val="22"/>
        </w:rPr>
      </w:pPr>
    </w:p>
    <w:p w:rsidR="00576C5F" w:rsidRDefault="007D0828" w:rsidP="004C11DA">
      <w:pPr>
        <w:pStyle w:val="ListParagraph"/>
        <w:numPr>
          <w:ilvl w:val="1"/>
          <w:numId w:val="20"/>
        </w:numPr>
        <w:rPr>
          <w:rFonts w:cs="Arial"/>
          <w:sz w:val="22"/>
          <w:szCs w:val="22"/>
        </w:rPr>
      </w:pPr>
      <w:r>
        <w:rPr>
          <w:rFonts w:cs="Arial"/>
          <w:sz w:val="22"/>
          <w:szCs w:val="22"/>
        </w:rPr>
        <w:t>2017-06-15 7.4 IA confirmed that the South West Ambulance Trust have provided a Section 11 audit return. Action completed.</w:t>
      </w:r>
    </w:p>
    <w:p w:rsidR="00F3399B" w:rsidRDefault="00F3399B" w:rsidP="00F3399B">
      <w:pPr>
        <w:pStyle w:val="ListParagraph"/>
        <w:rPr>
          <w:rFonts w:cs="Arial"/>
          <w:sz w:val="22"/>
          <w:szCs w:val="22"/>
        </w:rPr>
      </w:pPr>
    </w:p>
    <w:p w:rsidR="007D0828" w:rsidRDefault="007D0828" w:rsidP="004C11DA">
      <w:pPr>
        <w:pStyle w:val="ListParagraph"/>
        <w:numPr>
          <w:ilvl w:val="1"/>
          <w:numId w:val="20"/>
        </w:numPr>
        <w:rPr>
          <w:rFonts w:cs="Arial"/>
          <w:sz w:val="22"/>
          <w:szCs w:val="22"/>
        </w:rPr>
      </w:pPr>
      <w:r>
        <w:rPr>
          <w:rFonts w:cs="Arial"/>
          <w:sz w:val="22"/>
          <w:szCs w:val="22"/>
        </w:rPr>
        <w:lastRenderedPageBreak/>
        <w:t>2017-06-15 8.1 IA confirmed that issues surrounding the Board budget have now been resolved. Action completed.</w:t>
      </w:r>
    </w:p>
    <w:p w:rsidR="00F3399B" w:rsidRDefault="00F3399B" w:rsidP="00F3399B">
      <w:pPr>
        <w:pStyle w:val="ListParagraph"/>
        <w:rPr>
          <w:rFonts w:cs="Arial"/>
          <w:sz w:val="22"/>
          <w:szCs w:val="22"/>
        </w:rPr>
      </w:pPr>
    </w:p>
    <w:p w:rsidR="007D0828" w:rsidRPr="004C11DA" w:rsidRDefault="007D0828" w:rsidP="004C11DA">
      <w:pPr>
        <w:pStyle w:val="ListParagraph"/>
        <w:numPr>
          <w:ilvl w:val="1"/>
          <w:numId w:val="20"/>
        </w:numPr>
        <w:rPr>
          <w:rFonts w:cs="Arial"/>
          <w:sz w:val="22"/>
          <w:szCs w:val="22"/>
        </w:rPr>
      </w:pPr>
      <w:r>
        <w:rPr>
          <w:rFonts w:cs="Arial"/>
          <w:sz w:val="22"/>
          <w:szCs w:val="22"/>
        </w:rPr>
        <w:t xml:space="preserve">JP noted that the Neglect Launch event had been postponed, and asked that the Board don’t lose sight of this.  </w:t>
      </w:r>
    </w:p>
    <w:p w:rsidR="00824A22" w:rsidRDefault="00824A22" w:rsidP="00824A2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24A22" w:rsidRPr="00A76B11" w:rsidTr="00A76B11">
        <w:trPr>
          <w:trHeight w:val="418"/>
        </w:trPr>
        <w:tc>
          <w:tcPr>
            <w:tcW w:w="10420" w:type="dxa"/>
            <w:vAlign w:val="center"/>
          </w:tcPr>
          <w:p w:rsidR="00824A22" w:rsidRPr="00A76B11" w:rsidRDefault="00D57B7F" w:rsidP="002A1E57">
            <w:pPr>
              <w:rPr>
                <w:rFonts w:cs="Arial"/>
                <w:sz w:val="22"/>
                <w:szCs w:val="22"/>
              </w:rPr>
            </w:pPr>
            <w:r w:rsidRPr="00A76B11">
              <w:rPr>
                <w:rFonts w:cs="Arial"/>
                <w:b/>
                <w:sz w:val="22"/>
                <w:szCs w:val="22"/>
              </w:rPr>
              <w:t>Agenda Item 2</w:t>
            </w:r>
            <w:r w:rsidR="00824A22" w:rsidRPr="00A76B11">
              <w:rPr>
                <w:rFonts w:cs="Arial"/>
                <w:b/>
                <w:sz w:val="22"/>
                <w:szCs w:val="22"/>
              </w:rPr>
              <w:t xml:space="preserve"> </w:t>
            </w:r>
            <w:r w:rsidR="001F6A0C">
              <w:rPr>
                <w:rFonts w:cs="Arial"/>
                <w:b/>
                <w:sz w:val="22"/>
                <w:szCs w:val="22"/>
              </w:rPr>
              <w:t xml:space="preserve">– </w:t>
            </w:r>
            <w:r w:rsidR="003A11DB">
              <w:rPr>
                <w:rFonts w:cs="Arial"/>
                <w:b/>
                <w:sz w:val="22"/>
                <w:szCs w:val="22"/>
              </w:rPr>
              <w:t>Children’s Improvement Board update</w:t>
            </w:r>
          </w:p>
        </w:tc>
      </w:tr>
    </w:tbl>
    <w:p w:rsidR="00824A22" w:rsidRPr="00824A22" w:rsidRDefault="00824A22" w:rsidP="00824A22">
      <w:pPr>
        <w:rPr>
          <w:rFonts w:cs="Arial"/>
          <w:sz w:val="22"/>
          <w:szCs w:val="22"/>
        </w:rPr>
      </w:pPr>
    </w:p>
    <w:p w:rsidR="002753DE" w:rsidRDefault="003F5CF2" w:rsidP="00FA0CB8">
      <w:pPr>
        <w:ind w:left="720" w:hanging="720"/>
        <w:rPr>
          <w:rFonts w:cs="Arial"/>
          <w:sz w:val="22"/>
          <w:szCs w:val="22"/>
        </w:rPr>
      </w:pPr>
      <w:r>
        <w:rPr>
          <w:rFonts w:cs="Arial"/>
          <w:sz w:val="22"/>
          <w:szCs w:val="22"/>
        </w:rPr>
        <w:t>2.1</w:t>
      </w:r>
      <w:r>
        <w:rPr>
          <w:rFonts w:cs="Arial"/>
          <w:sz w:val="22"/>
          <w:szCs w:val="22"/>
        </w:rPr>
        <w:tab/>
      </w:r>
      <w:r w:rsidR="007D0828">
        <w:rPr>
          <w:rFonts w:cs="Arial"/>
          <w:sz w:val="22"/>
          <w:szCs w:val="22"/>
        </w:rPr>
        <w:t>AD updated the Board on the latest Children’s Improvement Board which was held on 10</w:t>
      </w:r>
      <w:r w:rsidR="007D0828" w:rsidRPr="007D0828">
        <w:rPr>
          <w:rFonts w:cs="Arial"/>
          <w:sz w:val="22"/>
          <w:szCs w:val="22"/>
          <w:vertAlign w:val="superscript"/>
        </w:rPr>
        <w:t>th</w:t>
      </w:r>
      <w:r w:rsidR="007D0828">
        <w:rPr>
          <w:rFonts w:cs="Arial"/>
          <w:sz w:val="22"/>
          <w:szCs w:val="22"/>
        </w:rPr>
        <w:t xml:space="preserve"> September 2017 and the latest monitoring visit which highlighted some issues with quality of recording.</w:t>
      </w:r>
      <w:r w:rsidR="00FA0CB8">
        <w:rPr>
          <w:rFonts w:cs="Arial"/>
          <w:sz w:val="22"/>
          <w:szCs w:val="22"/>
        </w:rPr>
        <w:t xml:space="preserve"> </w:t>
      </w:r>
    </w:p>
    <w:p w:rsidR="00F3399B" w:rsidRDefault="00F3399B" w:rsidP="00F3399B">
      <w:pPr>
        <w:rPr>
          <w:rFonts w:cs="Arial"/>
          <w:sz w:val="22"/>
          <w:szCs w:val="22"/>
        </w:rPr>
      </w:pPr>
    </w:p>
    <w:p w:rsidR="00FA0CB8" w:rsidRDefault="00FA0CB8" w:rsidP="00FA0CB8">
      <w:pPr>
        <w:ind w:left="720" w:hanging="720"/>
        <w:rPr>
          <w:rFonts w:cs="Arial"/>
          <w:sz w:val="22"/>
          <w:szCs w:val="22"/>
        </w:rPr>
      </w:pPr>
      <w:r>
        <w:rPr>
          <w:rFonts w:cs="Arial"/>
          <w:sz w:val="22"/>
          <w:szCs w:val="22"/>
        </w:rPr>
        <w:t>2.2</w:t>
      </w:r>
      <w:r>
        <w:rPr>
          <w:rFonts w:cs="Arial"/>
          <w:sz w:val="22"/>
          <w:szCs w:val="22"/>
        </w:rPr>
        <w:tab/>
      </w:r>
      <w:r w:rsidR="00CD2D1D">
        <w:rPr>
          <w:rFonts w:cs="Arial"/>
          <w:sz w:val="22"/>
          <w:szCs w:val="22"/>
        </w:rPr>
        <w:t xml:space="preserve">It is anticipated that the next monitoring visit will take place on </w:t>
      </w:r>
      <w:r>
        <w:rPr>
          <w:rFonts w:cs="Arial"/>
          <w:sz w:val="22"/>
          <w:szCs w:val="22"/>
        </w:rPr>
        <w:t>31</w:t>
      </w:r>
      <w:r w:rsidRPr="00FA0CB8">
        <w:rPr>
          <w:rFonts w:cs="Arial"/>
          <w:sz w:val="22"/>
          <w:szCs w:val="22"/>
          <w:vertAlign w:val="superscript"/>
        </w:rPr>
        <w:t>st</w:t>
      </w:r>
      <w:r>
        <w:rPr>
          <w:rFonts w:cs="Arial"/>
          <w:sz w:val="22"/>
          <w:szCs w:val="22"/>
        </w:rPr>
        <w:t xml:space="preserve"> October </w:t>
      </w:r>
      <w:r w:rsidR="00CD2D1D">
        <w:rPr>
          <w:rFonts w:cs="Arial"/>
          <w:sz w:val="22"/>
          <w:szCs w:val="22"/>
        </w:rPr>
        <w:t xml:space="preserve">&amp; </w:t>
      </w:r>
      <w:r>
        <w:rPr>
          <w:rFonts w:cs="Arial"/>
          <w:sz w:val="22"/>
          <w:szCs w:val="22"/>
        </w:rPr>
        <w:t>1</w:t>
      </w:r>
      <w:r w:rsidRPr="00FA0CB8">
        <w:rPr>
          <w:rFonts w:cs="Arial"/>
          <w:sz w:val="22"/>
          <w:szCs w:val="22"/>
          <w:vertAlign w:val="superscript"/>
        </w:rPr>
        <w:t>st</w:t>
      </w:r>
      <w:r>
        <w:rPr>
          <w:rFonts w:cs="Arial"/>
          <w:sz w:val="22"/>
          <w:szCs w:val="22"/>
        </w:rPr>
        <w:t xml:space="preserve"> November. AD</w:t>
      </w:r>
      <w:r w:rsidR="00CD2D1D">
        <w:rPr>
          <w:rFonts w:cs="Arial"/>
          <w:sz w:val="22"/>
          <w:szCs w:val="22"/>
        </w:rPr>
        <w:t xml:space="preserve"> stated that he believes Children’s Services are </w:t>
      </w:r>
      <w:r>
        <w:rPr>
          <w:rFonts w:cs="Arial"/>
          <w:sz w:val="22"/>
          <w:szCs w:val="22"/>
        </w:rPr>
        <w:t xml:space="preserve">no </w:t>
      </w:r>
      <w:r w:rsidR="00CD2D1D">
        <w:rPr>
          <w:rFonts w:cs="Arial"/>
          <w:sz w:val="22"/>
          <w:szCs w:val="22"/>
        </w:rPr>
        <w:t xml:space="preserve">longer at an inadequate level, but the improvement is still very new and </w:t>
      </w:r>
      <w:r>
        <w:rPr>
          <w:rFonts w:cs="Arial"/>
          <w:sz w:val="22"/>
          <w:szCs w:val="22"/>
        </w:rPr>
        <w:t>there are still ri</w:t>
      </w:r>
      <w:r w:rsidR="00CD2D1D">
        <w:rPr>
          <w:rFonts w:cs="Arial"/>
          <w:sz w:val="22"/>
          <w:szCs w:val="22"/>
        </w:rPr>
        <w:t>sks for the improvement process due to this.</w:t>
      </w:r>
    </w:p>
    <w:p w:rsidR="00F3399B" w:rsidRDefault="00F3399B" w:rsidP="00FA0CB8">
      <w:pPr>
        <w:ind w:left="720" w:hanging="720"/>
        <w:rPr>
          <w:rFonts w:cs="Arial"/>
          <w:sz w:val="22"/>
          <w:szCs w:val="22"/>
        </w:rPr>
      </w:pPr>
    </w:p>
    <w:p w:rsidR="00FA0CB8" w:rsidRDefault="00961DC0" w:rsidP="00961DC0">
      <w:pPr>
        <w:ind w:left="720" w:hanging="720"/>
        <w:rPr>
          <w:rFonts w:cs="Arial"/>
          <w:sz w:val="22"/>
          <w:szCs w:val="22"/>
        </w:rPr>
      </w:pPr>
      <w:r>
        <w:rPr>
          <w:rFonts w:cs="Arial"/>
          <w:sz w:val="22"/>
          <w:szCs w:val="22"/>
        </w:rPr>
        <w:t>2.3</w:t>
      </w:r>
      <w:r>
        <w:rPr>
          <w:rFonts w:cs="Arial"/>
          <w:sz w:val="22"/>
          <w:szCs w:val="22"/>
        </w:rPr>
        <w:tab/>
        <w:t>JP</w:t>
      </w:r>
      <w:r w:rsidR="00CD2D1D">
        <w:rPr>
          <w:rFonts w:cs="Arial"/>
          <w:sz w:val="22"/>
          <w:szCs w:val="22"/>
        </w:rPr>
        <w:t xml:space="preserve"> added that the Council met at the Children’s Overview and Scrutiny. JP advised that there was </w:t>
      </w:r>
      <w:r>
        <w:rPr>
          <w:rFonts w:cs="Arial"/>
          <w:sz w:val="22"/>
          <w:szCs w:val="22"/>
        </w:rPr>
        <w:t xml:space="preserve">huge support </w:t>
      </w:r>
      <w:r w:rsidR="00CD2D1D">
        <w:rPr>
          <w:rFonts w:cs="Arial"/>
          <w:sz w:val="22"/>
          <w:szCs w:val="22"/>
        </w:rPr>
        <w:t>from Councillors in respect of</w:t>
      </w:r>
      <w:r>
        <w:rPr>
          <w:rFonts w:cs="Arial"/>
          <w:sz w:val="22"/>
          <w:szCs w:val="22"/>
        </w:rPr>
        <w:t xml:space="preserve"> understanding of corpora</w:t>
      </w:r>
      <w:r w:rsidR="00C3012B">
        <w:rPr>
          <w:rFonts w:cs="Arial"/>
          <w:sz w:val="22"/>
          <w:szCs w:val="22"/>
        </w:rPr>
        <w:t>te responsibilities across the C</w:t>
      </w:r>
      <w:r>
        <w:rPr>
          <w:rFonts w:cs="Arial"/>
          <w:sz w:val="22"/>
          <w:szCs w:val="22"/>
        </w:rPr>
        <w:t>ouncil in order for them to be prepared for the visit.</w:t>
      </w:r>
    </w:p>
    <w:p w:rsidR="00F3399B" w:rsidRDefault="00F3399B" w:rsidP="00961DC0">
      <w:pPr>
        <w:ind w:left="720" w:hanging="720"/>
        <w:rPr>
          <w:rFonts w:cs="Arial"/>
          <w:sz w:val="22"/>
          <w:szCs w:val="22"/>
        </w:rPr>
      </w:pPr>
    </w:p>
    <w:p w:rsidR="00961DC0" w:rsidRDefault="00CD2D1D" w:rsidP="00961DC0">
      <w:pPr>
        <w:ind w:left="720" w:hanging="720"/>
        <w:rPr>
          <w:rFonts w:cs="Arial"/>
          <w:sz w:val="22"/>
          <w:szCs w:val="22"/>
        </w:rPr>
      </w:pPr>
      <w:r>
        <w:rPr>
          <w:rFonts w:cs="Arial"/>
          <w:sz w:val="22"/>
          <w:szCs w:val="22"/>
        </w:rPr>
        <w:t>2.4</w:t>
      </w:r>
      <w:r>
        <w:rPr>
          <w:rFonts w:cs="Arial"/>
          <w:sz w:val="22"/>
          <w:szCs w:val="22"/>
        </w:rPr>
        <w:tab/>
        <w:t xml:space="preserve">AO stated the </w:t>
      </w:r>
      <w:r w:rsidR="00C3012B">
        <w:rPr>
          <w:rFonts w:cs="Arial"/>
          <w:sz w:val="22"/>
          <w:szCs w:val="22"/>
        </w:rPr>
        <w:t>last</w:t>
      </w:r>
      <w:r w:rsidR="00961DC0">
        <w:rPr>
          <w:rFonts w:cs="Arial"/>
          <w:sz w:val="22"/>
          <w:szCs w:val="22"/>
        </w:rPr>
        <w:t xml:space="preserve"> moni</w:t>
      </w:r>
      <w:r>
        <w:rPr>
          <w:rFonts w:cs="Arial"/>
          <w:sz w:val="22"/>
          <w:szCs w:val="22"/>
        </w:rPr>
        <w:t>toring visit was very different from the other two, focussing on quality of practice. When Ofsted return for their next visit, they will be sitting with workers in their teams and asking questions, rather than sitting in a room reading case</w:t>
      </w:r>
      <w:r w:rsidR="00F3399B">
        <w:rPr>
          <w:rFonts w:cs="Arial"/>
          <w:sz w:val="22"/>
          <w:szCs w:val="22"/>
        </w:rPr>
        <w:t>-</w:t>
      </w:r>
      <w:r>
        <w:rPr>
          <w:rFonts w:cs="Arial"/>
          <w:sz w:val="22"/>
          <w:szCs w:val="22"/>
        </w:rPr>
        <w:t>notes.</w:t>
      </w:r>
    </w:p>
    <w:p w:rsidR="00F3399B" w:rsidRDefault="00F3399B" w:rsidP="00961DC0">
      <w:pPr>
        <w:ind w:left="720" w:hanging="720"/>
        <w:rPr>
          <w:rFonts w:cs="Arial"/>
          <w:sz w:val="22"/>
          <w:szCs w:val="22"/>
        </w:rPr>
      </w:pPr>
    </w:p>
    <w:p w:rsidR="00961DC0" w:rsidRDefault="00F3399B" w:rsidP="00961DC0">
      <w:pPr>
        <w:ind w:left="720" w:hanging="720"/>
        <w:rPr>
          <w:rFonts w:cs="Arial"/>
          <w:sz w:val="22"/>
          <w:szCs w:val="22"/>
        </w:rPr>
      </w:pPr>
      <w:r>
        <w:rPr>
          <w:rFonts w:cs="Arial"/>
          <w:sz w:val="22"/>
          <w:szCs w:val="22"/>
        </w:rPr>
        <w:t>2.5</w:t>
      </w:r>
      <w:r w:rsidR="00961DC0">
        <w:rPr>
          <w:rFonts w:cs="Arial"/>
          <w:sz w:val="22"/>
          <w:szCs w:val="22"/>
        </w:rPr>
        <w:tab/>
        <w:t xml:space="preserve">JW </w:t>
      </w:r>
      <w:r>
        <w:rPr>
          <w:rFonts w:cs="Arial"/>
          <w:sz w:val="22"/>
          <w:szCs w:val="22"/>
        </w:rPr>
        <w:t>asked whether Children’s Services were looking for anything in particular from partners in respect of the re inspection</w:t>
      </w:r>
      <w:r w:rsidR="00961DC0">
        <w:rPr>
          <w:rFonts w:cs="Arial"/>
          <w:sz w:val="22"/>
          <w:szCs w:val="22"/>
        </w:rPr>
        <w:t xml:space="preserve">. AD </w:t>
      </w:r>
      <w:r>
        <w:rPr>
          <w:rFonts w:cs="Arial"/>
          <w:sz w:val="22"/>
          <w:szCs w:val="22"/>
        </w:rPr>
        <w:t>confirmed that some good work has been done to understand what the joint processes are and he would like partners to be clear about these, what is working well and what isn’t and then able to point to a</w:t>
      </w:r>
      <w:r w:rsidR="001E7DDD">
        <w:rPr>
          <w:rFonts w:cs="Arial"/>
          <w:sz w:val="22"/>
          <w:szCs w:val="22"/>
        </w:rPr>
        <w:t xml:space="preserve"> tangible resource that has improved.</w:t>
      </w:r>
    </w:p>
    <w:p w:rsidR="00F3399B" w:rsidRDefault="00F3399B" w:rsidP="00961DC0">
      <w:pPr>
        <w:ind w:left="720" w:hanging="720"/>
        <w:rPr>
          <w:rFonts w:cs="Arial"/>
          <w:sz w:val="22"/>
          <w:szCs w:val="22"/>
        </w:rPr>
      </w:pPr>
    </w:p>
    <w:p w:rsidR="00961DC0" w:rsidRDefault="001E7DDD" w:rsidP="00961DC0">
      <w:pPr>
        <w:ind w:left="720" w:hanging="720"/>
        <w:rPr>
          <w:rFonts w:cs="Arial"/>
          <w:sz w:val="22"/>
          <w:szCs w:val="22"/>
        </w:rPr>
      </w:pPr>
      <w:r>
        <w:rPr>
          <w:rFonts w:cs="Arial"/>
          <w:sz w:val="22"/>
          <w:szCs w:val="22"/>
        </w:rPr>
        <w:t>2.6</w:t>
      </w:r>
      <w:r>
        <w:rPr>
          <w:rFonts w:cs="Arial"/>
          <w:sz w:val="22"/>
          <w:szCs w:val="22"/>
        </w:rPr>
        <w:tab/>
        <w:t xml:space="preserve">IA reminded those present that the Board were also </w:t>
      </w:r>
      <w:r w:rsidR="00961DC0">
        <w:rPr>
          <w:rFonts w:cs="Arial"/>
          <w:sz w:val="22"/>
          <w:szCs w:val="22"/>
        </w:rPr>
        <w:t xml:space="preserve">found inadequate.  AD </w:t>
      </w:r>
      <w:r>
        <w:rPr>
          <w:rFonts w:cs="Arial"/>
          <w:sz w:val="22"/>
          <w:szCs w:val="22"/>
        </w:rPr>
        <w:t>agreed to circulate the</w:t>
      </w:r>
      <w:r w:rsidR="00961DC0">
        <w:rPr>
          <w:rFonts w:cs="Arial"/>
          <w:sz w:val="22"/>
          <w:szCs w:val="22"/>
        </w:rPr>
        <w:t xml:space="preserve"> questions</w:t>
      </w:r>
      <w:r>
        <w:rPr>
          <w:rFonts w:cs="Arial"/>
          <w:sz w:val="22"/>
          <w:szCs w:val="22"/>
        </w:rPr>
        <w:t xml:space="preserve"> that were sent to Council around to</w:t>
      </w:r>
      <w:r w:rsidR="00961DC0">
        <w:rPr>
          <w:rFonts w:cs="Arial"/>
          <w:sz w:val="22"/>
          <w:szCs w:val="22"/>
        </w:rPr>
        <w:t xml:space="preserve"> Board</w:t>
      </w:r>
      <w:r>
        <w:rPr>
          <w:rFonts w:cs="Arial"/>
          <w:sz w:val="22"/>
          <w:szCs w:val="22"/>
        </w:rPr>
        <w:t xml:space="preserve"> members</w:t>
      </w:r>
      <w:r w:rsidR="00961DC0">
        <w:rPr>
          <w:rFonts w:cs="Arial"/>
          <w:sz w:val="22"/>
          <w:szCs w:val="22"/>
        </w:rPr>
        <w:t>. ACTION</w:t>
      </w:r>
    </w:p>
    <w:p w:rsidR="001E7DDD" w:rsidRDefault="001E7DDD" w:rsidP="00961DC0">
      <w:pPr>
        <w:ind w:left="720" w:hanging="720"/>
        <w:rPr>
          <w:rFonts w:cs="Arial"/>
          <w:sz w:val="22"/>
          <w:szCs w:val="22"/>
        </w:rPr>
      </w:pPr>
    </w:p>
    <w:p w:rsidR="00961DC0" w:rsidRDefault="001E7DDD" w:rsidP="00961DC0">
      <w:pPr>
        <w:ind w:left="720" w:hanging="720"/>
        <w:rPr>
          <w:rFonts w:cs="Arial"/>
          <w:sz w:val="22"/>
          <w:szCs w:val="22"/>
        </w:rPr>
      </w:pPr>
      <w:r>
        <w:rPr>
          <w:rFonts w:cs="Arial"/>
          <w:sz w:val="22"/>
          <w:szCs w:val="22"/>
        </w:rPr>
        <w:t>2.7</w:t>
      </w:r>
      <w:r>
        <w:rPr>
          <w:rFonts w:cs="Arial"/>
          <w:sz w:val="22"/>
          <w:szCs w:val="22"/>
        </w:rPr>
        <w:tab/>
        <w:t>IA &amp; NH will</w:t>
      </w:r>
      <w:r w:rsidR="00961DC0">
        <w:rPr>
          <w:rFonts w:cs="Arial"/>
          <w:sz w:val="22"/>
          <w:szCs w:val="22"/>
        </w:rPr>
        <w:t xml:space="preserve"> revisit</w:t>
      </w:r>
      <w:r>
        <w:rPr>
          <w:rFonts w:cs="Arial"/>
          <w:sz w:val="22"/>
          <w:szCs w:val="22"/>
        </w:rPr>
        <w:t xml:space="preserve"> what the Ofsted recommendations for the Board were and will</w:t>
      </w:r>
      <w:r w:rsidR="00961DC0">
        <w:rPr>
          <w:rFonts w:cs="Arial"/>
          <w:sz w:val="22"/>
          <w:szCs w:val="22"/>
        </w:rPr>
        <w:t xml:space="preserve"> recirculate to the group. </w:t>
      </w:r>
      <w:r>
        <w:rPr>
          <w:rFonts w:cs="Arial"/>
          <w:sz w:val="22"/>
          <w:szCs w:val="22"/>
        </w:rPr>
        <w:t xml:space="preserve">IA asked that </w:t>
      </w:r>
      <w:r w:rsidR="00961DC0">
        <w:rPr>
          <w:rFonts w:cs="Arial"/>
          <w:sz w:val="22"/>
          <w:szCs w:val="22"/>
        </w:rPr>
        <w:t>Board</w:t>
      </w:r>
      <w:r>
        <w:rPr>
          <w:rFonts w:cs="Arial"/>
          <w:sz w:val="22"/>
          <w:szCs w:val="22"/>
        </w:rPr>
        <w:t xml:space="preserve"> members then </w:t>
      </w:r>
      <w:r w:rsidR="00961DC0">
        <w:rPr>
          <w:rFonts w:cs="Arial"/>
          <w:sz w:val="22"/>
          <w:szCs w:val="22"/>
        </w:rPr>
        <w:t>reflect back what might have been missed. ACTION – Agenda at the next Board ACTION</w:t>
      </w:r>
    </w:p>
    <w:p w:rsidR="00F3399B" w:rsidRDefault="00F3399B" w:rsidP="00961DC0">
      <w:pPr>
        <w:ind w:left="720" w:hanging="720"/>
        <w:rPr>
          <w:rFonts w:cs="Arial"/>
          <w:sz w:val="22"/>
          <w:szCs w:val="22"/>
        </w:rPr>
      </w:pPr>
    </w:p>
    <w:p w:rsidR="001D5960" w:rsidRDefault="001D5960" w:rsidP="001D5960">
      <w:pPr>
        <w:rPr>
          <w:rFonts w:cs="Arial"/>
          <w:i/>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505A71" w:rsidRPr="00A76B11" w:rsidTr="00A76B11">
        <w:tc>
          <w:tcPr>
            <w:tcW w:w="6228" w:type="dxa"/>
            <w:shd w:val="clear" w:color="auto" w:fill="C0C0C0"/>
          </w:tcPr>
          <w:p w:rsidR="00505A71" w:rsidRPr="00A76B11" w:rsidRDefault="00505A71" w:rsidP="001D5960">
            <w:pPr>
              <w:rPr>
                <w:rFonts w:cs="Arial"/>
                <w:b/>
                <w:sz w:val="22"/>
                <w:szCs w:val="22"/>
              </w:rPr>
            </w:pPr>
            <w:r w:rsidRPr="00A76B11">
              <w:rPr>
                <w:rFonts w:cs="Arial"/>
                <w:b/>
                <w:sz w:val="22"/>
                <w:szCs w:val="22"/>
              </w:rPr>
              <w:t>Action:</w:t>
            </w:r>
          </w:p>
        </w:tc>
        <w:tc>
          <w:tcPr>
            <w:tcW w:w="2160" w:type="dxa"/>
            <w:shd w:val="clear" w:color="auto" w:fill="C0C0C0"/>
          </w:tcPr>
          <w:p w:rsidR="00505A71" w:rsidRPr="00A76B11" w:rsidRDefault="00505A71" w:rsidP="001D5960">
            <w:pPr>
              <w:rPr>
                <w:rFonts w:cs="Arial"/>
                <w:b/>
                <w:sz w:val="22"/>
                <w:szCs w:val="22"/>
              </w:rPr>
            </w:pPr>
            <w:r w:rsidRPr="00A76B11">
              <w:rPr>
                <w:rFonts w:cs="Arial"/>
                <w:b/>
                <w:sz w:val="22"/>
                <w:szCs w:val="22"/>
              </w:rPr>
              <w:t>By whom:</w:t>
            </w:r>
          </w:p>
        </w:tc>
        <w:tc>
          <w:tcPr>
            <w:tcW w:w="2340" w:type="dxa"/>
            <w:shd w:val="clear" w:color="auto" w:fill="C0C0C0"/>
          </w:tcPr>
          <w:p w:rsidR="00505A71" w:rsidRPr="00A76B11" w:rsidRDefault="00505A71" w:rsidP="001D5960">
            <w:pPr>
              <w:rPr>
                <w:rFonts w:cs="Arial"/>
                <w:b/>
                <w:sz w:val="22"/>
                <w:szCs w:val="22"/>
              </w:rPr>
            </w:pPr>
            <w:r w:rsidRPr="00A76B11">
              <w:rPr>
                <w:rFonts w:cs="Arial"/>
                <w:b/>
                <w:sz w:val="22"/>
                <w:szCs w:val="22"/>
              </w:rPr>
              <w:t>Deadline</w:t>
            </w:r>
          </w:p>
          <w:p w:rsidR="00505A71" w:rsidRPr="00A76B11" w:rsidRDefault="00505A71" w:rsidP="001D5960">
            <w:pPr>
              <w:rPr>
                <w:rFonts w:cs="Arial"/>
                <w:b/>
                <w:sz w:val="22"/>
                <w:szCs w:val="22"/>
              </w:rPr>
            </w:pPr>
          </w:p>
        </w:tc>
      </w:tr>
      <w:tr w:rsidR="00D57B7F" w:rsidRPr="00A76B11" w:rsidTr="00A76B11">
        <w:tc>
          <w:tcPr>
            <w:tcW w:w="6228" w:type="dxa"/>
          </w:tcPr>
          <w:p w:rsidR="00D57B7F" w:rsidRPr="00A76B11" w:rsidRDefault="005D2544" w:rsidP="00505A71">
            <w:pPr>
              <w:rPr>
                <w:rFonts w:cs="Arial"/>
                <w:sz w:val="22"/>
                <w:szCs w:val="22"/>
              </w:rPr>
            </w:pPr>
            <w:r>
              <w:rPr>
                <w:rFonts w:cs="Arial"/>
                <w:sz w:val="22"/>
                <w:szCs w:val="22"/>
              </w:rPr>
              <w:t>2.6</w:t>
            </w:r>
            <w:r w:rsidR="00F60D0F">
              <w:rPr>
                <w:rFonts w:cs="Arial"/>
                <w:sz w:val="22"/>
                <w:szCs w:val="22"/>
              </w:rPr>
              <w:t xml:space="preserve"> AD to</w:t>
            </w:r>
            <w:r w:rsidR="00F06B3B">
              <w:rPr>
                <w:rFonts w:cs="Arial"/>
                <w:sz w:val="22"/>
                <w:szCs w:val="22"/>
              </w:rPr>
              <w:t xml:space="preserve"> arrange to</w:t>
            </w:r>
            <w:r w:rsidR="00F60D0F">
              <w:rPr>
                <w:rFonts w:cs="Arial"/>
                <w:sz w:val="22"/>
                <w:szCs w:val="22"/>
              </w:rPr>
              <w:t xml:space="preserve"> circulate the questions that were sent to Council out to Board members</w:t>
            </w:r>
            <w:r w:rsidR="00F06B3B">
              <w:rPr>
                <w:rFonts w:cs="Arial"/>
                <w:sz w:val="22"/>
                <w:szCs w:val="22"/>
              </w:rPr>
              <w:t>.</w:t>
            </w:r>
          </w:p>
        </w:tc>
        <w:tc>
          <w:tcPr>
            <w:tcW w:w="2160" w:type="dxa"/>
          </w:tcPr>
          <w:p w:rsidR="00D57B7F" w:rsidRPr="00A76B11" w:rsidRDefault="00F60D0F" w:rsidP="001D5960">
            <w:pPr>
              <w:rPr>
                <w:rFonts w:cs="Arial"/>
                <w:sz w:val="22"/>
                <w:szCs w:val="22"/>
              </w:rPr>
            </w:pPr>
            <w:r>
              <w:rPr>
                <w:rFonts w:cs="Arial"/>
                <w:sz w:val="22"/>
                <w:szCs w:val="22"/>
              </w:rPr>
              <w:t>AD</w:t>
            </w:r>
            <w:r w:rsidR="00F06B3B">
              <w:rPr>
                <w:rFonts w:cs="Arial"/>
                <w:sz w:val="22"/>
                <w:szCs w:val="22"/>
              </w:rPr>
              <w:t xml:space="preserve"> / TSCB Coordinator</w:t>
            </w:r>
          </w:p>
        </w:tc>
        <w:tc>
          <w:tcPr>
            <w:tcW w:w="2340" w:type="dxa"/>
          </w:tcPr>
          <w:p w:rsidR="00D57B7F" w:rsidRPr="00A76B11" w:rsidRDefault="00F06B3B" w:rsidP="001D5960">
            <w:pPr>
              <w:rPr>
                <w:rFonts w:cs="Arial"/>
                <w:sz w:val="22"/>
                <w:szCs w:val="22"/>
              </w:rPr>
            </w:pPr>
            <w:r>
              <w:rPr>
                <w:rFonts w:cs="Arial"/>
                <w:sz w:val="22"/>
                <w:szCs w:val="22"/>
              </w:rPr>
              <w:t>End October 2017</w:t>
            </w:r>
          </w:p>
        </w:tc>
      </w:tr>
      <w:tr w:rsidR="00505A71" w:rsidRPr="00A76B11" w:rsidTr="00A76B11">
        <w:tc>
          <w:tcPr>
            <w:tcW w:w="6228" w:type="dxa"/>
          </w:tcPr>
          <w:p w:rsidR="00505A71" w:rsidRPr="00A76B11" w:rsidRDefault="005D2544" w:rsidP="001D5960">
            <w:pPr>
              <w:rPr>
                <w:rFonts w:cs="Arial"/>
                <w:sz w:val="22"/>
                <w:szCs w:val="22"/>
              </w:rPr>
            </w:pPr>
            <w:r>
              <w:rPr>
                <w:rFonts w:cs="Arial"/>
                <w:sz w:val="22"/>
                <w:szCs w:val="22"/>
              </w:rPr>
              <w:t>2.7</w:t>
            </w:r>
            <w:r w:rsidR="00F06B3B">
              <w:rPr>
                <w:rFonts w:cs="Arial"/>
                <w:sz w:val="22"/>
                <w:szCs w:val="22"/>
              </w:rPr>
              <w:t xml:space="preserve"> IA &amp; NH to review the Ofsted recommendations for the Board and recirculate these to Board members.</w:t>
            </w:r>
          </w:p>
        </w:tc>
        <w:tc>
          <w:tcPr>
            <w:tcW w:w="2160" w:type="dxa"/>
          </w:tcPr>
          <w:p w:rsidR="00505A71" w:rsidRPr="00A76B11" w:rsidRDefault="00F06B3B" w:rsidP="001D5960">
            <w:pPr>
              <w:rPr>
                <w:rFonts w:cs="Arial"/>
                <w:sz w:val="22"/>
                <w:szCs w:val="22"/>
              </w:rPr>
            </w:pPr>
            <w:r>
              <w:rPr>
                <w:rFonts w:cs="Arial"/>
                <w:sz w:val="22"/>
                <w:szCs w:val="22"/>
              </w:rPr>
              <w:t>IA &amp; NH</w:t>
            </w:r>
          </w:p>
        </w:tc>
        <w:tc>
          <w:tcPr>
            <w:tcW w:w="2340" w:type="dxa"/>
          </w:tcPr>
          <w:p w:rsidR="00505A71" w:rsidRPr="00A76B11" w:rsidRDefault="00F06B3B" w:rsidP="001D5960">
            <w:pPr>
              <w:rPr>
                <w:rFonts w:cs="Arial"/>
                <w:sz w:val="22"/>
                <w:szCs w:val="22"/>
              </w:rPr>
            </w:pPr>
            <w:r>
              <w:rPr>
                <w:rFonts w:cs="Arial"/>
                <w:sz w:val="22"/>
                <w:szCs w:val="22"/>
              </w:rPr>
              <w:t>End October 2017</w:t>
            </w:r>
          </w:p>
        </w:tc>
      </w:tr>
    </w:tbl>
    <w:p w:rsidR="001D5960" w:rsidRDefault="001D5960" w:rsidP="001D5960">
      <w:pPr>
        <w:rPr>
          <w:rFonts w:cs="Arial"/>
          <w:sz w:val="22"/>
          <w:szCs w:val="22"/>
        </w:rPr>
      </w:pPr>
    </w:p>
    <w:p w:rsidR="00505A71" w:rsidRDefault="00824A22">
      <w:pPr>
        <w:rPr>
          <w:rFonts w:cs="Arial"/>
          <w:sz w:val="22"/>
          <w:szCs w:val="22"/>
        </w:rPr>
      </w:pPr>
      <w:r>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05A71" w:rsidRPr="00A76B11" w:rsidTr="00A76B11">
        <w:trPr>
          <w:trHeight w:val="505"/>
        </w:trPr>
        <w:tc>
          <w:tcPr>
            <w:tcW w:w="10420" w:type="dxa"/>
            <w:vAlign w:val="center"/>
          </w:tcPr>
          <w:p w:rsidR="00505A71" w:rsidRPr="00A76B11" w:rsidRDefault="00D57B7F" w:rsidP="00505A71">
            <w:pPr>
              <w:rPr>
                <w:rFonts w:cs="Arial"/>
                <w:b/>
                <w:sz w:val="22"/>
                <w:szCs w:val="22"/>
              </w:rPr>
            </w:pPr>
            <w:r w:rsidRPr="00A76B11">
              <w:rPr>
                <w:rFonts w:cs="Arial"/>
                <w:b/>
                <w:sz w:val="22"/>
                <w:szCs w:val="22"/>
              </w:rPr>
              <w:t xml:space="preserve">Agenda Item 3 </w:t>
            </w:r>
            <w:r w:rsidR="001F6A0C">
              <w:rPr>
                <w:rFonts w:cs="Arial"/>
                <w:b/>
                <w:sz w:val="22"/>
                <w:szCs w:val="22"/>
              </w:rPr>
              <w:t>–</w:t>
            </w:r>
            <w:r w:rsidR="003A11DB">
              <w:rPr>
                <w:rFonts w:cs="Arial"/>
                <w:b/>
                <w:sz w:val="22"/>
                <w:szCs w:val="22"/>
              </w:rPr>
              <w:t xml:space="preserve"> Update on TSCB Annual Report 2016/17</w:t>
            </w:r>
          </w:p>
        </w:tc>
      </w:tr>
    </w:tbl>
    <w:p w:rsidR="00824A22" w:rsidRDefault="00824A22">
      <w:pPr>
        <w:rPr>
          <w:rFonts w:cs="Arial"/>
          <w:sz w:val="22"/>
          <w:szCs w:val="22"/>
        </w:rPr>
      </w:pPr>
    </w:p>
    <w:p w:rsidR="002753DE" w:rsidRDefault="003F5CF2" w:rsidP="002A1E57">
      <w:pPr>
        <w:ind w:left="720" w:hanging="720"/>
        <w:rPr>
          <w:rFonts w:cs="Arial"/>
          <w:sz w:val="22"/>
          <w:szCs w:val="22"/>
        </w:rPr>
      </w:pPr>
      <w:r>
        <w:rPr>
          <w:rFonts w:cs="Arial"/>
          <w:sz w:val="22"/>
          <w:szCs w:val="22"/>
        </w:rPr>
        <w:t>3.1</w:t>
      </w:r>
      <w:r>
        <w:rPr>
          <w:rFonts w:cs="Arial"/>
          <w:sz w:val="22"/>
          <w:szCs w:val="22"/>
        </w:rPr>
        <w:tab/>
      </w:r>
      <w:r w:rsidR="006E0B14">
        <w:rPr>
          <w:rFonts w:cs="Arial"/>
          <w:sz w:val="22"/>
          <w:szCs w:val="22"/>
        </w:rPr>
        <w:t xml:space="preserve">IA advised that the Annual Report was near completion. </w:t>
      </w:r>
      <w:r w:rsidR="00961DC0">
        <w:rPr>
          <w:rFonts w:cs="Arial"/>
          <w:sz w:val="22"/>
          <w:szCs w:val="22"/>
        </w:rPr>
        <w:t xml:space="preserve">NH &amp; IA </w:t>
      </w:r>
      <w:r w:rsidR="006E0B14">
        <w:rPr>
          <w:rFonts w:cs="Arial"/>
          <w:sz w:val="22"/>
          <w:szCs w:val="22"/>
        </w:rPr>
        <w:t xml:space="preserve">will circulate the draft </w:t>
      </w:r>
      <w:r w:rsidR="00961DC0">
        <w:rPr>
          <w:rFonts w:cs="Arial"/>
          <w:sz w:val="22"/>
          <w:szCs w:val="22"/>
        </w:rPr>
        <w:t xml:space="preserve">to </w:t>
      </w:r>
      <w:r w:rsidR="006E0B14">
        <w:rPr>
          <w:rFonts w:cs="Arial"/>
          <w:sz w:val="22"/>
          <w:szCs w:val="22"/>
        </w:rPr>
        <w:t xml:space="preserve">partners by the </w:t>
      </w:r>
      <w:r w:rsidR="00961DC0">
        <w:rPr>
          <w:rFonts w:cs="Arial"/>
          <w:sz w:val="22"/>
          <w:szCs w:val="22"/>
        </w:rPr>
        <w:t>end September</w:t>
      </w:r>
      <w:r w:rsidR="006E0B14">
        <w:rPr>
          <w:rFonts w:cs="Arial"/>
          <w:sz w:val="22"/>
          <w:szCs w:val="22"/>
        </w:rPr>
        <w:t>, prior to going through the Council’s scrutiny processes.</w:t>
      </w:r>
      <w:r w:rsidR="00961DC0">
        <w:rPr>
          <w:rFonts w:cs="Arial"/>
          <w:sz w:val="22"/>
          <w:szCs w:val="22"/>
        </w:rPr>
        <w:t xml:space="preserve"> ACTION</w:t>
      </w:r>
    </w:p>
    <w:p w:rsidR="009225E1" w:rsidRDefault="009225E1" w:rsidP="009225E1">
      <w:pPr>
        <w:rPr>
          <w:rFonts w:cs="Arial"/>
          <w:sz w:val="22"/>
          <w:szCs w:val="22"/>
        </w:rPr>
      </w:pPr>
    </w:p>
    <w:p w:rsidR="009225E1" w:rsidRPr="009225E1" w:rsidRDefault="009225E1" w:rsidP="009225E1">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9225E1" w:rsidRPr="00A76B11" w:rsidTr="00A76B11">
        <w:tc>
          <w:tcPr>
            <w:tcW w:w="6228" w:type="dxa"/>
            <w:shd w:val="clear" w:color="auto" w:fill="C0C0C0"/>
          </w:tcPr>
          <w:p w:rsidR="009225E1" w:rsidRPr="00A76B11" w:rsidRDefault="009225E1" w:rsidP="00E00A50">
            <w:pPr>
              <w:rPr>
                <w:rFonts w:cs="Arial"/>
                <w:b/>
                <w:sz w:val="22"/>
                <w:szCs w:val="22"/>
              </w:rPr>
            </w:pPr>
            <w:r w:rsidRPr="00A76B11">
              <w:rPr>
                <w:rFonts w:cs="Arial"/>
                <w:b/>
                <w:sz w:val="22"/>
                <w:szCs w:val="22"/>
              </w:rPr>
              <w:t>Action:</w:t>
            </w:r>
          </w:p>
        </w:tc>
        <w:tc>
          <w:tcPr>
            <w:tcW w:w="2160" w:type="dxa"/>
            <w:shd w:val="clear" w:color="auto" w:fill="C0C0C0"/>
          </w:tcPr>
          <w:p w:rsidR="009225E1" w:rsidRPr="00A76B11" w:rsidRDefault="009225E1" w:rsidP="00E00A50">
            <w:pPr>
              <w:rPr>
                <w:rFonts w:cs="Arial"/>
                <w:b/>
                <w:sz w:val="22"/>
                <w:szCs w:val="22"/>
              </w:rPr>
            </w:pPr>
            <w:r w:rsidRPr="00A76B11">
              <w:rPr>
                <w:rFonts w:cs="Arial"/>
                <w:b/>
                <w:sz w:val="22"/>
                <w:szCs w:val="22"/>
              </w:rPr>
              <w:t>By whom:</w:t>
            </w:r>
          </w:p>
        </w:tc>
        <w:tc>
          <w:tcPr>
            <w:tcW w:w="2340" w:type="dxa"/>
            <w:shd w:val="clear" w:color="auto" w:fill="C0C0C0"/>
          </w:tcPr>
          <w:p w:rsidR="009225E1" w:rsidRPr="00A76B11" w:rsidRDefault="009225E1" w:rsidP="00E00A50">
            <w:pPr>
              <w:rPr>
                <w:rFonts w:cs="Arial"/>
                <w:b/>
                <w:sz w:val="22"/>
                <w:szCs w:val="22"/>
              </w:rPr>
            </w:pPr>
            <w:r w:rsidRPr="00A76B11">
              <w:rPr>
                <w:rFonts w:cs="Arial"/>
                <w:b/>
                <w:sz w:val="22"/>
                <w:szCs w:val="22"/>
              </w:rPr>
              <w:t>Deadline</w:t>
            </w:r>
          </w:p>
          <w:p w:rsidR="009225E1" w:rsidRPr="00A76B11" w:rsidRDefault="009225E1" w:rsidP="00E00A50">
            <w:pPr>
              <w:rPr>
                <w:rFonts w:cs="Arial"/>
                <w:b/>
                <w:sz w:val="22"/>
                <w:szCs w:val="22"/>
              </w:rPr>
            </w:pPr>
          </w:p>
        </w:tc>
      </w:tr>
      <w:tr w:rsidR="009225E1" w:rsidRPr="00A76B11" w:rsidTr="00A76B11">
        <w:tc>
          <w:tcPr>
            <w:tcW w:w="6228" w:type="dxa"/>
          </w:tcPr>
          <w:p w:rsidR="009225E1" w:rsidRPr="00A76B11" w:rsidRDefault="00F06B3B" w:rsidP="00E00A50">
            <w:pPr>
              <w:rPr>
                <w:rFonts w:cs="Arial"/>
                <w:sz w:val="22"/>
                <w:szCs w:val="22"/>
              </w:rPr>
            </w:pPr>
            <w:r>
              <w:rPr>
                <w:rFonts w:cs="Arial"/>
                <w:sz w:val="22"/>
                <w:szCs w:val="22"/>
              </w:rPr>
              <w:t xml:space="preserve">3.1 </w:t>
            </w:r>
            <w:r w:rsidR="006E0B14">
              <w:rPr>
                <w:rFonts w:cs="Arial"/>
                <w:sz w:val="22"/>
                <w:szCs w:val="22"/>
              </w:rPr>
              <w:t>IA &amp; NH to complete the draft Annual report and circulate to members.</w:t>
            </w:r>
          </w:p>
        </w:tc>
        <w:tc>
          <w:tcPr>
            <w:tcW w:w="2160" w:type="dxa"/>
          </w:tcPr>
          <w:p w:rsidR="009225E1" w:rsidRPr="00A76B11" w:rsidRDefault="006E0B14" w:rsidP="00E00A50">
            <w:pPr>
              <w:rPr>
                <w:rFonts w:cs="Arial"/>
                <w:sz w:val="22"/>
                <w:szCs w:val="22"/>
              </w:rPr>
            </w:pPr>
            <w:r>
              <w:rPr>
                <w:rFonts w:cs="Arial"/>
                <w:sz w:val="22"/>
                <w:szCs w:val="22"/>
              </w:rPr>
              <w:t>IA &amp; NH</w:t>
            </w:r>
          </w:p>
        </w:tc>
        <w:tc>
          <w:tcPr>
            <w:tcW w:w="2340" w:type="dxa"/>
          </w:tcPr>
          <w:p w:rsidR="009225E1" w:rsidRPr="00A76B11" w:rsidRDefault="006E0B14" w:rsidP="00E00A50">
            <w:pPr>
              <w:rPr>
                <w:rFonts w:cs="Arial"/>
                <w:sz w:val="22"/>
                <w:szCs w:val="22"/>
              </w:rPr>
            </w:pPr>
            <w:r>
              <w:rPr>
                <w:rFonts w:cs="Arial"/>
                <w:sz w:val="22"/>
                <w:szCs w:val="22"/>
              </w:rPr>
              <w:t>End September 2017</w:t>
            </w:r>
          </w:p>
        </w:tc>
      </w:tr>
    </w:tbl>
    <w:p w:rsidR="00505A71" w:rsidRDefault="00505A71" w:rsidP="00505A71">
      <w:pPr>
        <w:rPr>
          <w:rFonts w:cs="Arial"/>
          <w:sz w:val="22"/>
          <w:szCs w:val="22"/>
        </w:rPr>
      </w:pPr>
    </w:p>
    <w:p w:rsidR="009225E1" w:rsidRDefault="009225E1" w:rsidP="00505A71">
      <w:pPr>
        <w:rPr>
          <w:rFonts w:cs="Arial"/>
          <w:sz w:val="22"/>
          <w:szCs w:val="22"/>
        </w:rPr>
      </w:pPr>
    </w:p>
    <w:p w:rsidR="00F06B3B" w:rsidRDefault="00F06B3B" w:rsidP="00505A7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25E1" w:rsidRPr="00A76B11" w:rsidTr="00A76B11">
        <w:trPr>
          <w:trHeight w:val="377"/>
        </w:trPr>
        <w:tc>
          <w:tcPr>
            <w:tcW w:w="10420" w:type="dxa"/>
            <w:vAlign w:val="center"/>
          </w:tcPr>
          <w:p w:rsidR="009225E1" w:rsidRPr="00A76B11" w:rsidRDefault="00D57B7F" w:rsidP="009225E1">
            <w:pPr>
              <w:rPr>
                <w:rFonts w:cs="Arial"/>
                <w:sz w:val="22"/>
                <w:szCs w:val="22"/>
              </w:rPr>
            </w:pPr>
            <w:r w:rsidRPr="00A76B11">
              <w:rPr>
                <w:rFonts w:cs="Arial"/>
                <w:b/>
                <w:sz w:val="22"/>
                <w:szCs w:val="22"/>
              </w:rPr>
              <w:t xml:space="preserve">Agenda Item </w:t>
            </w:r>
            <w:r w:rsidR="009225E1" w:rsidRPr="00A76B11">
              <w:rPr>
                <w:rFonts w:cs="Arial"/>
                <w:b/>
                <w:sz w:val="22"/>
                <w:szCs w:val="22"/>
              </w:rPr>
              <w:t xml:space="preserve">4 – </w:t>
            </w:r>
            <w:r w:rsidR="003A11DB">
              <w:rPr>
                <w:rFonts w:cs="Arial"/>
                <w:b/>
                <w:sz w:val="22"/>
                <w:szCs w:val="22"/>
              </w:rPr>
              <w:t>TSCB Business Plan 2017/18</w:t>
            </w:r>
          </w:p>
        </w:tc>
      </w:tr>
    </w:tbl>
    <w:p w:rsidR="009225E1" w:rsidRPr="00505A71" w:rsidRDefault="009225E1" w:rsidP="00505A71">
      <w:pPr>
        <w:rPr>
          <w:rFonts w:cs="Arial"/>
          <w:sz w:val="22"/>
          <w:szCs w:val="22"/>
        </w:rPr>
      </w:pPr>
    </w:p>
    <w:p w:rsidR="00A14195" w:rsidRDefault="003F5CF2" w:rsidP="005D2544">
      <w:pPr>
        <w:ind w:left="720" w:hanging="720"/>
        <w:rPr>
          <w:rFonts w:cs="Arial"/>
          <w:sz w:val="22"/>
          <w:szCs w:val="22"/>
        </w:rPr>
      </w:pPr>
      <w:r>
        <w:rPr>
          <w:rFonts w:cs="Arial"/>
          <w:sz w:val="22"/>
          <w:szCs w:val="22"/>
        </w:rPr>
        <w:t>4.1</w:t>
      </w:r>
      <w:r>
        <w:rPr>
          <w:rFonts w:cs="Arial"/>
          <w:sz w:val="22"/>
          <w:szCs w:val="22"/>
        </w:rPr>
        <w:tab/>
      </w:r>
      <w:r w:rsidR="00BA272F">
        <w:rPr>
          <w:rFonts w:cs="Arial"/>
          <w:sz w:val="22"/>
          <w:szCs w:val="22"/>
        </w:rPr>
        <w:t>Members of the Board considered the TSCB Business Plan.</w:t>
      </w:r>
      <w:r w:rsidR="005D2544">
        <w:rPr>
          <w:rFonts w:cs="Arial"/>
          <w:sz w:val="22"/>
          <w:szCs w:val="22"/>
        </w:rPr>
        <w:t xml:space="preserve"> IA reported that for the next Board meeting IA and NH will produce an Action Plan to run alongside the Business Plan with commentary on where each action has got to.</w:t>
      </w:r>
      <w:r w:rsidR="00FD2DCE">
        <w:rPr>
          <w:rFonts w:cs="Arial"/>
          <w:sz w:val="22"/>
          <w:szCs w:val="22"/>
        </w:rPr>
        <w:t xml:space="preserve"> ACTION</w:t>
      </w:r>
    </w:p>
    <w:p w:rsidR="00BA272F" w:rsidRDefault="00BA272F" w:rsidP="002A1E57">
      <w:pPr>
        <w:rPr>
          <w:rFonts w:cs="Arial"/>
          <w:sz w:val="22"/>
          <w:szCs w:val="22"/>
        </w:rPr>
      </w:pPr>
    </w:p>
    <w:p w:rsidR="00BA272F" w:rsidRDefault="00BA272F" w:rsidP="0002204D">
      <w:pPr>
        <w:ind w:left="720" w:hanging="720"/>
        <w:rPr>
          <w:rFonts w:cs="Arial"/>
          <w:sz w:val="22"/>
          <w:szCs w:val="22"/>
        </w:rPr>
      </w:pPr>
      <w:r>
        <w:rPr>
          <w:rFonts w:cs="Arial"/>
          <w:sz w:val="22"/>
          <w:szCs w:val="22"/>
        </w:rPr>
        <w:t>4.2</w:t>
      </w:r>
      <w:r>
        <w:rPr>
          <w:rFonts w:cs="Arial"/>
          <w:sz w:val="22"/>
          <w:szCs w:val="22"/>
        </w:rPr>
        <w:tab/>
      </w:r>
      <w:r w:rsidR="002D1746">
        <w:rPr>
          <w:rFonts w:cs="Arial"/>
          <w:sz w:val="22"/>
          <w:szCs w:val="22"/>
        </w:rPr>
        <w:t>IA noted that the draft</w:t>
      </w:r>
      <w:r>
        <w:rPr>
          <w:rFonts w:cs="Arial"/>
          <w:sz w:val="22"/>
          <w:szCs w:val="22"/>
        </w:rPr>
        <w:t xml:space="preserve"> D</w:t>
      </w:r>
      <w:r w:rsidR="002D1746">
        <w:rPr>
          <w:rFonts w:cs="Arial"/>
          <w:sz w:val="22"/>
          <w:szCs w:val="22"/>
        </w:rPr>
        <w:t xml:space="preserve">omestic </w:t>
      </w:r>
      <w:r>
        <w:rPr>
          <w:rFonts w:cs="Arial"/>
          <w:sz w:val="22"/>
          <w:szCs w:val="22"/>
        </w:rPr>
        <w:t>V</w:t>
      </w:r>
      <w:r w:rsidR="002D1746">
        <w:rPr>
          <w:rFonts w:cs="Arial"/>
          <w:sz w:val="22"/>
          <w:szCs w:val="22"/>
        </w:rPr>
        <w:t>iolence</w:t>
      </w:r>
      <w:r>
        <w:rPr>
          <w:rFonts w:cs="Arial"/>
          <w:sz w:val="22"/>
          <w:szCs w:val="22"/>
        </w:rPr>
        <w:t xml:space="preserve"> strategy</w:t>
      </w:r>
      <w:r w:rsidR="002D1746">
        <w:rPr>
          <w:rFonts w:cs="Arial"/>
          <w:sz w:val="22"/>
          <w:szCs w:val="22"/>
        </w:rPr>
        <w:t xml:space="preserve"> has been circulated</w:t>
      </w:r>
      <w:r>
        <w:rPr>
          <w:rFonts w:cs="Arial"/>
          <w:sz w:val="22"/>
          <w:szCs w:val="22"/>
        </w:rPr>
        <w:t xml:space="preserve">. </w:t>
      </w:r>
      <w:r w:rsidR="002D1746">
        <w:rPr>
          <w:rFonts w:cs="Arial"/>
          <w:sz w:val="22"/>
          <w:szCs w:val="22"/>
        </w:rPr>
        <w:t xml:space="preserve">JP stated that he would like to see some links between the </w:t>
      </w:r>
      <w:r>
        <w:rPr>
          <w:rFonts w:cs="Arial"/>
          <w:sz w:val="22"/>
          <w:szCs w:val="22"/>
        </w:rPr>
        <w:t xml:space="preserve">work of the Board and the strategy. AD </w:t>
      </w:r>
      <w:r w:rsidR="002D1746">
        <w:rPr>
          <w:rFonts w:cs="Arial"/>
          <w:sz w:val="22"/>
          <w:szCs w:val="22"/>
        </w:rPr>
        <w:t xml:space="preserve">concurred that the strategy does need some more work in relation to integrating the practical ‘service offer’ and processes such as </w:t>
      </w:r>
      <w:r>
        <w:rPr>
          <w:rFonts w:cs="Arial"/>
          <w:sz w:val="22"/>
          <w:szCs w:val="22"/>
        </w:rPr>
        <w:t>MARAC</w:t>
      </w:r>
      <w:r w:rsidR="002D1746">
        <w:rPr>
          <w:rFonts w:cs="Arial"/>
          <w:sz w:val="22"/>
          <w:szCs w:val="22"/>
        </w:rPr>
        <w:t>.</w:t>
      </w:r>
    </w:p>
    <w:p w:rsidR="00BA272F" w:rsidRDefault="00BA272F" w:rsidP="002A1E57">
      <w:pPr>
        <w:rPr>
          <w:rFonts w:cs="Arial"/>
          <w:sz w:val="22"/>
          <w:szCs w:val="22"/>
        </w:rPr>
      </w:pPr>
    </w:p>
    <w:p w:rsidR="00BA272F" w:rsidRDefault="00BA272F" w:rsidP="002D1746">
      <w:pPr>
        <w:ind w:left="720" w:hanging="720"/>
        <w:rPr>
          <w:rFonts w:cs="Arial"/>
          <w:sz w:val="22"/>
          <w:szCs w:val="22"/>
        </w:rPr>
      </w:pPr>
      <w:r>
        <w:rPr>
          <w:rFonts w:cs="Arial"/>
          <w:sz w:val="22"/>
          <w:szCs w:val="22"/>
        </w:rPr>
        <w:t>4.3</w:t>
      </w:r>
      <w:r>
        <w:rPr>
          <w:rFonts w:cs="Arial"/>
          <w:sz w:val="22"/>
          <w:szCs w:val="22"/>
        </w:rPr>
        <w:tab/>
      </w:r>
      <w:r w:rsidR="002D1746">
        <w:rPr>
          <w:rFonts w:cs="Arial"/>
          <w:sz w:val="22"/>
          <w:szCs w:val="22"/>
        </w:rPr>
        <w:t>AP noted that there is a proposal going to the next Stronger C</w:t>
      </w:r>
      <w:r>
        <w:rPr>
          <w:rFonts w:cs="Arial"/>
          <w:sz w:val="22"/>
          <w:szCs w:val="22"/>
        </w:rPr>
        <w:t>ommunities</w:t>
      </w:r>
      <w:r w:rsidR="002D1746">
        <w:rPr>
          <w:rFonts w:cs="Arial"/>
          <w:sz w:val="22"/>
          <w:szCs w:val="22"/>
        </w:rPr>
        <w:t xml:space="preserve"> B</w:t>
      </w:r>
      <w:r>
        <w:rPr>
          <w:rFonts w:cs="Arial"/>
          <w:sz w:val="22"/>
          <w:szCs w:val="22"/>
        </w:rPr>
        <w:t>oard</w:t>
      </w:r>
      <w:r w:rsidR="002D1746">
        <w:rPr>
          <w:rFonts w:cs="Arial"/>
          <w:sz w:val="22"/>
          <w:szCs w:val="22"/>
        </w:rPr>
        <w:t xml:space="preserve"> to integrate DV into the </w:t>
      </w:r>
      <w:r>
        <w:rPr>
          <w:rFonts w:cs="Arial"/>
          <w:sz w:val="22"/>
          <w:szCs w:val="22"/>
        </w:rPr>
        <w:t>IOM</w:t>
      </w:r>
      <w:r w:rsidR="002D1746">
        <w:rPr>
          <w:rFonts w:cs="Arial"/>
          <w:sz w:val="22"/>
          <w:szCs w:val="22"/>
        </w:rPr>
        <w:t xml:space="preserve"> arrangements, focussing on those families where</w:t>
      </w:r>
      <w:r>
        <w:rPr>
          <w:rFonts w:cs="Arial"/>
          <w:sz w:val="22"/>
          <w:szCs w:val="22"/>
        </w:rPr>
        <w:t xml:space="preserve"> DV </w:t>
      </w:r>
      <w:r w:rsidR="002D1746">
        <w:rPr>
          <w:rFonts w:cs="Arial"/>
          <w:sz w:val="22"/>
          <w:szCs w:val="22"/>
        </w:rPr>
        <w:t xml:space="preserve">is present. These </w:t>
      </w:r>
      <w:r>
        <w:rPr>
          <w:rFonts w:cs="Arial"/>
          <w:sz w:val="22"/>
          <w:szCs w:val="22"/>
        </w:rPr>
        <w:t xml:space="preserve">will be </w:t>
      </w:r>
      <w:r w:rsidR="002D1746">
        <w:rPr>
          <w:rFonts w:cs="Arial"/>
          <w:sz w:val="22"/>
          <w:szCs w:val="22"/>
        </w:rPr>
        <w:t xml:space="preserve">the </w:t>
      </w:r>
      <w:r>
        <w:rPr>
          <w:rFonts w:cs="Arial"/>
          <w:sz w:val="22"/>
          <w:szCs w:val="22"/>
        </w:rPr>
        <w:t>target group.</w:t>
      </w:r>
    </w:p>
    <w:p w:rsidR="00BA272F" w:rsidRDefault="00BA272F" w:rsidP="002A1E57">
      <w:pPr>
        <w:rPr>
          <w:rFonts w:cs="Arial"/>
          <w:sz w:val="22"/>
          <w:szCs w:val="22"/>
        </w:rPr>
      </w:pPr>
    </w:p>
    <w:p w:rsidR="002D1746" w:rsidRDefault="002D1746" w:rsidP="002D1746">
      <w:pPr>
        <w:ind w:left="720" w:hanging="720"/>
        <w:rPr>
          <w:rFonts w:cs="Arial"/>
          <w:sz w:val="22"/>
          <w:szCs w:val="22"/>
        </w:rPr>
      </w:pPr>
      <w:r>
        <w:rPr>
          <w:rFonts w:cs="Arial"/>
          <w:sz w:val="22"/>
          <w:szCs w:val="22"/>
        </w:rPr>
        <w:t>4.4</w:t>
      </w:r>
      <w:r>
        <w:rPr>
          <w:rFonts w:cs="Arial"/>
          <w:sz w:val="22"/>
          <w:szCs w:val="22"/>
        </w:rPr>
        <w:tab/>
        <w:t xml:space="preserve">CD noted that </w:t>
      </w:r>
      <w:r w:rsidR="00F06B3B">
        <w:rPr>
          <w:rFonts w:cs="Arial"/>
          <w:sz w:val="22"/>
          <w:szCs w:val="22"/>
        </w:rPr>
        <w:t>the Domestic Violence S</w:t>
      </w:r>
      <w:r w:rsidR="00BA272F">
        <w:rPr>
          <w:rFonts w:cs="Arial"/>
          <w:sz w:val="22"/>
          <w:szCs w:val="22"/>
        </w:rPr>
        <w:t xml:space="preserve">trategy </w:t>
      </w:r>
      <w:r>
        <w:rPr>
          <w:rFonts w:cs="Arial"/>
          <w:sz w:val="22"/>
          <w:szCs w:val="22"/>
        </w:rPr>
        <w:t>does have</w:t>
      </w:r>
      <w:r w:rsidR="00BA272F">
        <w:rPr>
          <w:rFonts w:cs="Arial"/>
          <w:sz w:val="22"/>
          <w:szCs w:val="22"/>
        </w:rPr>
        <w:t xml:space="preserve"> appendices whi</w:t>
      </w:r>
      <w:r>
        <w:rPr>
          <w:rFonts w:cs="Arial"/>
          <w:sz w:val="22"/>
          <w:szCs w:val="22"/>
        </w:rPr>
        <w:t>ch may not have been circulated alongside the strategy.</w:t>
      </w:r>
    </w:p>
    <w:p w:rsidR="00BA272F" w:rsidRDefault="00BA272F" w:rsidP="002A1E57">
      <w:pPr>
        <w:rPr>
          <w:rFonts w:cs="Arial"/>
          <w:sz w:val="22"/>
          <w:szCs w:val="22"/>
        </w:rPr>
      </w:pPr>
      <w:r>
        <w:rPr>
          <w:rFonts w:cs="Arial"/>
          <w:sz w:val="22"/>
          <w:szCs w:val="22"/>
        </w:rPr>
        <w:t xml:space="preserve"> </w:t>
      </w:r>
    </w:p>
    <w:p w:rsidR="00BA272F" w:rsidRDefault="002D1746" w:rsidP="0002204D">
      <w:pPr>
        <w:ind w:left="720" w:hanging="720"/>
        <w:rPr>
          <w:rFonts w:cs="Arial"/>
          <w:sz w:val="22"/>
          <w:szCs w:val="22"/>
        </w:rPr>
      </w:pPr>
      <w:r>
        <w:rPr>
          <w:rFonts w:cs="Arial"/>
          <w:sz w:val="22"/>
          <w:szCs w:val="22"/>
        </w:rPr>
        <w:t>4.5</w:t>
      </w:r>
      <w:r>
        <w:rPr>
          <w:rFonts w:cs="Arial"/>
          <w:sz w:val="22"/>
          <w:szCs w:val="22"/>
        </w:rPr>
        <w:tab/>
        <w:t>JP stated that the c</w:t>
      </w:r>
      <w:r w:rsidR="00BA272F">
        <w:rPr>
          <w:rFonts w:cs="Arial"/>
          <w:sz w:val="22"/>
          <w:szCs w:val="22"/>
        </w:rPr>
        <w:t>oncern</w:t>
      </w:r>
      <w:r>
        <w:rPr>
          <w:rFonts w:cs="Arial"/>
          <w:sz w:val="22"/>
          <w:szCs w:val="22"/>
        </w:rPr>
        <w:t>s had surrounded how robust the vision at the start of the strategy is as well as how p</w:t>
      </w:r>
      <w:r w:rsidR="00C3012B">
        <w:rPr>
          <w:rFonts w:cs="Arial"/>
          <w:sz w:val="22"/>
          <w:szCs w:val="22"/>
        </w:rPr>
        <w:t>ractical the objectives are.</w:t>
      </w:r>
    </w:p>
    <w:p w:rsidR="00BA272F" w:rsidRDefault="00BA272F" w:rsidP="002A1E57">
      <w:pPr>
        <w:rPr>
          <w:rFonts w:cs="Arial"/>
          <w:sz w:val="22"/>
          <w:szCs w:val="22"/>
        </w:rPr>
      </w:pPr>
    </w:p>
    <w:p w:rsidR="00BA272F" w:rsidRDefault="003540B8" w:rsidP="003540B8">
      <w:pPr>
        <w:ind w:left="720" w:hanging="720"/>
        <w:rPr>
          <w:rFonts w:cs="Arial"/>
          <w:sz w:val="22"/>
          <w:szCs w:val="22"/>
        </w:rPr>
      </w:pPr>
      <w:r>
        <w:rPr>
          <w:rFonts w:cs="Arial"/>
          <w:sz w:val="22"/>
          <w:szCs w:val="22"/>
        </w:rPr>
        <w:t>4.6</w:t>
      </w:r>
      <w:r>
        <w:rPr>
          <w:rFonts w:cs="Arial"/>
          <w:sz w:val="22"/>
          <w:szCs w:val="22"/>
        </w:rPr>
        <w:tab/>
        <w:t xml:space="preserve">CD asked for </w:t>
      </w:r>
      <w:r w:rsidR="00BA272F">
        <w:rPr>
          <w:rFonts w:cs="Arial"/>
          <w:sz w:val="22"/>
          <w:szCs w:val="22"/>
        </w:rPr>
        <w:t>comments</w:t>
      </w:r>
      <w:r>
        <w:rPr>
          <w:rFonts w:cs="Arial"/>
          <w:sz w:val="22"/>
          <w:szCs w:val="22"/>
        </w:rPr>
        <w:t xml:space="preserve"> </w:t>
      </w:r>
      <w:r w:rsidR="00F06B3B">
        <w:rPr>
          <w:rFonts w:cs="Arial"/>
          <w:sz w:val="22"/>
          <w:szCs w:val="22"/>
        </w:rPr>
        <w:t xml:space="preserve">on the Domestic Violence Strategy </w:t>
      </w:r>
      <w:r>
        <w:rPr>
          <w:rFonts w:cs="Arial"/>
          <w:sz w:val="22"/>
          <w:szCs w:val="22"/>
        </w:rPr>
        <w:t xml:space="preserve">to be returned as soon as possible, prior to </w:t>
      </w:r>
      <w:r w:rsidR="00F06B3B">
        <w:rPr>
          <w:rFonts w:cs="Arial"/>
          <w:sz w:val="22"/>
          <w:szCs w:val="22"/>
        </w:rPr>
        <w:t xml:space="preserve">it </w:t>
      </w:r>
      <w:r>
        <w:rPr>
          <w:rFonts w:cs="Arial"/>
          <w:sz w:val="22"/>
          <w:szCs w:val="22"/>
        </w:rPr>
        <w:t xml:space="preserve">being represented to Torbay Council SLT. </w:t>
      </w:r>
      <w:r w:rsidR="00BA272F">
        <w:rPr>
          <w:rFonts w:cs="Arial"/>
          <w:sz w:val="22"/>
          <w:szCs w:val="22"/>
        </w:rPr>
        <w:t xml:space="preserve">Any members of the TSCB </w:t>
      </w:r>
      <w:r>
        <w:rPr>
          <w:rFonts w:cs="Arial"/>
          <w:sz w:val="22"/>
          <w:szCs w:val="22"/>
        </w:rPr>
        <w:t xml:space="preserve">that wish to </w:t>
      </w:r>
      <w:r w:rsidR="00BA272F">
        <w:rPr>
          <w:rFonts w:cs="Arial"/>
          <w:sz w:val="22"/>
          <w:szCs w:val="22"/>
        </w:rPr>
        <w:t xml:space="preserve">feedback </w:t>
      </w:r>
      <w:r>
        <w:rPr>
          <w:rFonts w:cs="Arial"/>
          <w:sz w:val="22"/>
          <w:szCs w:val="22"/>
        </w:rPr>
        <w:t>regarding the strategy should email the</w:t>
      </w:r>
      <w:r w:rsidR="00BA272F">
        <w:rPr>
          <w:rFonts w:cs="Arial"/>
          <w:sz w:val="22"/>
          <w:szCs w:val="22"/>
        </w:rPr>
        <w:t xml:space="preserve"> TSCB and then IA and NH will provide a formal response ACTION.</w:t>
      </w:r>
    </w:p>
    <w:p w:rsidR="00BA272F" w:rsidRDefault="00BA272F" w:rsidP="002A1E57">
      <w:pPr>
        <w:rPr>
          <w:rFonts w:cs="Arial"/>
          <w:sz w:val="22"/>
          <w:szCs w:val="22"/>
        </w:rPr>
      </w:pPr>
    </w:p>
    <w:p w:rsidR="00BA272F" w:rsidRDefault="00BA272F" w:rsidP="00B81CF9">
      <w:pPr>
        <w:ind w:left="720" w:hanging="720"/>
        <w:rPr>
          <w:rFonts w:cs="Arial"/>
          <w:sz w:val="22"/>
          <w:szCs w:val="22"/>
        </w:rPr>
      </w:pPr>
      <w:r>
        <w:rPr>
          <w:rFonts w:cs="Arial"/>
          <w:sz w:val="22"/>
          <w:szCs w:val="22"/>
        </w:rPr>
        <w:t>4.</w:t>
      </w:r>
      <w:r w:rsidR="003540B8">
        <w:rPr>
          <w:rFonts w:cs="Arial"/>
          <w:sz w:val="22"/>
          <w:szCs w:val="22"/>
        </w:rPr>
        <w:t>7</w:t>
      </w:r>
      <w:r>
        <w:rPr>
          <w:rFonts w:cs="Arial"/>
          <w:sz w:val="22"/>
          <w:szCs w:val="22"/>
        </w:rPr>
        <w:tab/>
      </w:r>
      <w:r w:rsidR="003540B8">
        <w:rPr>
          <w:rFonts w:cs="Arial"/>
          <w:sz w:val="22"/>
          <w:szCs w:val="22"/>
        </w:rPr>
        <w:t xml:space="preserve">IA noted that he and other Board members met recently with David Poole from the </w:t>
      </w:r>
      <w:r>
        <w:rPr>
          <w:rFonts w:cs="Arial"/>
          <w:sz w:val="22"/>
          <w:szCs w:val="22"/>
        </w:rPr>
        <w:t>I</w:t>
      </w:r>
      <w:r w:rsidR="003540B8">
        <w:rPr>
          <w:rFonts w:cs="Arial"/>
          <w:sz w:val="22"/>
          <w:szCs w:val="22"/>
        </w:rPr>
        <w:t xml:space="preserve">ndependent </w:t>
      </w:r>
      <w:r>
        <w:rPr>
          <w:rFonts w:cs="Arial"/>
          <w:sz w:val="22"/>
          <w:szCs w:val="22"/>
        </w:rPr>
        <w:t>I</w:t>
      </w:r>
      <w:r w:rsidR="003540B8">
        <w:rPr>
          <w:rFonts w:cs="Arial"/>
          <w:sz w:val="22"/>
          <w:szCs w:val="22"/>
        </w:rPr>
        <w:t xml:space="preserve">nquiry for </w:t>
      </w:r>
      <w:r>
        <w:rPr>
          <w:rFonts w:cs="Arial"/>
          <w:sz w:val="22"/>
          <w:szCs w:val="22"/>
        </w:rPr>
        <w:t>C</w:t>
      </w:r>
      <w:r w:rsidR="003540B8">
        <w:rPr>
          <w:rFonts w:cs="Arial"/>
          <w:sz w:val="22"/>
          <w:szCs w:val="22"/>
        </w:rPr>
        <w:t xml:space="preserve">hild </w:t>
      </w:r>
      <w:r>
        <w:rPr>
          <w:rFonts w:cs="Arial"/>
          <w:sz w:val="22"/>
          <w:szCs w:val="22"/>
        </w:rPr>
        <w:t>S</w:t>
      </w:r>
      <w:r w:rsidR="003540B8">
        <w:rPr>
          <w:rFonts w:cs="Arial"/>
          <w:sz w:val="22"/>
          <w:szCs w:val="22"/>
        </w:rPr>
        <w:t xml:space="preserve">exual </w:t>
      </w:r>
      <w:r>
        <w:rPr>
          <w:rFonts w:cs="Arial"/>
          <w:sz w:val="22"/>
          <w:szCs w:val="22"/>
        </w:rPr>
        <w:t>A</w:t>
      </w:r>
      <w:r w:rsidR="003540B8">
        <w:rPr>
          <w:rFonts w:cs="Arial"/>
          <w:sz w:val="22"/>
          <w:szCs w:val="22"/>
        </w:rPr>
        <w:t xml:space="preserve">buse. </w:t>
      </w:r>
      <w:r w:rsidR="00B81CF9">
        <w:rPr>
          <w:rFonts w:cs="Arial"/>
          <w:sz w:val="22"/>
          <w:szCs w:val="22"/>
        </w:rPr>
        <w:t>The inquiry</w:t>
      </w:r>
      <w:r>
        <w:rPr>
          <w:rFonts w:cs="Arial"/>
          <w:sz w:val="22"/>
          <w:szCs w:val="22"/>
        </w:rPr>
        <w:t xml:space="preserve"> have a truth project and are inviting individuals to give evidence</w:t>
      </w:r>
      <w:r w:rsidR="00B81CF9">
        <w:rPr>
          <w:rFonts w:cs="Arial"/>
          <w:sz w:val="22"/>
          <w:szCs w:val="22"/>
        </w:rPr>
        <w:t>, either in person or in written form,</w:t>
      </w:r>
      <w:r>
        <w:rPr>
          <w:rFonts w:cs="Arial"/>
          <w:sz w:val="22"/>
          <w:szCs w:val="22"/>
        </w:rPr>
        <w:t xml:space="preserve"> </w:t>
      </w:r>
      <w:r w:rsidR="0002204D">
        <w:rPr>
          <w:rFonts w:cs="Arial"/>
          <w:sz w:val="22"/>
          <w:szCs w:val="22"/>
        </w:rPr>
        <w:t>where they have been sub</w:t>
      </w:r>
      <w:r w:rsidR="00B81CF9">
        <w:rPr>
          <w:rFonts w:cs="Arial"/>
          <w:sz w:val="22"/>
          <w:szCs w:val="22"/>
        </w:rPr>
        <w:t xml:space="preserve">ject to abuse in an institutional setting. IA advised that the inquiry do not accept evidence from anyone under the age of 18 years old. It is expected that an interim report will be available in April 2018. </w:t>
      </w:r>
    </w:p>
    <w:p w:rsidR="0002204D" w:rsidRDefault="0002204D" w:rsidP="002A1E57">
      <w:pPr>
        <w:rPr>
          <w:rFonts w:cs="Arial"/>
          <w:sz w:val="22"/>
          <w:szCs w:val="22"/>
        </w:rPr>
      </w:pPr>
    </w:p>
    <w:p w:rsidR="0002204D" w:rsidRDefault="00317067" w:rsidP="0002204D">
      <w:pPr>
        <w:ind w:left="720" w:hanging="720"/>
        <w:rPr>
          <w:rFonts w:cs="Arial"/>
          <w:sz w:val="22"/>
          <w:szCs w:val="22"/>
        </w:rPr>
      </w:pPr>
      <w:r>
        <w:rPr>
          <w:rFonts w:cs="Arial"/>
          <w:sz w:val="22"/>
          <w:szCs w:val="22"/>
        </w:rPr>
        <w:t>4.8</w:t>
      </w:r>
      <w:r w:rsidR="0002204D">
        <w:rPr>
          <w:rFonts w:cs="Arial"/>
          <w:sz w:val="22"/>
          <w:szCs w:val="22"/>
        </w:rPr>
        <w:tab/>
      </w:r>
      <w:r w:rsidR="00B81CF9">
        <w:rPr>
          <w:rFonts w:cs="Arial"/>
          <w:sz w:val="22"/>
          <w:szCs w:val="22"/>
        </w:rPr>
        <w:t xml:space="preserve">IA asked that should any Board member be in touch with an adult for whom the criteria are met, they should consider referring them to the truth project. </w:t>
      </w:r>
      <w:r w:rsidR="0002204D">
        <w:rPr>
          <w:rFonts w:cs="Arial"/>
          <w:sz w:val="22"/>
          <w:szCs w:val="22"/>
        </w:rPr>
        <w:t>Contact information is available on their website</w:t>
      </w:r>
      <w:r w:rsidR="00B81CF9">
        <w:rPr>
          <w:rFonts w:cs="Arial"/>
          <w:sz w:val="22"/>
          <w:szCs w:val="22"/>
        </w:rPr>
        <w:t xml:space="preserve"> </w:t>
      </w:r>
      <w:hyperlink r:id="rId8" w:history="1">
        <w:r w:rsidR="00B81CF9" w:rsidRPr="005D1191">
          <w:rPr>
            <w:rStyle w:val="Hyperlink"/>
            <w:rFonts w:cs="Arial"/>
            <w:sz w:val="22"/>
            <w:szCs w:val="22"/>
          </w:rPr>
          <w:t>www.iicsa.org.uk/</w:t>
        </w:r>
      </w:hyperlink>
      <w:r w:rsidR="00B81CF9">
        <w:rPr>
          <w:rFonts w:cs="Arial"/>
          <w:sz w:val="22"/>
          <w:szCs w:val="22"/>
        </w:rPr>
        <w:t xml:space="preserve"> </w:t>
      </w:r>
      <w:r w:rsidR="0002204D">
        <w:rPr>
          <w:rFonts w:cs="Arial"/>
          <w:sz w:val="22"/>
          <w:szCs w:val="22"/>
        </w:rPr>
        <w:t xml:space="preserve">. </w:t>
      </w:r>
      <w:r w:rsidR="00B81CF9">
        <w:rPr>
          <w:rFonts w:cs="Arial"/>
          <w:sz w:val="22"/>
          <w:szCs w:val="22"/>
        </w:rPr>
        <w:t>IA noted that the information is m</w:t>
      </w:r>
      <w:r w:rsidR="0002204D">
        <w:rPr>
          <w:rFonts w:cs="Arial"/>
          <w:sz w:val="22"/>
          <w:szCs w:val="22"/>
        </w:rPr>
        <w:t>ore</w:t>
      </w:r>
      <w:r w:rsidR="00B81CF9">
        <w:rPr>
          <w:rFonts w:cs="Arial"/>
          <w:sz w:val="22"/>
          <w:szCs w:val="22"/>
        </w:rPr>
        <w:t xml:space="preserve"> relevant for the Adults Board and David Poole is in touch with Julie Foster, Independent Chair of Torbay Safeguarding Adults Board.</w:t>
      </w:r>
    </w:p>
    <w:p w:rsidR="00B81CF9" w:rsidRDefault="00B81CF9" w:rsidP="0002204D">
      <w:pPr>
        <w:ind w:left="720" w:hanging="720"/>
        <w:rPr>
          <w:rFonts w:cs="Arial"/>
          <w:sz w:val="22"/>
          <w:szCs w:val="22"/>
        </w:rPr>
      </w:pPr>
    </w:p>
    <w:p w:rsidR="00B81CF9" w:rsidRDefault="00317067" w:rsidP="0002204D">
      <w:pPr>
        <w:ind w:left="720" w:hanging="720"/>
        <w:rPr>
          <w:rFonts w:cs="Arial"/>
          <w:sz w:val="22"/>
          <w:szCs w:val="22"/>
        </w:rPr>
      </w:pPr>
      <w:r>
        <w:rPr>
          <w:rFonts w:cs="Arial"/>
          <w:sz w:val="22"/>
          <w:szCs w:val="22"/>
        </w:rPr>
        <w:t>4.9</w:t>
      </w:r>
      <w:r w:rsidR="00B81CF9">
        <w:rPr>
          <w:rFonts w:cs="Arial"/>
          <w:sz w:val="22"/>
          <w:szCs w:val="22"/>
        </w:rPr>
        <w:tab/>
      </w:r>
      <w:r w:rsidR="00141A02">
        <w:rPr>
          <w:rFonts w:cs="Arial"/>
          <w:sz w:val="22"/>
          <w:szCs w:val="22"/>
        </w:rPr>
        <w:t xml:space="preserve">CH stated her concern about the timescales in the Business Plan, particularly as much of the work to be undertaken by the Quality Assurance Subgroup has a deadline of March 2018, which she feels is unrealistic. IA confirmed that he is happy to review these as necessary when receiving updates to each Board meeting. </w:t>
      </w:r>
    </w:p>
    <w:p w:rsidR="0002204D" w:rsidRDefault="0002204D" w:rsidP="0002204D">
      <w:pPr>
        <w:ind w:left="720" w:hanging="720"/>
        <w:rPr>
          <w:rFonts w:cs="Arial"/>
          <w:sz w:val="22"/>
          <w:szCs w:val="22"/>
        </w:rPr>
      </w:pPr>
    </w:p>
    <w:p w:rsidR="0002204D" w:rsidRDefault="00317067" w:rsidP="0002204D">
      <w:pPr>
        <w:ind w:left="720" w:hanging="720"/>
        <w:rPr>
          <w:rFonts w:cs="Arial"/>
          <w:sz w:val="22"/>
          <w:szCs w:val="22"/>
        </w:rPr>
      </w:pPr>
      <w:r>
        <w:rPr>
          <w:rFonts w:cs="Arial"/>
          <w:sz w:val="22"/>
          <w:szCs w:val="22"/>
        </w:rPr>
        <w:t>4.10</w:t>
      </w:r>
      <w:r w:rsidR="0002204D">
        <w:rPr>
          <w:rFonts w:cs="Arial"/>
          <w:sz w:val="22"/>
          <w:szCs w:val="22"/>
        </w:rPr>
        <w:tab/>
        <w:t xml:space="preserve">AD </w:t>
      </w:r>
      <w:r w:rsidR="00141A02">
        <w:rPr>
          <w:rFonts w:cs="Arial"/>
          <w:sz w:val="22"/>
          <w:szCs w:val="22"/>
        </w:rPr>
        <w:t xml:space="preserve">thanked the Board members who took the lead on populating the Business Plan with actions, however he </w:t>
      </w:r>
      <w:r w:rsidR="0002204D">
        <w:rPr>
          <w:rFonts w:cs="Arial"/>
          <w:sz w:val="22"/>
          <w:szCs w:val="22"/>
        </w:rPr>
        <w:t>agree</w:t>
      </w:r>
      <w:r w:rsidR="00141A02">
        <w:rPr>
          <w:rFonts w:cs="Arial"/>
          <w:sz w:val="22"/>
          <w:szCs w:val="22"/>
        </w:rPr>
        <w:t xml:space="preserve">d that some of the timescales may need to be amended. </w:t>
      </w:r>
    </w:p>
    <w:p w:rsidR="0002204D" w:rsidRDefault="0002204D" w:rsidP="0002204D">
      <w:pPr>
        <w:ind w:left="720" w:hanging="720"/>
        <w:rPr>
          <w:rFonts w:cs="Arial"/>
          <w:sz w:val="22"/>
          <w:szCs w:val="22"/>
        </w:rPr>
      </w:pPr>
    </w:p>
    <w:p w:rsidR="0002204D" w:rsidRDefault="00317067" w:rsidP="0002204D">
      <w:pPr>
        <w:ind w:left="720" w:hanging="720"/>
        <w:rPr>
          <w:rFonts w:cs="Arial"/>
          <w:sz w:val="22"/>
          <w:szCs w:val="22"/>
        </w:rPr>
      </w:pPr>
      <w:r>
        <w:rPr>
          <w:rFonts w:cs="Arial"/>
          <w:sz w:val="22"/>
          <w:szCs w:val="22"/>
        </w:rPr>
        <w:t>4.11</w:t>
      </w:r>
      <w:r w:rsidR="00141A02">
        <w:rPr>
          <w:rFonts w:cs="Arial"/>
          <w:sz w:val="22"/>
          <w:szCs w:val="22"/>
        </w:rPr>
        <w:tab/>
        <w:t xml:space="preserve">CD stated that whilst she is the Chair of the Performance Management Information Subgroup, she does not feel that she has the capacity to undertake the actions that are attributed to her. AD agreed that CD has taken many actions, which should be attributed to a Performance Lead.  </w:t>
      </w:r>
    </w:p>
    <w:p w:rsidR="0002204D" w:rsidRDefault="0002204D" w:rsidP="0002204D">
      <w:pPr>
        <w:ind w:left="720" w:hanging="720"/>
        <w:rPr>
          <w:rFonts w:cs="Arial"/>
          <w:sz w:val="22"/>
          <w:szCs w:val="22"/>
        </w:rPr>
      </w:pPr>
    </w:p>
    <w:p w:rsidR="0002204D" w:rsidRDefault="00317067" w:rsidP="0002204D">
      <w:pPr>
        <w:ind w:left="720" w:hanging="720"/>
        <w:rPr>
          <w:rFonts w:cs="Arial"/>
          <w:sz w:val="22"/>
          <w:szCs w:val="22"/>
        </w:rPr>
      </w:pPr>
      <w:r>
        <w:rPr>
          <w:rFonts w:cs="Arial"/>
          <w:sz w:val="22"/>
          <w:szCs w:val="22"/>
        </w:rPr>
        <w:t>4.12</w:t>
      </w:r>
      <w:r w:rsidR="0002204D">
        <w:rPr>
          <w:rFonts w:cs="Arial"/>
          <w:sz w:val="22"/>
          <w:szCs w:val="22"/>
        </w:rPr>
        <w:tab/>
        <w:t xml:space="preserve">IA &amp; NH </w:t>
      </w:r>
      <w:r w:rsidR="00141A02">
        <w:rPr>
          <w:rFonts w:cs="Arial"/>
          <w:sz w:val="22"/>
          <w:szCs w:val="22"/>
        </w:rPr>
        <w:t>agreed to look further at the ownership of actions and the timescales</w:t>
      </w:r>
      <w:r w:rsidR="0013081C">
        <w:rPr>
          <w:rFonts w:cs="Arial"/>
          <w:sz w:val="22"/>
          <w:szCs w:val="22"/>
        </w:rPr>
        <w:t xml:space="preserve"> within the Business Plan and update these</w:t>
      </w:r>
      <w:r w:rsidR="00141A02">
        <w:rPr>
          <w:rFonts w:cs="Arial"/>
          <w:sz w:val="22"/>
          <w:szCs w:val="22"/>
        </w:rPr>
        <w:t>. ACTION</w:t>
      </w:r>
    </w:p>
    <w:p w:rsidR="0002204D" w:rsidRDefault="0002204D" w:rsidP="0002204D">
      <w:pPr>
        <w:ind w:left="720" w:hanging="720"/>
        <w:rPr>
          <w:rFonts w:cs="Arial"/>
          <w:sz w:val="22"/>
          <w:szCs w:val="22"/>
        </w:rPr>
      </w:pPr>
    </w:p>
    <w:p w:rsidR="0002204D" w:rsidRDefault="00317067" w:rsidP="0002204D">
      <w:pPr>
        <w:ind w:left="720" w:hanging="720"/>
        <w:rPr>
          <w:rFonts w:cs="Arial"/>
          <w:sz w:val="22"/>
          <w:szCs w:val="22"/>
        </w:rPr>
      </w:pPr>
      <w:r>
        <w:rPr>
          <w:rFonts w:cs="Arial"/>
          <w:sz w:val="22"/>
          <w:szCs w:val="22"/>
        </w:rPr>
        <w:lastRenderedPageBreak/>
        <w:t>4.13</w:t>
      </w:r>
      <w:r w:rsidR="0002204D">
        <w:rPr>
          <w:rFonts w:cs="Arial"/>
          <w:sz w:val="22"/>
          <w:szCs w:val="22"/>
        </w:rPr>
        <w:tab/>
        <w:t>SC</w:t>
      </w:r>
      <w:r w:rsidR="00141A02">
        <w:rPr>
          <w:rFonts w:cs="Arial"/>
          <w:sz w:val="22"/>
          <w:szCs w:val="22"/>
        </w:rPr>
        <w:t xml:space="preserve"> advised that Business Plan action 1.5 – R</w:t>
      </w:r>
      <w:r w:rsidR="0002204D">
        <w:rPr>
          <w:rFonts w:cs="Arial"/>
          <w:sz w:val="22"/>
          <w:szCs w:val="22"/>
        </w:rPr>
        <w:t>evisiting</w:t>
      </w:r>
      <w:r w:rsidR="00141A02">
        <w:rPr>
          <w:rFonts w:cs="Arial"/>
          <w:sz w:val="22"/>
          <w:szCs w:val="22"/>
        </w:rPr>
        <w:t xml:space="preserve"> the recommendations from </w:t>
      </w:r>
      <w:r w:rsidR="00E75E87">
        <w:rPr>
          <w:rFonts w:cs="Arial"/>
          <w:sz w:val="22"/>
          <w:szCs w:val="22"/>
        </w:rPr>
        <w:t xml:space="preserve">Operation Mansfield, which took place in 2010 was some time ago, and the emerging trend is now much different. SC confirmed that through the MET Subgroup, they will endeavour to ensure that the learning </w:t>
      </w:r>
      <w:r w:rsidR="00896E8C">
        <w:rPr>
          <w:rFonts w:cs="Arial"/>
          <w:sz w:val="22"/>
          <w:szCs w:val="22"/>
        </w:rPr>
        <w:t>has been embedded.</w:t>
      </w:r>
    </w:p>
    <w:p w:rsidR="0002204D" w:rsidRDefault="0002204D" w:rsidP="0002204D">
      <w:pPr>
        <w:ind w:left="720" w:hanging="720"/>
        <w:rPr>
          <w:rFonts w:cs="Arial"/>
          <w:sz w:val="22"/>
          <w:szCs w:val="22"/>
        </w:rPr>
      </w:pPr>
    </w:p>
    <w:p w:rsidR="0002204D" w:rsidRDefault="00317067" w:rsidP="0002204D">
      <w:pPr>
        <w:ind w:left="720" w:hanging="720"/>
        <w:rPr>
          <w:rFonts w:cs="Arial"/>
          <w:sz w:val="22"/>
          <w:szCs w:val="22"/>
        </w:rPr>
      </w:pPr>
      <w:r>
        <w:rPr>
          <w:rFonts w:cs="Arial"/>
          <w:sz w:val="22"/>
          <w:szCs w:val="22"/>
        </w:rPr>
        <w:t>4.14</w:t>
      </w:r>
      <w:r w:rsidR="00896E8C">
        <w:rPr>
          <w:rFonts w:cs="Arial"/>
          <w:sz w:val="22"/>
          <w:szCs w:val="22"/>
        </w:rPr>
        <w:tab/>
        <w:t>WR asked about the cross-cutting themes, and whether they would be reported on in some way. IA confirmed that the Board does need to evidence that the cross-cutting themes have been considered.</w:t>
      </w:r>
    </w:p>
    <w:p w:rsidR="00C3012B" w:rsidRDefault="00C3012B" w:rsidP="0002204D">
      <w:pPr>
        <w:ind w:left="720" w:hanging="720"/>
        <w:rPr>
          <w:rFonts w:cs="Arial"/>
          <w:sz w:val="22"/>
          <w:szCs w:val="22"/>
        </w:rPr>
      </w:pPr>
    </w:p>
    <w:p w:rsidR="00896E8C" w:rsidRDefault="00317067" w:rsidP="0002204D">
      <w:pPr>
        <w:ind w:left="720" w:hanging="720"/>
        <w:rPr>
          <w:rFonts w:cs="Arial"/>
          <w:sz w:val="22"/>
          <w:szCs w:val="22"/>
        </w:rPr>
      </w:pPr>
      <w:r>
        <w:rPr>
          <w:rFonts w:cs="Arial"/>
          <w:sz w:val="22"/>
          <w:szCs w:val="22"/>
        </w:rPr>
        <w:t>4.15</w:t>
      </w:r>
      <w:r w:rsidR="00896E8C">
        <w:rPr>
          <w:rFonts w:cs="Arial"/>
          <w:sz w:val="22"/>
          <w:szCs w:val="22"/>
        </w:rPr>
        <w:tab/>
        <w:t>CSs asked for clarification on whether the Board have a duty to follow up on the Performance Data provided to ensure that it is accurate.</w:t>
      </w:r>
    </w:p>
    <w:p w:rsidR="00896E8C" w:rsidRDefault="00896E8C" w:rsidP="0002204D">
      <w:pPr>
        <w:ind w:left="720" w:hanging="720"/>
        <w:rPr>
          <w:rFonts w:cs="Arial"/>
          <w:sz w:val="22"/>
          <w:szCs w:val="22"/>
        </w:rPr>
      </w:pPr>
    </w:p>
    <w:p w:rsidR="00E02F90" w:rsidRDefault="00317067" w:rsidP="00896E8C">
      <w:pPr>
        <w:ind w:left="720" w:hanging="720"/>
        <w:rPr>
          <w:rFonts w:cs="Arial"/>
          <w:sz w:val="22"/>
          <w:szCs w:val="22"/>
        </w:rPr>
      </w:pPr>
      <w:r>
        <w:rPr>
          <w:rFonts w:cs="Arial"/>
          <w:sz w:val="22"/>
          <w:szCs w:val="22"/>
        </w:rPr>
        <w:t>4.16</w:t>
      </w:r>
      <w:r w:rsidR="00896E8C">
        <w:rPr>
          <w:rFonts w:cs="Arial"/>
          <w:sz w:val="22"/>
          <w:szCs w:val="22"/>
        </w:rPr>
        <w:tab/>
        <w:t>IA stated that unless these was significant cause for concern, then this would be unlikely. However there is much experience on the Board who will act as critical friends in relation to interpreting the performance data provided and assessing when there may be a cause for concern.</w:t>
      </w:r>
    </w:p>
    <w:p w:rsidR="00E02F90" w:rsidRDefault="00E02F90" w:rsidP="0002204D">
      <w:pPr>
        <w:ind w:left="720" w:hanging="720"/>
        <w:rPr>
          <w:rFonts w:cs="Arial"/>
          <w:sz w:val="22"/>
          <w:szCs w:val="22"/>
        </w:rPr>
      </w:pPr>
    </w:p>
    <w:p w:rsidR="00E02F90" w:rsidRDefault="00317067" w:rsidP="0002204D">
      <w:pPr>
        <w:ind w:left="720" w:hanging="720"/>
        <w:rPr>
          <w:rFonts w:cs="Arial"/>
          <w:sz w:val="22"/>
          <w:szCs w:val="22"/>
        </w:rPr>
      </w:pPr>
      <w:r>
        <w:rPr>
          <w:rFonts w:cs="Arial"/>
          <w:sz w:val="22"/>
          <w:szCs w:val="22"/>
        </w:rPr>
        <w:t>4.17</w:t>
      </w:r>
      <w:r w:rsidR="00E02F90">
        <w:rPr>
          <w:rFonts w:cs="Arial"/>
          <w:sz w:val="22"/>
          <w:szCs w:val="22"/>
        </w:rPr>
        <w:tab/>
        <w:t xml:space="preserve">AD </w:t>
      </w:r>
      <w:r w:rsidR="00896E8C">
        <w:rPr>
          <w:rFonts w:cs="Arial"/>
          <w:sz w:val="22"/>
          <w:szCs w:val="22"/>
        </w:rPr>
        <w:t>noted that if an organisation commissions a service then they are duty bound to monitor the services performance. In addition to this, the measures within the Performance Report are grounded in comparative data to allow for meaningful interpretation.</w:t>
      </w:r>
    </w:p>
    <w:p w:rsidR="00E02F90" w:rsidRDefault="00E02F90" w:rsidP="0002204D">
      <w:pPr>
        <w:ind w:left="720" w:hanging="720"/>
        <w:rPr>
          <w:rFonts w:cs="Arial"/>
          <w:sz w:val="22"/>
          <w:szCs w:val="22"/>
        </w:rPr>
      </w:pPr>
    </w:p>
    <w:p w:rsidR="003F5CF2" w:rsidRPr="00824A22" w:rsidRDefault="003F5CF2">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373423" w:rsidRPr="00A76B11" w:rsidTr="00A76B11">
        <w:tc>
          <w:tcPr>
            <w:tcW w:w="6228" w:type="dxa"/>
            <w:shd w:val="clear" w:color="auto" w:fill="C0C0C0"/>
          </w:tcPr>
          <w:p w:rsidR="00373423" w:rsidRPr="00A76B11" w:rsidRDefault="00373423" w:rsidP="00E00A50">
            <w:pPr>
              <w:rPr>
                <w:rFonts w:cs="Arial"/>
                <w:b/>
                <w:sz w:val="22"/>
                <w:szCs w:val="22"/>
              </w:rPr>
            </w:pPr>
            <w:r w:rsidRPr="00A76B11">
              <w:rPr>
                <w:rFonts w:cs="Arial"/>
                <w:b/>
                <w:sz w:val="22"/>
                <w:szCs w:val="22"/>
              </w:rPr>
              <w:t>Action:</w:t>
            </w:r>
          </w:p>
        </w:tc>
        <w:tc>
          <w:tcPr>
            <w:tcW w:w="2160" w:type="dxa"/>
            <w:shd w:val="clear" w:color="auto" w:fill="C0C0C0"/>
          </w:tcPr>
          <w:p w:rsidR="00373423" w:rsidRPr="00A76B11" w:rsidRDefault="00373423" w:rsidP="00E00A50">
            <w:pPr>
              <w:rPr>
                <w:rFonts w:cs="Arial"/>
                <w:b/>
                <w:sz w:val="22"/>
                <w:szCs w:val="22"/>
              </w:rPr>
            </w:pPr>
            <w:r w:rsidRPr="00A76B11">
              <w:rPr>
                <w:rFonts w:cs="Arial"/>
                <w:b/>
                <w:sz w:val="22"/>
                <w:szCs w:val="22"/>
              </w:rPr>
              <w:t>By whom:</w:t>
            </w:r>
          </w:p>
        </w:tc>
        <w:tc>
          <w:tcPr>
            <w:tcW w:w="2340" w:type="dxa"/>
            <w:shd w:val="clear" w:color="auto" w:fill="C0C0C0"/>
          </w:tcPr>
          <w:p w:rsidR="00373423" w:rsidRPr="00A76B11" w:rsidRDefault="00373423" w:rsidP="00E00A50">
            <w:pPr>
              <w:rPr>
                <w:rFonts w:cs="Arial"/>
                <w:b/>
                <w:sz w:val="22"/>
                <w:szCs w:val="22"/>
              </w:rPr>
            </w:pPr>
            <w:r w:rsidRPr="00A76B11">
              <w:rPr>
                <w:rFonts w:cs="Arial"/>
                <w:b/>
                <w:sz w:val="22"/>
                <w:szCs w:val="22"/>
              </w:rPr>
              <w:t>Deadline</w:t>
            </w:r>
          </w:p>
          <w:p w:rsidR="00373423" w:rsidRPr="00A76B11" w:rsidRDefault="00373423" w:rsidP="00E00A50">
            <w:pPr>
              <w:rPr>
                <w:rFonts w:cs="Arial"/>
                <w:b/>
                <w:sz w:val="22"/>
                <w:szCs w:val="22"/>
              </w:rPr>
            </w:pPr>
          </w:p>
        </w:tc>
      </w:tr>
      <w:tr w:rsidR="00373423" w:rsidRPr="00A76B11" w:rsidTr="00A76B11">
        <w:tc>
          <w:tcPr>
            <w:tcW w:w="6228" w:type="dxa"/>
          </w:tcPr>
          <w:p w:rsidR="00373423" w:rsidRPr="00A76B11" w:rsidRDefault="00FD2DCE" w:rsidP="00E00A50">
            <w:pPr>
              <w:rPr>
                <w:rFonts w:cs="Arial"/>
                <w:sz w:val="22"/>
                <w:szCs w:val="22"/>
              </w:rPr>
            </w:pPr>
            <w:r>
              <w:rPr>
                <w:rFonts w:cs="Arial"/>
                <w:sz w:val="22"/>
                <w:szCs w:val="22"/>
              </w:rPr>
              <w:t>4.1</w:t>
            </w:r>
            <w:r w:rsidR="00F06B3B">
              <w:rPr>
                <w:rFonts w:cs="Arial"/>
                <w:sz w:val="22"/>
                <w:szCs w:val="22"/>
              </w:rPr>
              <w:t xml:space="preserve"> An action plan, to run alongside the Business Plan to be devised and presented at the next Board meeting.</w:t>
            </w:r>
          </w:p>
        </w:tc>
        <w:tc>
          <w:tcPr>
            <w:tcW w:w="2160" w:type="dxa"/>
          </w:tcPr>
          <w:p w:rsidR="00373423" w:rsidRPr="00A76B11" w:rsidRDefault="00F06B3B" w:rsidP="00E00A50">
            <w:pPr>
              <w:rPr>
                <w:rFonts w:cs="Arial"/>
                <w:sz w:val="22"/>
                <w:szCs w:val="22"/>
              </w:rPr>
            </w:pPr>
            <w:r>
              <w:rPr>
                <w:rFonts w:cs="Arial"/>
                <w:sz w:val="22"/>
                <w:szCs w:val="22"/>
              </w:rPr>
              <w:t>IA &amp; NH</w:t>
            </w:r>
          </w:p>
        </w:tc>
        <w:tc>
          <w:tcPr>
            <w:tcW w:w="2340" w:type="dxa"/>
          </w:tcPr>
          <w:p w:rsidR="00373423" w:rsidRPr="00A76B11" w:rsidRDefault="00F06B3B" w:rsidP="00E00A50">
            <w:pPr>
              <w:rPr>
                <w:rFonts w:cs="Arial"/>
                <w:sz w:val="22"/>
                <w:szCs w:val="22"/>
              </w:rPr>
            </w:pPr>
            <w:r>
              <w:rPr>
                <w:rFonts w:cs="Arial"/>
                <w:sz w:val="22"/>
                <w:szCs w:val="22"/>
              </w:rPr>
              <w:t>14 December 2017</w:t>
            </w:r>
          </w:p>
        </w:tc>
      </w:tr>
      <w:tr w:rsidR="001723FE" w:rsidRPr="00A76B11" w:rsidTr="00A76B11">
        <w:tc>
          <w:tcPr>
            <w:tcW w:w="6228" w:type="dxa"/>
          </w:tcPr>
          <w:p w:rsidR="001723FE" w:rsidRPr="00A76B11" w:rsidRDefault="00FD2DCE" w:rsidP="00E00A50">
            <w:pPr>
              <w:rPr>
                <w:rFonts w:cs="Arial"/>
                <w:sz w:val="22"/>
                <w:szCs w:val="22"/>
              </w:rPr>
            </w:pPr>
            <w:r>
              <w:rPr>
                <w:rFonts w:cs="Arial"/>
                <w:sz w:val="22"/>
                <w:szCs w:val="22"/>
              </w:rPr>
              <w:t>4.6</w:t>
            </w:r>
            <w:r w:rsidR="00F06B3B">
              <w:rPr>
                <w:rFonts w:cs="Arial"/>
                <w:sz w:val="22"/>
                <w:szCs w:val="22"/>
              </w:rPr>
              <w:t xml:space="preserve"> Feedback on the draft Domestic Violence Strategy to be sent to the TSCB Business Unit, for collation prior to a formal response by IA on behalf of the Board.</w:t>
            </w:r>
          </w:p>
        </w:tc>
        <w:tc>
          <w:tcPr>
            <w:tcW w:w="2160" w:type="dxa"/>
          </w:tcPr>
          <w:p w:rsidR="001723FE" w:rsidRPr="00A76B11" w:rsidRDefault="0013081C" w:rsidP="00E00A50">
            <w:pPr>
              <w:rPr>
                <w:rFonts w:cs="Arial"/>
                <w:sz w:val="22"/>
                <w:szCs w:val="22"/>
              </w:rPr>
            </w:pPr>
            <w:r>
              <w:rPr>
                <w:rFonts w:cs="Arial"/>
                <w:sz w:val="22"/>
                <w:szCs w:val="22"/>
              </w:rPr>
              <w:t xml:space="preserve">All Members </w:t>
            </w:r>
          </w:p>
        </w:tc>
        <w:tc>
          <w:tcPr>
            <w:tcW w:w="2340" w:type="dxa"/>
          </w:tcPr>
          <w:p w:rsidR="001723FE" w:rsidRPr="00A76B11" w:rsidRDefault="0013081C" w:rsidP="00E00A50">
            <w:pPr>
              <w:rPr>
                <w:rFonts w:cs="Arial"/>
                <w:sz w:val="22"/>
                <w:szCs w:val="22"/>
              </w:rPr>
            </w:pPr>
            <w:r>
              <w:rPr>
                <w:rFonts w:cs="Arial"/>
                <w:sz w:val="22"/>
                <w:szCs w:val="22"/>
              </w:rPr>
              <w:t>End September 2017</w:t>
            </w:r>
          </w:p>
        </w:tc>
      </w:tr>
      <w:tr w:rsidR="00FD2DCE" w:rsidRPr="00A76B11" w:rsidTr="00A76B11">
        <w:tc>
          <w:tcPr>
            <w:tcW w:w="6228" w:type="dxa"/>
          </w:tcPr>
          <w:p w:rsidR="00FD2DCE" w:rsidRPr="00A76B11" w:rsidRDefault="0012312B" w:rsidP="0013081C">
            <w:pPr>
              <w:rPr>
                <w:rFonts w:cs="Arial"/>
                <w:sz w:val="22"/>
                <w:szCs w:val="22"/>
              </w:rPr>
            </w:pPr>
            <w:r>
              <w:rPr>
                <w:rFonts w:cs="Arial"/>
                <w:sz w:val="22"/>
                <w:szCs w:val="22"/>
              </w:rPr>
              <w:t>4.12</w:t>
            </w:r>
            <w:r w:rsidR="0013081C">
              <w:rPr>
                <w:rFonts w:cs="Arial"/>
                <w:sz w:val="22"/>
                <w:szCs w:val="22"/>
              </w:rPr>
              <w:t xml:space="preserve"> IA &amp; NH to amend ownership of actions and the timescales within the Business Plan.</w:t>
            </w:r>
          </w:p>
        </w:tc>
        <w:tc>
          <w:tcPr>
            <w:tcW w:w="2160" w:type="dxa"/>
          </w:tcPr>
          <w:p w:rsidR="00FD2DCE" w:rsidRPr="00A76B11" w:rsidRDefault="0013081C" w:rsidP="00E00A50">
            <w:pPr>
              <w:rPr>
                <w:rFonts w:cs="Arial"/>
                <w:sz w:val="22"/>
                <w:szCs w:val="22"/>
              </w:rPr>
            </w:pPr>
            <w:r>
              <w:rPr>
                <w:rFonts w:cs="Arial"/>
                <w:sz w:val="22"/>
                <w:szCs w:val="22"/>
              </w:rPr>
              <w:t>IA &amp; NH</w:t>
            </w:r>
          </w:p>
        </w:tc>
        <w:tc>
          <w:tcPr>
            <w:tcW w:w="2340" w:type="dxa"/>
          </w:tcPr>
          <w:p w:rsidR="00FD2DCE" w:rsidRPr="00A76B11" w:rsidRDefault="0013081C" w:rsidP="00E00A50">
            <w:pPr>
              <w:rPr>
                <w:rFonts w:cs="Arial"/>
                <w:sz w:val="22"/>
                <w:szCs w:val="22"/>
              </w:rPr>
            </w:pPr>
            <w:r>
              <w:rPr>
                <w:rFonts w:cs="Arial"/>
                <w:sz w:val="22"/>
                <w:szCs w:val="22"/>
              </w:rPr>
              <w:t>End October 2017</w:t>
            </w:r>
          </w:p>
        </w:tc>
      </w:tr>
    </w:tbl>
    <w:p w:rsidR="0039770B" w:rsidRDefault="0039770B">
      <w:pPr>
        <w:rPr>
          <w:rFonts w:cs="Arial"/>
          <w:sz w:val="22"/>
          <w:szCs w:val="22"/>
        </w:rPr>
      </w:pPr>
    </w:p>
    <w:p w:rsidR="001723FE" w:rsidRDefault="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723FE" w:rsidRPr="00A76B11" w:rsidTr="00A76B11">
        <w:trPr>
          <w:trHeight w:val="489"/>
        </w:trPr>
        <w:tc>
          <w:tcPr>
            <w:tcW w:w="10420" w:type="dxa"/>
            <w:vAlign w:val="center"/>
          </w:tcPr>
          <w:p w:rsidR="001723FE" w:rsidRPr="00A76B11" w:rsidRDefault="00D57B7F" w:rsidP="002A1E57">
            <w:pPr>
              <w:rPr>
                <w:rFonts w:cs="Arial"/>
                <w:b/>
                <w:sz w:val="22"/>
                <w:szCs w:val="22"/>
              </w:rPr>
            </w:pPr>
            <w:r w:rsidRPr="00A76B11">
              <w:rPr>
                <w:rFonts w:cs="Arial"/>
                <w:b/>
                <w:sz w:val="22"/>
                <w:szCs w:val="22"/>
              </w:rPr>
              <w:t>Agenda Item 5</w:t>
            </w:r>
            <w:r w:rsidR="001723FE" w:rsidRPr="00A76B11">
              <w:rPr>
                <w:rFonts w:cs="Arial"/>
                <w:b/>
                <w:sz w:val="22"/>
                <w:szCs w:val="22"/>
              </w:rPr>
              <w:t xml:space="preserve"> </w:t>
            </w:r>
            <w:r w:rsidR="001F6A0C">
              <w:rPr>
                <w:rFonts w:cs="Arial"/>
                <w:b/>
                <w:sz w:val="22"/>
                <w:szCs w:val="22"/>
              </w:rPr>
              <w:t xml:space="preserve">– </w:t>
            </w:r>
            <w:r w:rsidR="003A11DB">
              <w:rPr>
                <w:rFonts w:cs="Arial"/>
                <w:b/>
                <w:sz w:val="22"/>
                <w:szCs w:val="22"/>
              </w:rPr>
              <w:t>TSCB Performance Report</w:t>
            </w:r>
            <w:r w:rsidR="00896E8C">
              <w:rPr>
                <w:rFonts w:cs="Arial"/>
                <w:b/>
                <w:sz w:val="22"/>
                <w:szCs w:val="22"/>
              </w:rPr>
              <w:t xml:space="preserve"> – Quarter 1 2017/18</w:t>
            </w:r>
          </w:p>
        </w:tc>
      </w:tr>
    </w:tbl>
    <w:p w:rsidR="001723FE" w:rsidRDefault="001723FE">
      <w:pPr>
        <w:rPr>
          <w:rFonts w:cs="Arial"/>
          <w:sz w:val="22"/>
          <w:szCs w:val="22"/>
        </w:rPr>
      </w:pPr>
    </w:p>
    <w:p w:rsidR="00896E8C" w:rsidRDefault="00FD2DCE" w:rsidP="001723FE">
      <w:pPr>
        <w:numPr>
          <w:ilvl w:val="1"/>
          <w:numId w:val="11"/>
        </w:numPr>
        <w:rPr>
          <w:rFonts w:cs="Arial"/>
          <w:sz w:val="22"/>
          <w:szCs w:val="22"/>
        </w:rPr>
      </w:pPr>
      <w:r>
        <w:rPr>
          <w:rFonts w:cs="Arial"/>
          <w:sz w:val="22"/>
          <w:szCs w:val="22"/>
        </w:rPr>
        <w:t>IA explained that the Dashboard for Q1 has been brought to the meeting in its entirety on this occasion, at his request to highlight the lack of narrative provided by organisations.</w:t>
      </w:r>
    </w:p>
    <w:p w:rsidR="00FD2DCE" w:rsidRDefault="00FD2DCE" w:rsidP="00FD2DCE">
      <w:pPr>
        <w:rPr>
          <w:rFonts w:cs="Arial"/>
          <w:sz w:val="22"/>
          <w:szCs w:val="22"/>
        </w:rPr>
      </w:pPr>
    </w:p>
    <w:p w:rsidR="006101CC" w:rsidRDefault="00FD2DCE" w:rsidP="006101CC">
      <w:pPr>
        <w:ind w:left="720" w:hanging="720"/>
        <w:rPr>
          <w:rFonts w:cs="Arial"/>
          <w:sz w:val="22"/>
          <w:szCs w:val="22"/>
        </w:rPr>
      </w:pPr>
      <w:r>
        <w:rPr>
          <w:rFonts w:cs="Arial"/>
          <w:sz w:val="22"/>
          <w:szCs w:val="22"/>
        </w:rPr>
        <w:t>5.2</w:t>
      </w:r>
      <w:r>
        <w:rPr>
          <w:rFonts w:cs="Arial"/>
          <w:sz w:val="22"/>
          <w:szCs w:val="22"/>
        </w:rPr>
        <w:tab/>
        <w:t xml:space="preserve">CH asked for clarification that all of the right partners are represented at the Performance </w:t>
      </w:r>
      <w:r w:rsidR="006101CC">
        <w:rPr>
          <w:rFonts w:cs="Arial"/>
          <w:sz w:val="22"/>
          <w:szCs w:val="22"/>
        </w:rPr>
        <w:t>Subgroup meetings. CD advised that in the main, there are adequate representatives, although no-one has been identified to sit on the group from South Devon &amp; Torbay CCG. NH advised that at the last Performance Subgroup meeting, members of the meeting advised that they were not aware that they had to provide narrative to the data. However, NH noted that this has been raised at the Board previously, and he is concerned that perhaps there has been a miscommunication between Board members and those in their organisations that provide the data.</w:t>
      </w:r>
    </w:p>
    <w:p w:rsidR="00FD2DCE" w:rsidRDefault="00FD2DCE" w:rsidP="00FD2DCE">
      <w:pPr>
        <w:rPr>
          <w:rFonts w:cs="Arial"/>
          <w:sz w:val="22"/>
          <w:szCs w:val="22"/>
        </w:rPr>
      </w:pPr>
    </w:p>
    <w:p w:rsidR="00FD2DCE" w:rsidRDefault="006101CC" w:rsidP="00FD2DCE">
      <w:pPr>
        <w:ind w:left="720" w:hanging="720"/>
        <w:rPr>
          <w:rFonts w:cs="Arial"/>
          <w:sz w:val="22"/>
          <w:szCs w:val="22"/>
        </w:rPr>
      </w:pPr>
      <w:r>
        <w:rPr>
          <w:rFonts w:cs="Arial"/>
          <w:sz w:val="22"/>
          <w:szCs w:val="22"/>
        </w:rPr>
        <w:t>5.3</w:t>
      </w:r>
      <w:r w:rsidR="00FD2DCE">
        <w:rPr>
          <w:rFonts w:cs="Arial"/>
          <w:sz w:val="22"/>
          <w:szCs w:val="22"/>
        </w:rPr>
        <w:tab/>
        <w:t>CD presented her covering report and recommendations to the meeting, as circulated with the agenda.</w:t>
      </w:r>
    </w:p>
    <w:p w:rsidR="00193197" w:rsidRDefault="00193197" w:rsidP="00193197">
      <w:pPr>
        <w:rPr>
          <w:rFonts w:cs="Arial"/>
          <w:sz w:val="22"/>
          <w:szCs w:val="22"/>
        </w:rPr>
      </w:pPr>
    </w:p>
    <w:p w:rsidR="00193197" w:rsidRPr="00193197" w:rsidRDefault="00A16902" w:rsidP="006101CC">
      <w:pPr>
        <w:pStyle w:val="ListParagraph"/>
        <w:numPr>
          <w:ilvl w:val="1"/>
          <w:numId w:val="21"/>
        </w:numPr>
        <w:rPr>
          <w:rFonts w:cs="Arial"/>
          <w:sz w:val="22"/>
          <w:szCs w:val="22"/>
        </w:rPr>
      </w:pPr>
      <w:r>
        <w:rPr>
          <w:rFonts w:cs="Arial"/>
          <w:sz w:val="22"/>
          <w:szCs w:val="22"/>
        </w:rPr>
        <w:t xml:space="preserve">JP stated his concern that members of the subgroup had suggested that the indicators were not the right ones. </w:t>
      </w:r>
      <w:r w:rsidR="00193197" w:rsidRPr="00193197">
        <w:rPr>
          <w:rFonts w:cs="Arial"/>
          <w:sz w:val="22"/>
          <w:szCs w:val="22"/>
        </w:rPr>
        <w:t>IA</w:t>
      </w:r>
      <w:r>
        <w:rPr>
          <w:rFonts w:cs="Arial"/>
          <w:sz w:val="22"/>
          <w:szCs w:val="22"/>
        </w:rPr>
        <w:t xml:space="preserve"> confirmed </w:t>
      </w:r>
      <w:r w:rsidR="006101CC">
        <w:rPr>
          <w:rFonts w:cs="Arial"/>
          <w:sz w:val="22"/>
          <w:szCs w:val="22"/>
        </w:rPr>
        <w:t>that the indicators within the data set are those that have been agreed by the Board.</w:t>
      </w:r>
      <w:r w:rsidR="00193197" w:rsidRPr="00193197">
        <w:rPr>
          <w:rFonts w:cs="Arial"/>
          <w:sz w:val="22"/>
          <w:szCs w:val="22"/>
        </w:rPr>
        <w:t xml:space="preserve"> CD </w:t>
      </w:r>
      <w:r>
        <w:rPr>
          <w:rFonts w:cs="Arial"/>
          <w:sz w:val="22"/>
          <w:szCs w:val="22"/>
        </w:rPr>
        <w:t>confirmed that she was not advising changing the indicators, but that they should be grouped by topic rather than organisations.</w:t>
      </w:r>
    </w:p>
    <w:p w:rsidR="00193197" w:rsidRPr="00A16902" w:rsidRDefault="00193197" w:rsidP="00A16902">
      <w:pPr>
        <w:rPr>
          <w:rFonts w:cs="Arial"/>
          <w:sz w:val="22"/>
          <w:szCs w:val="22"/>
        </w:rPr>
      </w:pPr>
    </w:p>
    <w:p w:rsidR="00193197" w:rsidRDefault="00193197" w:rsidP="00FD2DCE">
      <w:pPr>
        <w:pStyle w:val="ListParagraph"/>
        <w:numPr>
          <w:ilvl w:val="1"/>
          <w:numId w:val="21"/>
        </w:numPr>
        <w:rPr>
          <w:rFonts w:cs="Arial"/>
          <w:sz w:val="22"/>
          <w:szCs w:val="22"/>
        </w:rPr>
      </w:pPr>
      <w:r>
        <w:rPr>
          <w:rFonts w:cs="Arial"/>
          <w:sz w:val="22"/>
          <w:szCs w:val="22"/>
        </w:rPr>
        <w:t>A</w:t>
      </w:r>
      <w:r w:rsidR="00A16902">
        <w:rPr>
          <w:rFonts w:cs="Arial"/>
          <w:sz w:val="22"/>
          <w:szCs w:val="22"/>
        </w:rPr>
        <w:t xml:space="preserve">D stated his concern about the lack of data and narrative supplied for quarter 1. The Board must be able to evidence a full report on the data set for the next Ofsted inspection. If some of </w:t>
      </w:r>
      <w:r w:rsidR="00A16902">
        <w:rPr>
          <w:rFonts w:cs="Arial"/>
          <w:sz w:val="22"/>
          <w:szCs w:val="22"/>
        </w:rPr>
        <w:lastRenderedPageBreak/>
        <w:t>the indicators are incorrect, then this should be explained to the Board, and the Board will consider this.</w:t>
      </w:r>
    </w:p>
    <w:p w:rsidR="00193197" w:rsidRPr="00193197" w:rsidRDefault="00193197" w:rsidP="00193197">
      <w:pPr>
        <w:pStyle w:val="ListParagraph"/>
        <w:rPr>
          <w:rFonts w:cs="Arial"/>
          <w:sz w:val="22"/>
          <w:szCs w:val="22"/>
        </w:rPr>
      </w:pPr>
    </w:p>
    <w:p w:rsidR="00193197" w:rsidRPr="00193197" w:rsidRDefault="00193197" w:rsidP="00FD2DCE">
      <w:pPr>
        <w:pStyle w:val="ListParagraph"/>
        <w:numPr>
          <w:ilvl w:val="1"/>
          <w:numId w:val="21"/>
        </w:numPr>
        <w:rPr>
          <w:rFonts w:cs="Arial"/>
          <w:sz w:val="22"/>
          <w:szCs w:val="22"/>
        </w:rPr>
      </w:pPr>
      <w:r w:rsidRPr="00193197">
        <w:rPr>
          <w:rFonts w:cs="Arial"/>
          <w:sz w:val="22"/>
          <w:szCs w:val="22"/>
        </w:rPr>
        <w:t xml:space="preserve">IA &amp; NH </w:t>
      </w:r>
      <w:r w:rsidR="006B4568">
        <w:rPr>
          <w:rFonts w:cs="Arial"/>
          <w:sz w:val="22"/>
          <w:szCs w:val="22"/>
        </w:rPr>
        <w:t xml:space="preserve">agreed </w:t>
      </w:r>
      <w:r w:rsidRPr="00193197">
        <w:rPr>
          <w:rFonts w:cs="Arial"/>
          <w:sz w:val="22"/>
          <w:szCs w:val="22"/>
        </w:rPr>
        <w:t>to speak with all of the partners re</w:t>
      </w:r>
      <w:r w:rsidR="006B4568">
        <w:rPr>
          <w:rFonts w:cs="Arial"/>
          <w:sz w:val="22"/>
          <w:szCs w:val="22"/>
        </w:rPr>
        <w:t xml:space="preserve">garding the data and commentary to make sure that there are no issues in providing the data we have requested. </w:t>
      </w:r>
    </w:p>
    <w:p w:rsidR="00193197" w:rsidRPr="00193197" w:rsidRDefault="00193197" w:rsidP="00193197">
      <w:pPr>
        <w:pStyle w:val="ListParagraph"/>
        <w:rPr>
          <w:rFonts w:cs="Arial"/>
          <w:sz w:val="22"/>
          <w:szCs w:val="22"/>
        </w:rPr>
      </w:pPr>
    </w:p>
    <w:p w:rsidR="00193197" w:rsidRDefault="00D91F0F" w:rsidP="00FD2DCE">
      <w:pPr>
        <w:pStyle w:val="ListParagraph"/>
        <w:numPr>
          <w:ilvl w:val="1"/>
          <w:numId w:val="21"/>
        </w:numPr>
        <w:rPr>
          <w:rFonts w:cs="Arial"/>
          <w:sz w:val="22"/>
          <w:szCs w:val="22"/>
        </w:rPr>
      </w:pPr>
      <w:r>
        <w:rPr>
          <w:rFonts w:cs="Arial"/>
          <w:sz w:val="22"/>
          <w:szCs w:val="22"/>
        </w:rPr>
        <w:t xml:space="preserve">AD </w:t>
      </w:r>
      <w:r w:rsidR="006B4568">
        <w:rPr>
          <w:rFonts w:cs="Arial"/>
          <w:sz w:val="22"/>
          <w:szCs w:val="22"/>
        </w:rPr>
        <w:t>asked for the quarter 1 data set to be repopulated, this can then be built on for the next meeting.</w:t>
      </w:r>
      <w:r>
        <w:rPr>
          <w:rFonts w:cs="Arial"/>
          <w:sz w:val="22"/>
          <w:szCs w:val="22"/>
        </w:rPr>
        <w:t xml:space="preserve"> </w:t>
      </w:r>
    </w:p>
    <w:p w:rsidR="00D91F0F" w:rsidRPr="00D91F0F" w:rsidRDefault="00D91F0F" w:rsidP="00D91F0F">
      <w:pPr>
        <w:pStyle w:val="ListParagraph"/>
        <w:rPr>
          <w:rFonts w:cs="Arial"/>
          <w:sz w:val="22"/>
          <w:szCs w:val="22"/>
        </w:rPr>
      </w:pPr>
    </w:p>
    <w:p w:rsidR="00D91F0F" w:rsidRPr="00C3012B" w:rsidRDefault="006B4568" w:rsidP="00C3012B">
      <w:pPr>
        <w:pStyle w:val="ListParagraph"/>
        <w:numPr>
          <w:ilvl w:val="1"/>
          <w:numId w:val="21"/>
        </w:numPr>
        <w:rPr>
          <w:rFonts w:cs="Arial"/>
          <w:sz w:val="22"/>
          <w:szCs w:val="22"/>
        </w:rPr>
      </w:pPr>
      <w:r>
        <w:rPr>
          <w:rFonts w:cs="Arial"/>
          <w:sz w:val="22"/>
          <w:szCs w:val="22"/>
        </w:rPr>
        <w:t>CD asked for clarification that the amendments as recommended within her r</w:t>
      </w:r>
      <w:r w:rsidR="0013081C">
        <w:rPr>
          <w:rFonts w:cs="Arial"/>
          <w:sz w:val="22"/>
          <w:szCs w:val="22"/>
        </w:rPr>
        <w:t xml:space="preserve">eport have been agreed. </w:t>
      </w:r>
      <w:r w:rsidR="00C3012B">
        <w:rPr>
          <w:rFonts w:cs="Arial"/>
          <w:sz w:val="22"/>
          <w:szCs w:val="22"/>
        </w:rPr>
        <w:t xml:space="preserve"> </w:t>
      </w:r>
      <w:r w:rsidR="0013081C" w:rsidRPr="00C3012B">
        <w:rPr>
          <w:rFonts w:cs="Arial"/>
          <w:sz w:val="22"/>
          <w:szCs w:val="22"/>
        </w:rPr>
        <w:t>AD stated that he strongly opposes any amendment of the format of the Performance Dashboard until such time as the Board has exhaustive reporting of all indicators. Members of the meeting were in agreement that the format of the dashboard should remain and that efforts should be made to ensure that all agencies provide the requested data and narrative as requested.</w:t>
      </w:r>
    </w:p>
    <w:p w:rsidR="00D91F0F" w:rsidRPr="0013081C" w:rsidRDefault="00D91F0F" w:rsidP="0013081C">
      <w:pPr>
        <w:rPr>
          <w:rFonts w:cs="Arial"/>
          <w:sz w:val="22"/>
          <w:szCs w:val="22"/>
        </w:rPr>
      </w:pPr>
    </w:p>
    <w:p w:rsidR="00D91F0F" w:rsidRDefault="0013081C" w:rsidP="00FD2DCE">
      <w:pPr>
        <w:pStyle w:val="ListParagraph"/>
        <w:numPr>
          <w:ilvl w:val="1"/>
          <w:numId w:val="21"/>
        </w:numPr>
        <w:rPr>
          <w:rFonts w:cs="Arial"/>
          <w:sz w:val="22"/>
          <w:szCs w:val="22"/>
        </w:rPr>
      </w:pPr>
      <w:r>
        <w:rPr>
          <w:rFonts w:cs="Arial"/>
          <w:sz w:val="22"/>
          <w:szCs w:val="22"/>
        </w:rPr>
        <w:t xml:space="preserve">It was agreed that there was a need to highlight areas of concern, however </w:t>
      </w:r>
      <w:r w:rsidR="00D91F0F">
        <w:rPr>
          <w:rFonts w:cs="Arial"/>
          <w:sz w:val="22"/>
          <w:szCs w:val="22"/>
        </w:rPr>
        <w:t>J</w:t>
      </w:r>
      <w:r>
        <w:rPr>
          <w:rFonts w:cs="Arial"/>
          <w:sz w:val="22"/>
          <w:szCs w:val="22"/>
        </w:rPr>
        <w:t xml:space="preserve">W stated that she would be concerned if a </w:t>
      </w:r>
      <w:r w:rsidR="00D91F0F">
        <w:rPr>
          <w:rFonts w:cs="Arial"/>
          <w:sz w:val="22"/>
          <w:szCs w:val="22"/>
        </w:rPr>
        <w:t xml:space="preserve">RAG rating </w:t>
      </w:r>
      <w:r w:rsidR="00CB0FB6">
        <w:rPr>
          <w:rFonts w:cs="Arial"/>
          <w:sz w:val="22"/>
          <w:szCs w:val="22"/>
        </w:rPr>
        <w:t xml:space="preserve">method was adopted, as this </w:t>
      </w:r>
      <w:r w:rsidR="00D91F0F">
        <w:rPr>
          <w:rFonts w:cs="Arial"/>
          <w:sz w:val="22"/>
          <w:szCs w:val="22"/>
        </w:rPr>
        <w:t>may not be the most appropriate way to rate th</w:t>
      </w:r>
      <w:r w:rsidR="00CB0FB6">
        <w:rPr>
          <w:rFonts w:cs="Arial"/>
          <w:sz w:val="22"/>
          <w:szCs w:val="22"/>
        </w:rPr>
        <w:t>e data. It was agreed that a direction of travel method was more appropriate, but this would need to be based on the narrative provided by each organisation, which was crucial.</w:t>
      </w:r>
    </w:p>
    <w:p w:rsidR="00D91F0F" w:rsidRPr="00D91F0F" w:rsidRDefault="00D91F0F" w:rsidP="00D91F0F">
      <w:pPr>
        <w:pStyle w:val="ListParagraph"/>
        <w:rPr>
          <w:rFonts w:cs="Arial"/>
          <w:sz w:val="22"/>
          <w:szCs w:val="22"/>
        </w:rPr>
      </w:pPr>
    </w:p>
    <w:p w:rsidR="00D91F0F" w:rsidRPr="00CB0FB6" w:rsidRDefault="00D91F0F" w:rsidP="00FD2DCE">
      <w:pPr>
        <w:pStyle w:val="ListParagraph"/>
        <w:numPr>
          <w:ilvl w:val="1"/>
          <w:numId w:val="21"/>
        </w:numPr>
        <w:rPr>
          <w:rFonts w:cs="Arial"/>
          <w:b/>
          <w:sz w:val="22"/>
          <w:szCs w:val="22"/>
        </w:rPr>
      </w:pPr>
      <w:r w:rsidRPr="00CB0FB6">
        <w:rPr>
          <w:rFonts w:cs="Arial"/>
          <w:b/>
          <w:sz w:val="22"/>
          <w:szCs w:val="22"/>
        </w:rPr>
        <w:t>Q1 performance</w:t>
      </w:r>
      <w:r w:rsidR="00CB0FB6" w:rsidRPr="00CB0FB6">
        <w:rPr>
          <w:rFonts w:cs="Arial"/>
          <w:b/>
          <w:sz w:val="22"/>
          <w:szCs w:val="22"/>
        </w:rPr>
        <w:t xml:space="preserve"> report discussion</w:t>
      </w:r>
      <w:r w:rsidRPr="00CB0FB6">
        <w:rPr>
          <w:rFonts w:cs="Arial"/>
          <w:b/>
          <w:sz w:val="22"/>
          <w:szCs w:val="22"/>
        </w:rPr>
        <w:t>:</w:t>
      </w:r>
    </w:p>
    <w:p w:rsidR="00644E31" w:rsidRDefault="00644E31" w:rsidP="00644E31">
      <w:pPr>
        <w:pStyle w:val="ListParagraph"/>
        <w:rPr>
          <w:rFonts w:cs="Arial"/>
          <w:sz w:val="22"/>
          <w:szCs w:val="22"/>
        </w:rPr>
      </w:pPr>
    </w:p>
    <w:p w:rsidR="00D91F0F" w:rsidRDefault="00CB0FB6" w:rsidP="00FD2DCE">
      <w:pPr>
        <w:pStyle w:val="ListParagraph"/>
        <w:numPr>
          <w:ilvl w:val="1"/>
          <w:numId w:val="21"/>
        </w:numPr>
        <w:rPr>
          <w:rFonts w:cs="Arial"/>
          <w:sz w:val="22"/>
          <w:szCs w:val="22"/>
        </w:rPr>
      </w:pPr>
      <w:r>
        <w:rPr>
          <w:rFonts w:cs="Arial"/>
          <w:sz w:val="22"/>
          <w:szCs w:val="22"/>
        </w:rPr>
        <w:t>AD acknowledged the</w:t>
      </w:r>
      <w:r w:rsidR="00D91F0F">
        <w:rPr>
          <w:rFonts w:cs="Arial"/>
          <w:sz w:val="22"/>
          <w:szCs w:val="22"/>
        </w:rPr>
        <w:t xml:space="preserve"> large increase in C</w:t>
      </w:r>
      <w:r>
        <w:rPr>
          <w:rFonts w:cs="Arial"/>
          <w:sz w:val="22"/>
          <w:szCs w:val="22"/>
        </w:rPr>
        <w:t xml:space="preserve">hild </w:t>
      </w:r>
      <w:r w:rsidR="00D91F0F">
        <w:rPr>
          <w:rFonts w:cs="Arial"/>
          <w:sz w:val="22"/>
          <w:szCs w:val="22"/>
        </w:rPr>
        <w:t>P</w:t>
      </w:r>
      <w:r>
        <w:rPr>
          <w:rFonts w:cs="Arial"/>
          <w:sz w:val="22"/>
          <w:szCs w:val="22"/>
        </w:rPr>
        <w:t xml:space="preserve">rotection </w:t>
      </w:r>
      <w:r w:rsidR="00644E31">
        <w:rPr>
          <w:rFonts w:cs="Arial"/>
          <w:sz w:val="22"/>
          <w:szCs w:val="22"/>
        </w:rPr>
        <w:t xml:space="preserve">(CP) </w:t>
      </w:r>
      <w:r>
        <w:rPr>
          <w:rFonts w:cs="Arial"/>
          <w:sz w:val="22"/>
          <w:szCs w:val="22"/>
        </w:rPr>
        <w:t>cases of 91%. AD noted that Steve Crocker from Hampshire facilitated a u</w:t>
      </w:r>
      <w:r w:rsidR="00D91F0F">
        <w:rPr>
          <w:rFonts w:cs="Arial"/>
          <w:sz w:val="22"/>
          <w:szCs w:val="22"/>
        </w:rPr>
        <w:t>seful session together with partners</w:t>
      </w:r>
      <w:r>
        <w:rPr>
          <w:rFonts w:cs="Arial"/>
          <w:sz w:val="22"/>
          <w:szCs w:val="22"/>
        </w:rPr>
        <w:t xml:space="preserve"> to explore this issue in greater detail. </w:t>
      </w:r>
      <w:r w:rsidR="00644E31">
        <w:rPr>
          <w:rFonts w:cs="Arial"/>
          <w:sz w:val="22"/>
          <w:szCs w:val="22"/>
        </w:rPr>
        <w:t>Some cases, on exploring the application of thresholds, were found to be CP cases, but were being managed as Child In Need (CIN) cases. This resulted in a lot of growth. In addition there is increased confidence in the multi-agency arrangements which has driven an increase in multi-agency discussion. Thirdly, there appears to be a reluctance to step down from CP. AD advised that there has been no additional risks identified which has driven up the number of CP cases, but the increase reflects the improvement journey.</w:t>
      </w:r>
    </w:p>
    <w:p w:rsidR="00D91F0F" w:rsidRPr="00D91F0F" w:rsidRDefault="00D91F0F" w:rsidP="00D91F0F">
      <w:pPr>
        <w:pStyle w:val="ListParagraph"/>
        <w:rPr>
          <w:rFonts w:cs="Arial"/>
          <w:sz w:val="22"/>
          <w:szCs w:val="22"/>
        </w:rPr>
      </w:pPr>
    </w:p>
    <w:p w:rsidR="00D91F0F" w:rsidRPr="00C3012B" w:rsidRDefault="00644E31" w:rsidP="00C3012B">
      <w:pPr>
        <w:pStyle w:val="ListParagraph"/>
        <w:numPr>
          <w:ilvl w:val="1"/>
          <w:numId w:val="21"/>
        </w:numPr>
        <w:rPr>
          <w:rFonts w:cs="Arial"/>
          <w:sz w:val="22"/>
          <w:szCs w:val="22"/>
        </w:rPr>
      </w:pPr>
      <w:r>
        <w:rPr>
          <w:rFonts w:cs="Arial"/>
          <w:sz w:val="22"/>
          <w:szCs w:val="22"/>
        </w:rPr>
        <w:t>AD added that Dave Watson from Hampshire will be undertaking a ‘Deep Dive’ audit.</w:t>
      </w:r>
      <w:r w:rsidR="00C3012B">
        <w:rPr>
          <w:rFonts w:cs="Arial"/>
          <w:sz w:val="22"/>
          <w:szCs w:val="22"/>
        </w:rPr>
        <w:t xml:space="preserve"> He noted</w:t>
      </w:r>
      <w:r w:rsidRPr="00C3012B">
        <w:rPr>
          <w:rFonts w:cs="Arial"/>
          <w:sz w:val="22"/>
          <w:szCs w:val="22"/>
        </w:rPr>
        <w:t xml:space="preserve"> that there has been no increase in the Looked-after population, the figures remain relative static.</w:t>
      </w:r>
    </w:p>
    <w:p w:rsidR="00D91F0F" w:rsidRPr="00B449D7" w:rsidRDefault="00D91F0F" w:rsidP="00B449D7">
      <w:pPr>
        <w:rPr>
          <w:rFonts w:cs="Arial"/>
          <w:sz w:val="22"/>
          <w:szCs w:val="22"/>
        </w:rPr>
      </w:pPr>
    </w:p>
    <w:p w:rsidR="00C3012B" w:rsidRDefault="00B449D7" w:rsidP="00C3012B">
      <w:pPr>
        <w:pStyle w:val="ListParagraph"/>
        <w:numPr>
          <w:ilvl w:val="1"/>
          <w:numId w:val="21"/>
        </w:numPr>
        <w:rPr>
          <w:rFonts w:cs="Arial"/>
          <w:sz w:val="22"/>
          <w:szCs w:val="22"/>
        </w:rPr>
      </w:pPr>
      <w:r>
        <w:rPr>
          <w:rFonts w:cs="Arial"/>
          <w:sz w:val="22"/>
          <w:szCs w:val="22"/>
        </w:rPr>
        <w:t xml:space="preserve">AD stated that more decisions have been made in the </w:t>
      </w:r>
      <w:r w:rsidR="00D91F0F">
        <w:rPr>
          <w:rFonts w:cs="Arial"/>
          <w:sz w:val="22"/>
          <w:szCs w:val="22"/>
        </w:rPr>
        <w:t>M</w:t>
      </w:r>
      <w:r>
        <w:rPr>
          <w:rFonts w:cs="Arial"/>
          <w:sz w:val="22"/>
          <w:szCs w:val="22"/>
        </w:rPr>
        <w:t xml:space="preserve">ASH within </w:t>
      </w:r>
      <w:r w:rsidR="00D91F0F">
        <w:rPr>
          <w:rFonts w:cs="Arial"/>
          <w:sz w:val="22"/>
          <w:szCs w:val="22"/>
        </w:rPr>
        <w:t>24 hours.</w:t>
      </w:r>
      <w:r>
        <w:rPr>
          <w:rFonts w:cs="Arial"/>
          <w:sz w:val="22"/>
          <w:szCs w:val="22"/>
        </w:rPr>
        <w:t xml:space="preserve"> </w:t>
      </w:r>
      <w:r w:rsidR="00C3012B">
        <w:rPr>
          <w:rFonts w:cs="Arial"/>
          <w:sz w:val="22"/>
          <w:szCs w:val="22"/>
        </w:rPr>
        <w:t>In relation to the MASH, AO advised that meetings are now being chaired within the MASH rather than in the Single Assessment Team. AO confirmed that decision making should be within 24 hours, but if information is missing and can be provided quickly, cases can remain open in the MASH for up to 48 hours prior to starting an intrusive investigation, as long as there is no imminent risk.</w:t>
      </w:r>
    </w:p>
    <w:p w:rsidR="00D91F0F" w:rsidRPr="00D91F0F" w:rsidRDefault="00D91F0F" w:rsidP="00D91F0F">
      <w:pPr>
        <w:pStyle w:val="ListParagraph"/>
        <w:rPr>
          <w:rFonts w:cs="Arial"/>
          <w:sz w:val="22"/>
          <w:szCs w:val="22"/>
        </w:rPr>
      </w:pPr>
    </w:p>
    <w:p w:rsidR="00D91F0F" w:rsidRDefault="00F57A92" w:rsidP="00FD2DCE">
      <w:pPr>
        <w:pStyle w:val="ListParagraph"/>
        <w:numPr>
          <w:ilvl w:val="1"/>
          <w:numId w:val="21"/>
        </w:numPr>
        <w:rPr>
          <w:rFonts w:cs="Arial"/>
          <w:sz w:val="22"/>
          <w:szCs w:val="22"/>
        </w:rPr>
      </w:pPr>
      <w:r>
        <w:rPr>
          <w:rFonts w:cs="Arial"/>
          <w:sz w:val="22"/>
          <w:szCs w:val="22"/>
        </w:rPr>
        <w:t xml:space="preserve">AO noted that </w:t>
      </w:r>
      <w:r w:rsidR="00D91F0F">
        <w:rPr>
          <w:rFonts w:cs="Arial"/>
          <w:sz w:val="22"/>
          <w:szCs w:val="22"/>
        </w:rPr>
        <w:t>partners</w:t>
      </w:r>
      <w:r>
        <w:rPr>
          <w:rFonts w:cs="Arial"/>
          <w:sz w:val="22"/>
          <w:szCs w:val="22"/>
        </w:rPr>
        <w:t xml:space="preserve"> have </w:t>
      </w:r>
      <w:r w:rsidR="00D91F0F">
        <w:rPr>
          <w:rFonts w:cs="Arial"/>
          <w:sz w:val="22"/>
          <w:szCs w:val="22"/>
        </w:rPr>
        <w:t>reflected tha</w:t>
      </w:r>
      <w:r>
        <w:rPr>
          <w:rFonts w:cs="Arial"/>
          <w:sz w:val="22"/>
          <w:szCs w:val="22"/>
        </w:rPr>
        <w:t>t confidence wa</w:t>
      </w:r>
      <w:r w:rsidR="00D91F0F">
        <w:rPr>
          <w:rFonts w:cs="Arial"/>
          <w:sz w:val="22"/>
          <w:szCs w:val="22"/>
        </w:rPr>
        <w:t xml:space="preserve">s needed in </w:t>
      </w:r>
      <w:r>
        <w:rPr>
          <w:rFonts w:cs="Arial"/>
          <w:sz w:val="22"/>
          <w:szCs w:val="22"/>
        </w:rPr>
        <w:t xml:space="preserve">the </w:t>
      </w:r>
      <w:r w:rsidR="00D91F0F">
        <w:rPr>
          <w:rFonts w:cs="Arial"/>
          <w:sz w:val="22"/>
          <w:szCs w:val="22"/>
        </w:rPr>
        <w:t>CIN</w:t>
      </w:r>
      <w:r>
        <w:rPr>
          <w:rFonts w:cs="Arial"/>
          <w:sz w:val="22"/>
          <w:szCs w:val="22"/>
        </w:rPr>
        <w:t xml:space="preserve"> process</w:t>
      </w:r>
      <w:r w:rsidR="00D91F0F">
        <w:rPr>
          <w:rFonts w:cs="Arial"/>
          <w:sz w:val="22"/>
          <w:szCs w:val="22"/>
        </w:rPr>
        <w:t xml:space="preserve">. Operationally </w:t>
      </w:r>
      <w:r>
        <w:rPr>
          <w:rFonts w:cs="Arial"/>
          <w:sz w:val="22"/>
          <w:szCs w:val="22"/>
        </w:rPr>
        <w:t>changes have been made to the CIN process to ensure that chairing is undertaken by Social Work Managers to give confidence that cases can be managed at CIN.</w:t>
      </w:r>
    </w:p>
    <w:p w:rsidR="009A1469" w:rsidRPr="009A1469" w:rsidRDefault="009A1469" w:rsidP="009A1469">
      <w:pPr>
        <w:pStyle w:val="ListParagraph"/>
        <w:rPr>
          <w:rFonts w:cs="Arial"/>
          <w:sz w:val="22"/>
          <w:szCs w:val="22"/>
        </w:rPr>
      </w:pPr>
    </w:p>
    <w:p w:rsidR="009A1469" w:rsidRDefault="005D4BB8" w:rsidP="00FD2DCE">
      <w:pPr>
        <w:pStyle w:val="ListParagraph"/>
        <w:numPr>
          <w:ilvl w:val="1"/>
          <w:numId w:val="21"/>
        </w:numPr>
        <w:rPr>
          <w:rFonts w:cs="Arial"/>
          <w:sz w:val="22"/>
          <w:szCs w:val="22"/>
        </w:rPr>
      </w:pPr>
      <w:r>
        <w:rPr>
          <w:rFonts w:cs="Arial"/>
          <w:sz w:val="22"/>
          <w:szCs w:val="22"/>
        </w:rPr>
        <w:t>PR asked for clarification on whether data is captured regarding the timeliness of communication back to the referrer.</w:t>
      </w:r>
      <w:r w:rsidR="009A1469">
        <w:rPr>
          <w:rFonts w:cs="Arial"/>
          <w:sz w:val="22"/>
          <w:szCs w:val="22"/>
        </w:rPr>
        <w:t xml:space="preserve"> </w:t>
      </w:r>
      <w:r>
        <w:rPr>
          <w:rFonts w:cs="Arial"/>
          <w:sz w:val="22"/>
          <w:szCs w:val="22"/>
        </w:rPr>
        <w:t>AD confirmed that he would look into this</w:t>
      </w:r>
      <w:r w:rsidR="009A1469">
        <w:rPr>
          <w:rFonts w:cs="Arial"/>
          <w:sz w:val="22"/>
          <w:szCs w:val="22"/>
        </w:rPr>
        <w:t xml:space="preserve"> ACTION.</w:t>
      </w:r>
    </w:p>
    <w:p w:rsidR="009A1469" w:rsidRPr="009A1469" w:rsidRDefault="009A1469" w:rsidP="009A1469">
      <w:pPr>
        <w:pStyle w:val="ListParagraph"/>
        <w:rPr>
          <w:rFonts w:cs="Arial"/>
          <w:sz w:val="22"/>
          <w:szCs w:val="22"/>
        </w:rPr>
      </w:pPr>
    </w:p>
    <w:p w:rsidR="009A1469" w:rsidRDefault="009A1469" w:rsidP="00FD2DCE">
      <w:pPr>
        <w:pStyle w:val="ListParagraph"/>
        <w:numPr>
          <w:ilvl w:val="1"/>
          <w:numId w:val="21"/>
        </w:numPr>
        <w:rPr>
          <w:rFonts w:cs="Arial"/>
          <w:sz w:val="22"/>
          <w:szCs w:val="22"/>
        </w:rPr>
      </w:pPr>
      <w:r>
        <w:rPr>
          <w:rFonts w:cs="Arial"/>
          <w:sz w:val="22"/>
          <w:szCs w:val="22"/>
        </w:rPr>
        <w:t>CD agree</w:t>
      </w:r>
      <w:r w:rsidR="008369CE">
        <w:rPr>
          <w:rFonts w:cs="Arial"/>
          <w:sz w:val="22"/>
          <w:szCs w:val="22"/>
        </w:rPr>
        <w:t>d that it would</w:t>
      </w:r>
      <w:r>
        <w:rPr>
          <w:rFonts w:cs="Arial"/>
          <w:sz w:val="22"/>
          <w:szCs w:val="22"/>
        </w:rPr>
        <w:t xml:space="preserve"> be useful to look at the flow of children in the system.</w:t>
      </w:r>
      <w:r w:rsidR="00B25B97">
        <w:rPr>
          <w:rFonts w:cs="Arial"/>
          <w:sz w:val="22"/>
          <w:szCs w:val="22"/>
        </w:rPr>
        <w:t xml:space="preserve"> AD advised that this information is available and Children’s Services report this into the CIB however, flow is not a safeguarding concern and so wouldn’t be appropriate for the Board.</w:t>
      </w:r>
    </w:p>
    <w:p w:rsidR="009A1469" w:rsidRPr="009A1469" w:rsidRDefault="009A1469" w:rsidP="009A1469">
      <w:pPr>
        <w:pStyle w:val="ListParagraph"/>
        <w:rPr>
          <w:rFonts w:cs="Arial"/>
          <w:sz w:val="22"/>
          <w:szCs w:val="22"/>
        </w:rPr>
      </w:pPr>
    </w:p>
    <w:p w:rsidR="009A1469" w:rsidRPr="00C3012B" w:rsidRDefault="009A1469" w:rsidP="00C3012B">
      <w:pPr>
        <w:pStyle w:val="ListParagraph"/>
        <w:numPr>
          <w:ilvl w:val="1"/>
          <w:numId w:val="21"/>
        </w:numPr>
        <w:rPr>
          <w:rFonts w:cs="Arial"/>
          <w:sz w:val="22"/>
          <w:szCs w:val="22"/>
        </w:rPr>
      </w:pPr>
      <w:r>
        <w:rPr>
          <w:rFonts w:cs="Arial"/>
          <w:sz w:val="22"/>
          <w:szCs w:val="22"/>
        </w:rPr>
        <w:t xml:space="preserve">IA </w:t>
      </w:r>
      <w:r w:rsidR="00B25B97">
        <w:rPr>
          <w:rFonts w:cs="Arial"/>
          <w:sz w:val="22"/>
          <w:szCs w:val="22"/>
        </w:rPr>
        <w:t xml:space="preserve">advised that whilst not a safeguarding issue, it would be useful to understand what changes have occurred due to the </w:t>
      </w:r>
      <w:r w:rsidR="00C3012B">
        <w:rPr>
          <w:rFonts w:cs="Arial"/>
          <w:sz w:val="22"/>
          <w:szCs w:val="22"/>
        </w:rPr>
        <w:t xml:space="preserve">altered </w:t>
      </w:r>
      <w:r w:rsidR="00B25B97">
        <w:rPr>
          <w:rFonts w:cs="Arial"/>
          <w:sz w:val="22"/>
          <w:szCs w:val="22"/>
        </w:rPr>
        <w:t>Early Help</w:t>
      </w:r>
      <w:r w:rsidR="00C3012B">
        <w:rPr>
          <w:rFonts w:cs="Arial"/>
          <w:sz w:val="22"/>
          <w:szCs w:val="22"/>
        </w:rPr>
        <w:t xml:space="preserve"> arrangements</w:t>
      </w:r>
      <w:r w:rsidR="00B25B97">
        <w:rPr>
          <w:rFonts w:cs="Arial"/>
          <w:sz w:val="22"/>
          <w:szCs w:val="22"/>
        </w:rPr>
        <w:t xml:space="preserve"> in Torbay.</w:t>
      </w:r>
      <w:r w:rsidR="00C3012B">
        <w:rPr>
          <w:rFonts w:cs="Arial"/>
          <w:sz w:val="22"/>
          <w:szCs w:val="22"/>
        </w:rPr>
        <w:t xml:space="preserve"> </w:t>
      </w:r>
      <w:r w:rsidR="00B25B97" w:rsidRPr="00C3012B">
        <w:rPr>
          <w:rFonts w:cs="Arial"/>
          <w:sz w:val="22"/>
          <w:szCs w:val="22"/>
        </w:rPr>
        <w:t>AD stated that he did not believe that it would be helpful to add more Children’s Services data to the performance report at this time.</w:t>
      </w:r>
    </w:p>
    <w:p w:rsidR="00B25B97" w:rsidRPr="00B25B97" w:rsidRDefault="00B25B97" w:rsidP="00B25B97">
      <w:pPr>
        <w:pStyle w:val="ListParagraph"/>
        <w:rPr>
          <w:rFonts w:cs="Arial"/>
          <w:sz w:val="22"/>
          <w:szCs w:val="22"/>
        </w:rPr>
      </w:pPr>
    </w:p>
    <w:p w:rsidR="009A1469" w:rsidRDefault="004F4315" w:rsidP="00FD2DCE">
      <w:pPr>
        <w:pStyle w:val="ListParagraph"/>
        <w:numPr>
          <w:ilvl w:val="1"/>
          <w:numId w:val="21"/>
        </w:numPr>
        <w:rPr>
          <w:rFonts w:cs="Arial"/>
          <w:sz w:val="22"/>
          <w:szCs w:val="22"/>
        </w:rPr>
      </w:pPr>
      <w:r>
        <w:rPr>
          <w:rFonts w:cs="Arial"/>
          <w:sz w:val="22"/>
          <w:szCs w:val="22"/>
        </w:rPr>
        <w:t xml:space="preserve">JP stated his concern that the rates of </w:t>
      </w:r>
      <w:r w:rsidR="00C54BDC">
        <w:rPr>
          <w:rFonts w:cs="Arial"/>
          <w:sz w:val="22"/>
          <w:szCs w:val="22"/>
        </w:rPr>
        <w:t>domestic abuse</w:t>
      </w:r>
      <w:r w:rsidR="00C3012B">
        <w:rPr>
          <w:rFonts w:cs="Arial"/>
          <w:sz w:val="22"/>
          <w:szCs w:val="22"/>
        </w:rPr>
        <w:t xml:space="preserve"> where children present</w:t>
      </w:r>
      <w:r w:rsidR="00C54BDC">
        <w:rPr>
          <w:rFonts w:cs="Arial"/>
          <w:sz w:val="22"/>
          <w:szCs w:val="22"/>
        </w:rPr>
        <w:t xml:space="preserve"> in the Police data appear to be falling. </w:t>
      </w:r>
      <w:r w:rsidR="009A1469">
        <w:rPr>
          <w:rFonts w:cs="Arial"/>
          <w:sz w:val="22"/>
          <w:szCs w:val="22"/>
        </w:rPr>
        <w:t>SC</w:t>
      </w:r>
      <w:r w:rsidR="00C54BDC">
        <w:rPr>
          <w:rFonts w:cs="Arial"/>
          <w:sz w:val="22"/>
          <w:szCs w:val="22"/>
        </w:rPr>
        <w:t xml:space="preserve"> stated that further interrogation of the data is required, as these figures may be the result of the roll out</w:t>
      </w:r>
      <w:r w:rsidR="00C20987">
        <w:rPr>
          <w:rFonts w:cs="Arial"/>
          <w:sz w:val="22"/>
          <w:szCs w:val="22"/>
        </w:rPr>
        <w:t xml:space="preserve"> </w:t>
      </w:r>
      <w:r w:rsidR="00C54BDC">
        <w:rPr>
          <w:rFonts w:cs="Arial"/>
          <w:sz w:val="22"/>
          <w:szCs w:val="22"/>
        </w:rPr>
        <w:t>of a new system in the Central Referral Team. SC confirmed that he would take this issue for further analysis</w:t>
      </w:r>
      <w:r w:rsidR="0012312B">
        <w:rPr>
          <w:rFonts w:cs="Arial"/>
          <w:sz w:val="22"/>
          <w:szCs w:val="22"/>
        </w:rPr>
        <w:t>.</w:t>
      </w:r>
    </w:p>
    <w:p w:rsidR="009A1469" w:rsidRPr="00C54BDC" w:rsidRDefault="009A1469" w:rsidP="00C54BDC">
      <w:pPr>
        <w:rPr>
          <w:rFonts w:cs="Arial"/>
          <w:sz w:val="22"/>
          <w:szCs w:val="22"/>
        </w:rPr>
      </w:pPr>
    </w:p>
    <w:p w:rsidR="009A1469" w:rsidRDefault="00D21E2B" w:rsidP="00FD2DCE">
      <w:pPr>
        <w:pStyle w:val="ListParagraph"/>
        <w:numPr>
          <w:ilvl w:val="1"/>
          <w:numId w:val="21"/>
        </w:numPr>
        <w:rPr>
          <w:rFonts w:cs="Arial"/>
          <w:sz w:val="22"/>
          <w:szCs w:val="22"/>
        </w:rPr>
      </w:pPr>
      <w:r>
        <w:rPr>
          <w:rFonts w:cs="Arial"/>
          <w:sz w:val="22"/>
          <w:szCs w:val="22"/>
        </w:rPr>
        <w:t>IA noted that the h</w:t>
      </w:r>
      <w:r w:rsidR="009A1469">
        <w:rPr>
          <w:rFonts w:cs="Arial"/>
          <w:sz w:val="22"/>
          <w:szCs w:val="22"/>
        </w:rPr>
        <w:t>igh rate of MISPERs</w:t>
      </w:r>
      <w:r>
        <w:rPr>
          <w:rFonts w:cs="Arial"/>
          <w:sz w:val="22"/>
          <w:szCs w:val="22"/>
        </w:rPr>
        <w:t xml:space="preserve"> had</w:t>
      </w:r>
      <w:r w:rsidR="00544034">
        <w:rPr>
          <w:rFonts w:cs="Arial"/>
          <w:sz w:val="22"/>
          <w:szCs w:val="22"/>
        </w:rPr>
        <w:t xml:space="preserve"> n</w:t>
      </w:r>
      <w:r w:rsidR="00C3012B">
        <w:rPr>
          <w:rFonts w:cs="Arial"/>
          <w:sz w:val="22"/>
          <w:szCs w:val="22"/>
        </w:rPr>
        <w:t>ot been raised in the MET group but</w:t>
      </w:r>
      <w:r>
        <w:rPr>
          <w:rFonts w:cs="Arial"/>
          <w:sz w:val="22"/>
          <w:szCs w:val="22"/>
        </w:rPr>
        <w:t xml:space="preserve"> the group are </w:t>
      </w:r>
      <w:r w:rsidR="00C20987">
        <w:rPr>
          <w:rFonts w:cs="Arial"/>
          <w:sz w:val="22"/>
          <w:szCs w:val="22"/>
        </w:rPr>
        <w:t>l</w:t>
      </w:r>
      <w:r w:rsidR="00544034">
        <w:rPr>
          <w:rFonts w:cs="Arial"/>
          <w:sz w:val="22"/>
          <w:szCs w:val="22"/>
        </w:rPr>
        <w:t xml:space="preserve">ooking at the effectiveness of </w:t>
      </w:r>
      <w:r w:rsidR="00C20987">
        <w:rPr>
          <w:rFonts w:cs="Arial"/>
          <w:sz w:val="22"/>
          <w:szCs w:val="22"/>
        </w:rPr>
        <w:t>the M</w:t>
      </w:r>
      <w:r w:rsidR="00544034">
        <w:rPr>
          <w:rFonts w:cs="Arial"/>
          <w:sz w:val="22"/>
          <w:szCs w:val="22"/>
        </w:rPr>
        <w:t>issing Monday</w:t>
      </w:r>
      <w:r w:rsidR="00C3012B">
        <w:rPr>
          <w:rFonts w:cs="Arial"/>
          <w:sz w:val="22"/>
          <w:szCs w:val="22"/>
        </w:rPr>
        <w:t>’</w:t>
      </w:r>
      <w:r w:rsidR="00544034">
        <w:rPr>
          <w:rFonts w:cs="Arial"/>
          <w:sz w:val="22"/>
          <w:szCs w:val="22"/>
        </w:rPr>
        <w:t>s</w:t>
      </w:r>
      <w:r w:rsidR="00C20987">
        <w:rPr>
          <w:rFonts w:cs="Arial"/>
          <w:sz w:val="22"/>
          <w:szCs w:val="22"/>
        </w:rPr>
        <w:t xml:space="preserve"> </w:t>
      </w:r>
      <w:r w:rsidR="00C3012B">
        <w:rPr>
          <w:rFonts w:cs="Arial"/>
          <w:sz w:val="22"/>
          <w:szCs w:val="22"/>
        </w:rPr>
        <w:t xml:space="preserve">process in </w:t>
      </w:r>
      <w:r w:rsidR="00C20987">
        <w:rPr>
          <w:rFonts w:cs="Arial"/>
          <w:sz w:val="22"/>
          <w:szCs w:val="22"/>
        </w:rPr>
        <w:t xml:space="preserve">meetings. </w:t>
      </w:r>
    </w:p>
    <w:p w:rsidR="00544034" w:rsidRPr="00544034" w:rsidRDefault="00544034" w:rsidP="00544034">
      <w:pPr>
        <w:pStyle w:val="ListParagraph"/>
        <w:rPr>
          <w:rFonts w:cs="Arial"/>
          <w:sz w:val="22"/>
          <w:szCs w:val="22"/>
        </w:rPr>
      </w:pPr>
    </w:p>
    <w:p w:rsidR="00544034" w:rsidRDefault="00544034" w:rsidP="00FD2DCE">
      <w:pPr>
        <w:pStyle w:val="ListParagraph"/>
        <w:numPr>
          <w:ilvl w:val="1"/>
          <w:numId w:val="21"/>
        </w:numPr>
        <w:rPr>
          <w:rFonts w:cs="Arial"/>
          <w:sz w:val="22"/>
          <w:szCs w:val="22"/>
        </w:rPr>
      </w:pPr>
      <w:r>
        <w:rPr>
          <w:rFonts w:cs="Arial"/>
          <w:sz w:val="22"/>
          <w:szCs w:val="22"/>
        </w:rPr>
        <w:t xml:space="preserve">AD </w:t>
      </w:r>
      <w:r w:rsidR="00C20987">
        <w:rPr>
          <w:rFonts w:cs="Arial"/>
          <w:sz w:val="22"/>
          <w:szCs w:val="22"/>
        </w:rPr>
        <w:t>stated that Children’s Services have also identified some process issues in respect of MISPERs and CSE and AO and SC will work together on this. ACTION for an update in respect of this work to be provided to the next meeting.</w:t>
      </w:r>
    </w:p>
    <w:p w:rsidR="00544034" w:rsidRPr="00544034" w:rsidRDefault="00544034" w:rsidP="00544034">
      <w:pPr>
        <w:pStyle w:val="ListParagraph"/>
        <w:rPr>
          <w:rFonts w:cs="Arial"/>
          <w:sz w:val="22"/>
          <w:szCs w:val="22"/>
        </w:rPr>
      </w:pPr>
    </w:p>
    <w:p w:rsidR="000939A0" w:rsidRPr="000939A0" w:rsidRDefault="00C20987" w:rsidP="000939A0">
      <w:pPr>
        <w:pStyle w:val="ListParagraph"/>
        <w:numPr>
          <w:ilvl w:val="1"/>
          <w:numId w:val="21"/>
        </w:numPr>
        <w:rPr>
          <w:rFonts w:cs="Arial"/>
          <w:sz w:val="22"/>
          <w:szCs w:val="22"/>
        </w:rPr>
      </w:pPr>
      <w:r>
        <w:rPr>
          <w:rFonts w:cs="Arial"/>
          <w:sz w:val="22"/>
          <w:szCs w:val="22"/>
        </w:rPr>
        <w:t>CD asked whether the work undertaken by SC and AO will address the</w:t>
      </w:r>
      <w:r w:rsidR="00544034">
        <w:rPr>
          <w:rFonts w:cs="Arial"/>
          <w:sz w:val="22"/>
          <w:szCs w:val="22"/>
        </w:rPr>
        <w:t xml:space="preserve"> lack of data on CSE</w:t>
      </w:r>
      <w:r>
        <w:rPr>
          <w:rFonts w:cs="Arial"/>
          <w:sz w:val="22"/>
          <w:szCs w:val="22"/>
        </w:rPr>
        <w:t xml:space="preserve"> within the performance data set.</w:t>
      </w:r>
      <w:r w:rsidR="00544034">
        <w:rPr>
          <w:rFonts w:cs="Arial"/>
          <w:sz w:val="22"/>
          <w:szCs w:val="22"/>
        </w:rPr>
        <w:t xml:space="preserve"> SC</w:t>
      </w:r>
      <w:r>
        <w:rPr>
          <w:rFonts w:cs="Arial"/>
          <w:sz w:val="22"/>
          <w:szCs w:val="22"/>
        </w:rPr>
        <w:t xml:space="preserve"> confirmed that this issue was on t</w:t>
      </w:r>
      <w:r w:rsidR="000939A0">
        <w:rPr>
          <w:rFonts w:cs="Arial"/>
          <w:sz w:val="22"/>
          <w:szCs w:val="22"/>
        </w:rPr>
        <w:t>he MET action plan, and the group are in the process of finalising what data is available and where they can collect that from. SC confirmed that he would update the group at the next meeting. ACTION</w:t>
      </w:r>
    </w:p>
    <w:p w:rsidR="00544034" w:rsidRPr="000939A0" w:rsidRDefault="00544034" w:rsidP="000939A0">
      <w:pPr>
        <w:rPr>
          <w:rFonts w:cs="Arial"/>
          <w:sz w:val="22"/>
          <w:szCs w:val="22"/>
        </w:rPr>
      </w:pPr>
    </w:p>
    <w:p w:rsidR="00544034" w:rsidRDefault="000939A0" w:rsidP="00FD2DCE">
      <w:pPr>
        <w:pStyle w:val="ListParagraph"/>
        <w:numPr>
          <w:ilvl w:val="1"/>
          <w:numId w:val="21"/>
        </w:numPr>
        <w:rPr>
          <w:rFonts w:cs="Arial"/>
          <w:sz w:val="22"/>
          <w:szCs w:val="22"/>
        </w:rPr>
      </w:pPr>
      <w:r>
        <w:rPr>
          <w:rFonts w:cs="Arial"/>
          <w:sz w:val="22"/>
          <w:szCs w:val="22"/>
        </w:rPr>
        <w:t xml:space="preserve">In respect of data indicators 11 and 52 IA </w:t>
      </w:r>
      <w:r w:rsidR="00C3012B">
        <w:rPr>
          <w:rFonts w:cs="Arial"/>
          <w:sz w:val="22"/>
          <w:szCs w:val="22"/>
        </w:rPr>
        <w:t xml:space="preserve">queried whether the data provided </w:t>
      </w:r>
      <w:r>
        <w:rPr>
          <w:rFonts w:cs="Arial"/>
          <w:sz w:val="22"/>
          <w:szCs w:val="22"/>
        </w:rPr>
        <w:t>indicate</w:t>
      </w:r>
      <w:r w:rsidR="00C3012B">
        <w:rPr>
          <w:rFonts w:cs="Arial"/>
          <w:sz w:val="22"/>
          <w:szCs w:val="22"/>
        </w:rPr>
        <w:t>s</w:t>
      </w:r>
      <w:r>
        <w:rPr>
          <w:rFonts w:cs="Arial"/>
          <w:sz w:val="22"/>
          <w:szCs w:val="22"/>
        </w:rPr>
        <w:t xml:space="preserve"> an issue for young people in Torbay in respect of substance misuse. CD reported that there </w:t>
      </w:r>
      <w:r w:rsidR="00544034">
        <w:rPr>
          <w:rFonts w:cs="Arial"/>
          <w:sz w:val="22"/>
          <w:szCs w:val="22"/>
        </w:rPr>
        <w:t xml:space="preserve">is </w:t>
      </w:r>
      <w:r>
        <w:rPr>
          <w:rFonts w:cs="Arial"/>
          <w:sz w:val="22"/>
          <w:szCs w:val="22"/>
        </w:rPr>
        <w:t xml:space="preserve">an </w:t>
      </w:r>
      <w:r w:rsidR="00544034">
        <w:rPr>
          <w:rFonts w:cs="Arial"/>
          <w:sz w:val="22"/>
          <w:szCs w:val="22"/>
        </w:rPr>
        <w:t>open access service available in Torbay</w:t>
      </w:r>
      <w:r>
        <w:rPr>
          <w:rFonts w:cs="Arial"/>
          <w:sz w:val="22"/>
          <w:szCs w:val="22"/>
        </w:rPr>
        <w:t xml:space="preserve"> for young people</w:t>
      </w:r>
      <w:r w:rsidR="00544034">
        <w:rPr>
          <w:rFonts w:cs="Arial"/>
          <w:sz w:val="22"/>
          <w:szCs w:val="22"/>
        </w:rPr>
        <w:t xml:space="preserve">. </w:t>
      </w:r>
      <w:r>
        <w:rPr>
          <w:rFonts w:cs="Arial"/>
          <w:sz w:val="22"/>
          <w:szCs w:val="22"/>
        </w:rPr>
        <w:t>IA questioned whether the numbers in treatment were increasing in Torbay? CD stated that she did not believe so. JW advised that when a young person arrives in the ED in an intoxicated state, they are provided with information regarding local support services that might be relevant to them. However she does not have any data regarding the take up of services by those particular young people.</w:t>
      </w:r>
    </w:p>
    <w:p w:rsidR="00544034" w:rsidRPr="00544034" w:rsidRDefault="00544034" w:rsidP="00544034">
      <w:pPr>
        <w:pStyle w:val="ListParagraph"/>
        <w:rPr>
          <w:rFonts w:cs="Arial"/>
          <w:sz w:val="22"/>
          <w:szCs w:val="22"/>
        </w:rPr>
      </w:pPr>
    </w:p>
    <w:p w:rsidR="00544034" w:rsidRDefault="000939A0" w:rsidP="00FD2DCE">
      <w:pPr>
        <w:pStyle w:val="ListParagraph"/>
        <w:numPr>
          <w:ilvl w:val="1"/>
          <w:numId w:val="21"/>
        </w:numPr>
        <w:rPr>
          <w:rFonts w:cs="Arial"/>
          <w:sz w:val="22"/>
          <w:szCs w:val="22"/>
        </w:rPr>
      </w:pPr>
      <w:r>
        <w:rPr>
          <w:rFonts w:cs="Arial"/>
          <w:sz w:val="22"/>
          <w:szCs w:val="22"/>
        </w:rPr>
        <w:t>SC stated his concern that many of the o</w:t>
      </w:r>
      <w:r w:rsidR="00544034">
        <w:rPr>
          <w:rFonts w:cs="Arial"/>
          <w:sz w:val="22"/>
          <w:szCs w:val="22"/>
        </w:rPr>
        <w:t>utreach and support services</w:t>
      </w:r>
      <w:r>
        <w:rPr>
          <w:rFonts w:cs="Arial"/>
          <w:sz w:val="22"/>
          <w:szCs w:val="22"/>
        </w:rPr>
        <w:t>, particularly in schools have gone and so young people are not able to access any early intervention type services for support and advice.</w:t>
      </w:r>
      <w:r w:rsidR="003E35AC">
        <w:rPr>
          <w:rFonts w:cs="Arial"/>
          <w:sz w:val="22"/>
          <w:szCs w:val="22"/>
        </w:rPr>
        <w:t xml:space="preserve"> SC stated that there were issues for Torbay in relation to gangs and New Psychoactive Substances (NPS).</w:t>
      </w:r>
    </w:p>
    <w:p w:rsidR="003E35AC" w:rsidRPr="003E35AC" w:rsidRDefault="003E35AC" w:rsidP="003E35AC">
      <w:pPr>
        <w:pStyle w:val="ListParagraph"/>
        <w:rPr>
          <w:rFonts w:cs="Arial"/>
          <w:sz w:val="22"/>
          <w:szCs w:val="22"/>
        </w:rPr>
      </w:pPr>
    </w:p>
    <w:p w:rsidR="003E35AC" w:rsidRDefault="003E35AC" w:rsidP="00FD2DCE">
      <w:pPr>
        <w:pStyle w:val="ListParagraph"/>
        <w:numPr>
          <w:ilvl w:val="1"/>
          <w:numId w:val="21"/>
        </w:numPr>
        <w:rPr>
          <w:rFonts w:cs="Arial"/>
          <w:sz w:val="22"/>
          <w:szCs w:val="22"/>
        </w:rPr>
      </w:pPr>
      <w:r>
        <w:rPr>
          <w:rFonts w:cs="Arial"/>
          <w:sz w:val="22"/>
          <w:szCs w:val="22"/>
        </w:rPr>
        <w:t>A discussion took place regarding drug use in Torbay and the types of gang related behaviour that are being seen in the young people who are resident here.</w:t>
      </w:r>
    </w:p>
    <w:p w:rsidR="00A40562" w:rsidRPr="003E35AC" w:rsidRDefault="00A40562" w:rsidP="003E35AC">
      <w:pPr>
        <w:rPr>
          <w:rFonts w:cs="Arial"/>
          <w:sz w:val="22"/>
          <w:szCs w:val="22"/>
        </w:rPr>
      </w:pPr>
    </w:p>
    <w:p w:rsidR="00A40562" w:rsidRPr="00A40562" w:rsidRDefault="002D4CC6" w:rsidP="00FD2DCE">
      <w:pPr>
        <w:pStyle w:val="ListParagraph"/>
        <w:numPr>
          <w:ilvl w:val="1"/>
          <w:numId w:val="21"/>
        </w:numPr>
        <w:rPr>
          <w:rFonts w:cs="Arial"/>
          <w:sz w:val="22"/>
          <w:szCs w:val="22"/>
        </w:rPr>
      </w:pPr>
      <w:r>
        <w:rPr>
          <w:rFonts w:cs="Arial"/>
          <w:sz w:val="22"/>
          <w:szCs w:val="22"/>
        </w:rPr>
        <w:t xml:space="preserve">Concern was raised about the incompleteness of the Quarter 1 report. </w:t>
      </w:r>
      <w:r w:rsidR="00A40562" w:rsidRPr="00A40562">
        <w:rPr>
          <w:rFonts w:cs="Arial"/>
          <w:sz w:val="22"/>
          <w:szCs w:val="22"/>
        </w:rPr>
        <w:t>IA agreed</w:t>
      </w:r>
      <w:r>
        <w:rPr>
          <w:rFonts w:cs="Arial"/>
          <w:sz w:val="22"/>
          <w:szCs w:val="22"/>
        </w:rPr>
        <w:t xml:space="preserve"> and confirmed that once the data and narrative is received from partners, he and NH will endeavour to populate an amended </w:t>
      </w:r>
      <w:r w:rsidR="00A40562" w:rsidRPr="00A40562">
        <w:rPr>
          <w:rFonts w:cs="Arial"/>
          <w:sz w:val="22"/>
          <w:szCs w:val="22"/>
        </w:rPr>
        <w:t xml:space="preserve">version of </w:t>
      </w:r>
      <w:r>
        <w:rPr>
          <w:rFonts w:cs="Arial"/>
          <w:sz w:val="22"/>
          <w:szCs w:val="22"/>
        </w:rPr>
        <w:t xml:space="preserve">the </w:t>
      </w:r>
      <w:r w:rsidR="00A40562" w:rsidRPr="00A40562">
        <w:rPr>
          <w:rFonts w:cs="Arial"/>
          <w:sz w:val="22"/>
          <w:szCs w:val="22"/>
        </w:rPr>
        <w:t>Q</w:t>
      </w:r>
      <w:r>
        <w:rPr>
          <w:rFonts w:cs="Arial"/>
          <w:sz w:val="22"/>
          <w:szCs w:val="22"/>
        </w:rPr>
        <w:t xml:space="preserve">uarter </w:t>
      </w:r>
      <w:r w:rsidR="00A40562" w:rsidRPr="00A40562">
        <w:rPr>
          <w:rFonts w:cs="Arial"/>
          <w:sz w:val="22"/>
          <w:szCs w:val="22"/>
        </w:rPr>
        <w:t xml:space="preserve">1 </w:t>
      </w:r>
      <w:r>
        <w:rPr>
          <w:rFonts w:cs="Arial"/>
          <w:sz w:val="22"/>
          <w:szCs w:val="22"/>
        </w:rPr>
        <w:t>performance dashboard. ACTION</w:t>
      </w:r>
      <w:r w:rsidR="00A40562" w:rsidRPr="00A40562">
        <w:rPr>
          <w:rFonts w:cs="Arial"/>
          <w:sz w:val="22"/>
          <w:szCs w:val="22"/>
        </w:rPr>
        <w:t xml:space="preserve"> </w:t>
      </w:r>
    </w:p>
    <w:p w:rsidR="001723FE" w:rsidRDefault="001723FE" w:rsidP="001723F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1723FE" w:rsidRPr="00A76B11" w:rsidTr="00A76B11">
        <w:tc>
          <w:tcPr>
            <w:tcW w:w="6228" w:type="dxa"/>
            <w:shd w:val="clear" w:color="auto" w:fill="C0C0C0"/>
          </w:tcPr>
          <w:p w:rsidR="001723FE" w:rsidRPr="00A76B11" w:rsidRDefault="001723FE" w:rsidP="00E00A50">
            <w:pPr>
              <w:rPr>
                <w:rFonts w:cs="Arial"/>
                <w:b/>
                <w:sz w:val="22"/>
                <w:szCs w:val="22"/>
              </w:rPr>
            </w:pPr>
            <w:r w:rsidRPr="00A76B11">
              <w:rPr>
                <w:rFonts w:cs="Arial"/>
                <w:b/>
                <w:sz w:val="22"/>
                <w:szCs w:val="22"/>
              </w:rPr>
              <w:t>Action:</w:t>
            </w:r>
          </w:p>
        </w:tc>
        <w:tc>
          <w:tcPr>
            <w:tcW w:w="2160" w:type="dxa"/>
            <w:shd w:val="clear" w:color="auto" w:fill="C0C0C0"/>
          </w:tcPr>
          <w:p w:rsidR="001723FE" w:rsidRPr="00A76B11" w:rsidRDefault="001723FE" w:rsidP="00E00A50">
            <w:pPr>
              <w:rPr>
                <w:rFonts w:cs="Arial"/>
                <w:b/>
                <w:sz w:val="22"/>
                <w:szCs w:val="22"/>
              </w:rPr>
            </w:pPr>
            <w:r w:rsidRPr="00A76B11">
              <w:rPr>
                <w:rFonts w:cs="Arial"/>
                <w:b/>
                <w:sz w:val="22"/>
                <w:szCs w:val="22"/>
              </w:rPr>
              <w:t>By whom:</w:t>
            </w:r>
          </w:p>
        </w:tc>
        <w:tc>
          <w:tcPr>
            <w:tcW w:w="2340" w:type="dxa"/>
            <w:shd w:val="clear" w:color="auto" w:fill="C0C0C0"/>
          </w:tcPr>
          <w:p w:rsidR="001723FE" w:rsidRPr="00A76B11" w:rsidRDefault="001723FE" w:rsidP="00E00A50">
            <w:pPr>
              <w:rPr>
                <w:rFonts w:cs="Arial"/>
                <w:b/>
                <w:sz w:val="22"/>
                <w:szCs w:val="22"/>
              </w:rPr>
            </w:pPr>
            <w:r w:rsidRPr="00A76B11">
              <w:rPr>
                <w:rFonts w:cs="Arial"/>
                <w:b/>
                <w:sz w:val="22"/>
                <w:szCs w:val="22"/>
              </w:rPr>
              <w:t>Deadline</w:t>
            </w:r>
          </w:p>
          <w:p w:rsidR="001723FE" w:rsidRPr="00A76B11" w:rsidRDefault="001723FE" w:rsidP="00E00A50">
            <w:pPr>
              <w:rPr>
                <w:rFonts w:cs="Arial"/>
                <w:b/>
                <w:sz w:val="22"/>
                <w:szCs w:val="22"/>
              </w:rPr>
            </w:pPr>
          </w:p>
        </w:tc>
      </w:tr>
      <w:tr w:rsidR="001723FE" w:rsidRPr="00A76B11" w:rsidTr="00A76B11">
        <w:tc>
          <w:tcPr>
            <w:tcW w:w="6228" w:type="dxa"/>
          </w:tcPr>
          <w:p w:rsidR="001723FE" w:rsidRPr="00A76B11" w:rsidRDefault="0012312B" w:rsidP="00E00A50">
            <w:pPr>
              <w:rPr>
                <w:rFonts w:cs="Arial"/>
                <w:sz w:val="22"/>
                <w:szCs w:val="22"/>
              </w:rPr>
            </w:pPr>
            <w:r>
              <w:rPr>
                <w:rFonts w:cs="Arial"/>
                <w:sz w:val="22"/>
                <w:szCs w:val="22"/>
              </w:rPr>
              <w:t>5.15</w:t>
            </w:r>
            <w:r w:rsidR="009123A3">
              <w:rPr>
                <w:rFonts w:cs="Arial"/>
                <w:sz w:val="22"/>
                <w:szCs w:val="22"/>
              </w:rPr>
              <w:t xml:space="preserve"> AD to look into whether timescales for MASH to feedback to referrer are captured in the Children’s Services data set </w:t>
            </w:r>
          </w:p>
        </w:tc>
        <w:tc>
          <w:tcPr>
            <w:tcW w:w="2160" w:type="dxa"/>
          </w:tcPr>
          <w:p w:rsidR="001723FE" w:rsidRPr="00A76B11" w:rsidRDefault="009123A3" w:rsidP="00E00A50">
            <w:pPr>
              <w:rPr>
                <w:rFonts w:cs="Arial"/>
                <w:sz w:val="22"/>
                <w:szCs w:val="22"/>
              </w:rPr>
            </w:pPr>
            <w:r>
              <w:rPr>
                <w:rFonts w:cs="Arial"/>
                <w:sz w:val="22"/>
                <w:szCs w:val="22"/>
              </w:rPr>
              <w:t>AD</w:t>
            </w:r>
          </w:p>
        </w:tc>
        <w:tc>
          <w:tcPr>
            <w:tcW w:w="2340" w:type="dxa"/>
          </w:tcPr>
          <w:p w:rsidR="001723FE" w:rsidRPr="00A76B11" w:rsidRDefault="009123A3" w:rsidP="00E00A50">
            <w:pPr>
              <w:rPr>
                <w:rFonts w:cs="Arial"/>
                <w:sz w:val="22"/>
                <w:szCs w:val="22"/>
              </w:rPr>
            </w:pPr>
            <w:r>
              <w:rPr>
                <w:rFonts w:cs="Arial"/>
                <w:sz w:val="22"/>
                <w:szCs w:val="22"/>
              </w:rPr>
              <w:t>December 2017</w:t>
            </w:r>
          </w:p>
        </w:tc>
      </w:tr>
      <w:tr w:rsidR="001723FE" w:rsidRPr="00A76B11" w:rsidTr="00A76B11">
        <w:tc>
          <w:tcPr>
            <w:tcW w:w="6228" w:type="dxa"/>
          </w:tcPr>
          <w:p w:rsidR="001723FE" w:rsidRPr="00A76B11" w:rsidRDefault="0012312B" w:rsidP="009123A3">
            <w:pPr>
              <w:rPr>
                <w:rFonts w:cs="Arial"/>
                <w:sz w:val="22"/>
                <w:szCs w:val="22"/>
              </w:rPr>
            </w:pPr>
            <w:r>
              <w:rPr>
                <w:rFonts w:cs="Arial"/>
                <w:sz w:val="22"/>
                <w:szCs w:val="22"/>
              </w:rPr>
              <w:t>5.20</w:t>
            </w:r>
            <w:r w:rsidR="009123A3">
              <w:rPr>
                <w:rFonts w:cs="Arial"/>
                <w:sz w:val="22"/>
                <w:szCs w:val="22"/>
              </w:rPr>
              <w:t xml:space="preserve"> SC &amp; AO to work jointly in respect of CSE &amp; MISPER processes. An update to be provided to the next meeting.</w:t>
            </w:r>
          </w:p>
        </w:tc>
        <w:tc>
          <w:tcPr>
            <w:tcW w:w="2160" w:type="dxa"/>
          </w:tcPr>
          <w:p w:rsidR="001723FE" w:rsidRPr="00A76B11" w:rsidRDefault="009123A3" w:rsidP="00E00A50">
            <w:pPr>
              <w:rPr>
                <w:rFonts w:cs="Arial"/>
                <w:sz w:val="22"/>
                <w:szCs w:val="22"/>
              </w:rPr>
            </w:pPr>
            <w:r>
              <w:rPr>
                <w:rFonts w:cs="Arial"/>
                <w:sz w:val="22"/>
                <w:szCs w:val="22"/>
              </w:rPr>
              <w:t>AO &amp; SC</w:t>
            </w:r>
          </w:p>
        </w:tc>
        <w:tc>
          <w:tcPr>
            <w:tcW w:w="2340" w:type="dxa"/>
          </w:tcPr>
          <w:p w:rsidR="001723FE" w:rsidRPr="00A76B11" w:rsidRDefault="009123A3" w:rsidP="00E00A50">
            <w:pPr>
              <w:rPr>
                <w:rFonts w:cs="Arial"/>
                <w:sz w:val="22"/>
                <w:szCs w:val="22"/>
              </w:rPr>
            </w:pPr>
            <w:r>
              <w:rPr>
                <w:rFonts w:cs="Arial"/>
                <w:sz w:val="22"/>
                <w:szCs w:val="22"/>
              </w:rPr>
              <w:t>14</w:t>
            </w:r>
            <w:r w:rsidRPr="009123A3">
              <w:rPr>
                <w:rFonts w:cs="Arial"/>
                <w:sz w:val="22"/>
                <w:szCs w:val="22"/>
                <w:vertAlign w:val="superscript"/>
              </w:rPr>
              <w:t>th</w:t>
            </w:r>
            <w:r>
              <w:rPr>
                <w:rFonts w:cs="Arial"/>
                <w:sz w:val="22"/>
                <w:szCs w:val="22"/>
              </w:rPr>
              <w:t xml:space="preserve"> December 2017</w:t>
            </w:r>
          </w:p>
        </w:tc>
      </w:tr>
      <w:tr w:rsidR="003E35AC" w:rsidRPr="00A76B11" w:rsidTr="00A76B11">
        <w:tc>
          <w:tcPr>
            <w:tcW w:w="6228" w:type="dxa"/>
          </w:tcPr>
          <w:p w:rsidR="003E35AC" w:rsidRDefault="0012312B" w:rsidP="00E00A50">
            <w:pPr>
              <w:rPr>
                <w:rFonts w:cs="Arial"/>
                <w:sz w:val="22"/>
                <w:szCs w:val="22"/>
              </w:rPr>
            </w:pPr>
            <w:r>
              <w:rPr>
                <w:rFonts w:cs="Arial"/>
                <w:sz w:val="22"/>
                <w:szCs w:val="22"/>
              </w:rPr>
              <w:t>5.21</w:t>
            </w:r>
            <w:r w:rsidR="009123A3">
              <w:rPr>
                <w:rFonts w:cs="Arial"/>
                <w:sz w:val="22"/>
                <w:szCs w:val="22"/>
              </w:rPr>
              <w:t xml:space="preserve"> SC report to include analysis of the data available for CSE that the MET subgroup are undertaking</w:t>
            </w:r>
          </w:p>
        </w:tc>
        <w:tc>
          <w:tcPr>
            <w:tcW w:w="2160" w:type="dxa"/>
          </w:tcPr>
          <w:p w:rsidR="003E35AC" w:rsidRPr="00A76B11" w:rsidRDefault="009123A3" w:rsidP="00E00A50">
            <w:pPr>
              <w:rPr>
                <w:rFonts w:cs="Arial"/>
                <w:sz w:val="22"/>
                <w:szCs w:val="22"/>
              </w:rPr>
            </w:pPr>
            <w:r>
              <w:rPr>
                <w:rFonts w:cs="Arial"/>
                <w:sz w:val="22"/>
                <w:szCs w:val="22"/>
              </w:rPr>
              <w:t>SC</w:t>
            </w:r>
          </w:p>
        </w:tc>
        <w:tc>
          <w:tcPr>
            <w:tcW w:w="2340" w:type="dxa"/>
          </w:tcPr>
          <w:p w:rsidR="003E35AC" w:rsidRPr="00A76B11" w:rsidRDefault="009123A3" w:rsidP="00E00A50">
            <w:pPr>
              <w:rPr>
                <w:rFonts w:cs="Arial"/>
                <w:sz w:val="22"/>
                <w:szCs w:val="22"/>
              </w:rPr>
            </w:pPr>
            <w:r>
              <w:rPr>
                <w:rFonts w:cs="Arial"/>
                <w:sz w:val="22"/>
                <w:szCs w:val="22"/>
              </w:rPr>
              <w:t>14</w:t>
            </w:r>
            <w:r w:rsidRPr="009123A3">
              <w:rPr>
                <w:rFonts w:cs="Arial"/>
                <w:sz w:val="22"/>
                <w:szCs w:val="22"/>
                <w:vertAlign w:val="superscript"/>
              </w:rPr>
              <w:t>th</w:t>
            </w:r>
            <w:r>
              <w:rPr>
                <w:rFonts w:cs="Arial"/>
                <w:sz w:val="22"/>
                <w:szCs w:val="22"/>
              </w:rPr>
              <w:t xml:space="preserve"> December 2017</w:t>
            </w:r>
          </w:p>
        </w:tc>
      </w:tr>
      <w:tr w:rsidR="003E35AC" w:rsidRPr="00A76B11" w:rsidTr="00A76B11">
        <w:tc>
          <w:tcPr>
            <w:tcW w:w="6228" w:type="dxa"/>
          </w:tcPr>
          <w:p w:rsidR="003E35AC" w:rsidRDefault="0012312B" w:rsidP="00E00A50">
            <w:pPr>
              <w:rPr>
                <w:rFonts w:cs="Arial"/>
                <w:sz w:val="22"/>
                <w:szCs w:val="22"/>
              </w:rPr>
            </w:pPr>
            <w:r>
              <w:rPr>
                <w:rFonts w:cs="Arial"/>
                <w:sz w:val="22"/>
                <w:szCs w:val="22"/>
              </w:rPr>
              <w:t>5.25</w:t>
            </w:r>
            <w:r w:rsidR="002D4CC6">
              <w:rPr>
                <w:rFonts w:cs="Arial"/>
                <w:sz w:val="22"/>
                <w:szCs w:val="22"/>
              </w:rPr>
              <w:t xml:space="preserve"> NH to populate an amended Quarter 1 performance dashboard for completeness, once data and narrative are received from partners</w:t>
            </w:r>
          </w:p>
        </w:tc>
        <w:tc>
          <w:tcPr>
            <w:tcW w:w="2160" w:type="dxa"/>
          </w:tcPr>
          <w:p w:rsidR="003E35AC" w:rsidRPr="00A76B11" w:rsidRDefault="002D4CC6" w:rsidP="00E00A50">
            <w:pPr>
              <w:rPr>
                <w:rFonts w:cs="Arial"/>
                <w:sz w:val="22"/>
                <w:szCs w:val="22"/>
              </w:rPr>
            </w:pPr>
            <w:r>
              <w:rPr>
                <w:rFonts w:cs="Arial"/>
                <w:sz w:val="22"/>
                <w:szCs w:val="22"/>
              </w:rPr>
              <w:t>IA &amp; NH</w:t>
            </w:r>
          </w:p>
        </w:tc>
        <w:tc>
          <w:tcPr>
            <w:tcW w:w="2340" w:type="dxa"/>
          </w:tcPr>
          <w:p w:rsidR="003E35AC" w:rsidRPr="00A76B11" w:rsidRDefault="002D4CC6" w:rsidP="00E00A50">
            <w:pPr>
              <w:rPr>
                <w:rFonts w:cs="Arial"/>
                <w:sz w:val="22"/>
                <w:szCs w:val="22"/>
              </w:rPr>
            </w:pPr>
            <w:r>
              <w:rPr>
                <w:rFonts w:cs="Arial"/>
                <w:sz w:val="22"/>
                <w:szCs w:val="22"/>
              </w:rPr>
              <w:t>End October 2017</w:t>
            </w:r>
          </w:p>
        </w:tc>
      </w:tr>
    </w:tbl>
    <w:p w:rsidR="001723FE" w:rsidRDefault="001723FE" w:rsidP="001723FE">
      <w:pPr>
        <w:rPr>
          <w:rFonts w:cs="Arial"/>
          <w:sz w:val="22"/>
          <w:szCs w:val="22"/>
        </w:rPr>
      </w:pPr>
    </w:p>
    <w:p w:rsidR="00E00A50" w:rsidRDefault="00E00A50" w:rsidP="001723FE">
      <w:pPr>
        <w:rPr>
          <w:rFonts w:cs="Arial"/>
          <w:sz w:val="22"/>
          <w:szCs w:val="22"/>
        </w:rPr>
      </w:pPr>
    </w:p>
    <w:p w:rsidR="00C3012B" w:rsidRDefault="00C3012B">
      <w:pPr>
        <w:rPr>
          <w:rFonts w:cs="Arial"/>
          <w:sz w:val="22"/>
          <w:szCs w:val="22"/>
        </w:rPr>
      </w:pPr>
      <w:r>
        <w:rPr>
          <w:rFonts w:cs="Arial"/>
          <w:sz w:val="22"/>
          <w:szCs w:val="22"/>
        </w:rPr>
        <w:br w:type="page"/>
      </w:r>
    </w:p>
    <w:p w:rsidR="002E2139" w:rsidRDefault="002E2139" w:rsidP="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723FE" w:rsidRPr="00A76B11" w:rsidTr="00A76B11">
        <w:trPr>
          <w:trHeight w:val="527"/>
        </w:trPr>
        <w:tc>
          <w:tcPr>
            <w:tcW w:w="10420" w:type="dxa"/>
            <w:vAlign w:val="center"/>
          </w:tcPr>
          <w:p w:rsidR="001723FE" w:rsidRPr="00A76B11" w:rsidRDefault="00D57B7F" w:rsidP="001723FE">
            <w:pPr>
              <w:rPr>
                <w:rFonts w:cs="Arial"/>
                <w:b/>
                <w:sz w:val="22"/>
                <w:szCs w:val="22"/>
              </w:rPr>
            </w:pPr>
            <w:r w:rsidRPr="00A76B11">
              <w:rPr>
                <w:rFonts w:cs="Arial"/>
                <w:b/>
                <w:sz w:val="22"/>
                <w:szCs w:val="22"/>
              </w:rPr>
              <w:t>Agenda Item 6</w:t>
            </w:r>
            <w:r w:rsidR="001723FE" w:rsidRPr="00A76B11">
              <w:rPr>
                <w:rFonts w:cs="Arial"/>
                <w:b/>
                <w:sz w:val="22"/>
                <w:szCs w:val="22"/>
              </w:rPr>
              <w:t xml:space="preserve"> </w:t>
            </w:r>
            <w:r w:rsidR="002A1E57">
              <w:rPr>
                <w:rFonts w:cs="Arial"/>
                <w:b/>
                <w:sz w:val="22"/>
                <w:szCs w:val="22"/>
              </w:rPr>
              <w:t>–</w:t>
            </w:r>
            <w:r w:rsidR="003A11DB">
              <w:rPr>
                <w:rFonts w:cs="Arial"/>
                <w:b/>
                <w:sz w:val="22"/>
                <w:szCs w:val="22"/>
              </w:rPr>
              <w:t xml:space="preserve"> Partners response to the Neglect Strategy</w:t>
            </w:r>
          </w:p>
        </w:tc>
      </w:tr>
      <w:tr w:rsidR="002E2139" w:rsidRPr="00A76B11" w:rsidTr="00A76B11">
        <w:trPr>
          <w:trHeight w:val="527"/>
        </w:trPr>
        <w:tc>
          <w:tcPr>
            <w:tcW w:w="10420" w:type="dxa"/>
            <w:vAlign w:val="center"/>
          </w:tcPr>
          <w:p w:rsidR="002E2139" w:rsidRPr="00A76B11" w:rsidRDefault="002E2139" w:rsidP="001723FE">
            <w:pPr>
              <w:rPr>
                <w:rFonts w:cs="Arial"/>
                <w:b/>
                <w:sz w:val="22"/>
                <w:szCs w:val="22"/>
              </w:rPr>
            </w:pPr>
            <w:r>
              <w:rPr>
                <w:rFonts w:cs="Arial"/>
                <w:b/>
                <w:sz w:val="22"/>
                <w:szCs w:val="22"/>
              </w:rPr>
              <w:t>Attachments:</w:t>
            </w:r>
            <w:r w:rsidR="003C33D0">
              <w:rPr>
                <w:rFonts w:cs="Arial"/>
                <w:b/>
                <w:sz w:val="22"/>
                <w:szCs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85pt;height:49.4pt" o:ole="">
                  <v:imagedata r:id="rId9" o:title=""/>
                </v:shape>
                <o:OLEObject Type="Embed" ProgID="AcroExch.Document.DC" ShapeID="_x0000_i1027" DrawAspect="Icon" ObjectID="_1569747533" r:id="rId10"/>
              </w:object>
            </w:r>
          </w:p>
        </w:tc>
      </w:tr>
    </w:tbl>
    <w:p w:rsidR="001723FE" w:rsidRDefault="001723FE" w:rsidP="001723FE">
      <w:pPr>
        <w:rPr>
          <w:rFonts w:cs="Arial"/>
          <w:sz w:val="22"/>
          <w:szCs w:val="22"/>
        </w:rPr>
      </w:pPr>
    </w:p>
    <w:p w:rsidR="002E2139" w:rsidRDefault="002E2139" w:rsidP="00711ACB">
      <w:pPr>
        <w:ind w:left="720" w:hanging="720"/>
        <w:rPr>
          <w:rFonts w:cs="Arial"/>
          <w:sz w:val="22"/>
          <w:szCs w:val="22"/>
        </w:rPr>
      </w:pPr>
      <w:r>
        <w:rPr>
          <w:rFonts w:cs="Arial"/>
          <w:sz w:val="22"/>
          <w:szCs w:val="22"/>
        </w:rPr>
        <w:t>6.1</w:t>
      </w:r>
      <w:r>
        <w:rPr>
          <w:rFonts w:cs="Arial"/>
          <w:sz w:val="22"/>
          <w:szCs w:val="22"/>
        </w:rPr>
        <w:tab/>
        <w:t>A number of written reports have been received by partners in respect of how they are implementing the Neglect Strategy. These reports were circulated to those present. Copies are attached.</w:t>
      </w:r>
    </w:p>
    <w:p w:rsidR="00711ACB" w:rsidRDefault="00711ACB" w:rsidP="00575ED6">
      <w:pPr>
        <w:rPr>
          <w:rFonts w:cs="Arial"/>
          <w:sz w:val="22"/>
          <w:szCs w:val="22"/>
        </w:rPr>
      </w:pPr>
    </w:p>
    <w:p w:rsidR="00575ED6" w:rsidRDefault="00711ACB" w:rsidP="00575ED6">
      <w:pPr>
        <w:ind w:left="720" w:hanging="720"/>
        <w:rPr>
          <w:rFonts w:cs="Arial"/>
          <w:sz w:val="22"/>
          <w:szCs w:val="22"/>
        </w:rPr>
      </w:pPr>
      <w:r>
        <w:rPr>
          <w:rFonts w:cs="Arial"/>
          <w:sz w:val="22"/>
          <w:szCs w:val="22"/>
        </w:rPr>
        <w:t>6.2</w:t>
      </w:r>
      <w:r w:rsidR="00575ED6">
        <w:rPr>
          <w:rFonts w:cs="Arial"/>
          <w:sz w:val="22"/>
          <w:szCs w:val="22"/>
        </w:rPr>
        <w:tab/>
      </w:r>
      <w:r w:rsidR="00754E0E">
        <w:rPr>
          <w:rFonts w:cs="Arial"/>
          <w:sz w:val="22"/>
          <w:szCs w:val="22"/>
        </w:rPr>
        <w:t>JP questioned what AD would expect to see, if the Neglect Strategy was embedded successfully across agencies. AD stated that he would expect to see a reduction in cases of extreme neglect where Police or other agencies have to use their emergency powers of protection. Equally, he would expect to see cases being worked at a much lower level, in Early Help, offering support to those families that are struggling.</w:t>
      </w:r>
    </w:p>
    <w:p w:rsidR="00575ED6" w:rsidRDefault="00711ACB" w:rsidP="00711ACB">
      <w:pPr>
        <w:ind w:left="720" w:hanging="720"/>
        <w:rPr>
          <w:rFonts w:cs="Arial"/>
          <w:sz w:val="22"/>
          <w:szCs w:val="22"/>
        </w:rPr>
      </w:pPr>
      <w:r>
        <w:rPr>
          <w:rFonts w:cs="Arial"/>
          <w:sz w:val="22"/>
          <w:szCs w:val="22"/>
        </w:rPr>
        <w:tab/>
      </w:r>
    </w:p>
    <w:p w:rsidR="00AB7C9D" w:rsidRDefault="00754E0E" w:rsidP="00C3012B">
      <w:pPr>
        <w:ind w:left="720" w:hanging="720"/>
        <w:rPr>
          <w:rFonts w:cs="Arial"/>
          <w:sz w:val="22"/>
          <w:szCs w:val="22"/>
        </w:rPr>
      </w:pPr>
      <w:r>
        <w:rPr>
          <w:rFonts w:cs="Arial"/>
          <w:sz w:val="22"/>
          <w:szCs w:val="22"/>
        </w:rPr>
        <w:t>6.3</w:t>
      </w:r>
      <w:r>
        <w:rPr>
          <w:rFonts w:cs="Arial"/>
          <w:sz w:val="22"/>
          <w:szCs w:val="22"/>
        </w:rPr>
        <w:tab/>
        <w:t>CS asked for clarification on the training that Devon &amp; Cornwall Police are providing. SC confirmed that the training had just started to be rolled out. The training will be Devon wide and will be starting with PCs / patrol PCs and working upwards.</w:t>
      </w:r>
      <w:r w:rsidR="00C3012B">
        <w:rPr>
          <w:rFonts w:cs="Arial"/>
          <w:sz w:val="22"/>
          <w:szCs w:val="22"/>
        </w:rPr>
        <w:t xml:space="preserve"> </w:t>
      </w:r>
      <w:r>
        <w:rPr>
          <w:rFonts w:cs="Arial"/>
          <w:sz w:val="22"/>
          <w:szCs w:val="22"/>
        </w:rPr>
        <w:t>CS questioned whether PCSOs would be able to access the training. SC advised that this was not planned at present and it would depend upon whether there was a resource there for this.</w:t>
      </w:r>
      <w:r w:rsidR="00C3012B">
        <w:rPr>
          <w:rFonts w:cs="Arial"/>
          <w:sz w:val="22"/>
          <w:szCs w:val="22"/>
        </w:rPr>
        <w:t xml:space="preserve"> </w:t>
      </w:r>
      <w:r w:rsidR="001C2D3B">
        <w:rPr>
          <w:rFonts w:cs="Arial"/>
          <w:sz w:val="22"/>
          <w:szCs w:val="22"/>
        </w:rPr>
        <w:t>SC reported that the training is based on ‘recognising vulnerability’ this will include VISTs and also when it is appropriate and proportionate to use emergency powers of protection.</w:t>
      </w:r>
    </w:p>
    <w:p w:rsidR="00AB7C9D" w:rsidRDefault="00AB7C9D" w:rsidP="00711ACB">
      <w:pPr>
        <w:ind w:left="720" w:hanging="720"/>
        <w:rPr>
          <w:rFonts w:cs="Arial"/>
          <w:sz w:val="22"/>
          <w:szCs w:val="22"/>
        </w:rPr>
      </w:pPr>
    </w:p>
    <w:p w:rsidR="005312B4" w:rsidRDefault="00C3012B" w:rsidP="008329C6">
      <w:pPr>
        <w:ind w:left="720" w:hanging="720"/>
        <w:rPr>
          <w:rFonts w:cs="Arial"/>
          <w:sz w:val="22"/>
          <w:szCs w:val="22"/>
        </w:rPr>
      </w:pPr>
      <w:r>
        <w:rPr>
          <w:rFonts w:cs="Arial"/>
          <w:sz w:val="22"/>
          <w:szCs w:val="22"/>
        </w:rPr>
        <w:t>6.4</w:t>
      </w:r>
      <w:r w:rsidR="00AB7C9D">
        <w:rPr>
          <w:rFonts w:cs="Arial"/>
          <w:sz w:val="22"/>
          <w:szCs w:val="22"/>
        </w:rPr>
        <w:tab/>
      </w:r>
      <w:r w:rsidR="001C2D3B">
        <w:rPr>
          <w:rFonts w:cs="Arial"/>
          <w:sz w:val="22"/>
          <w:szCs w:val="22"/>
        </w:rPr>
        <w:t>LL stated that the training offered by south Devon College is a y</w:t>
      </w:r>
      <w:r w:rsidR="008329C6">
        <w:rPr>
          <w:rFonts w:cs="Arial"/>
          <w:sz w:val="22"/>
          <w:szCs w:val="22"/>
        </w:rPr>
        <w:t xml:space="preserve">early update. </w:t>
      </w:r>
      <w:r w:rsidR="001C2D3B">
        <w:rPr>
          <w:rFonts w:cs="Arial"/>
          <w:sz w:val="22"/>
          <w:szCs w:val="22"/>
        </w:rPr>
        <w:t xml:space="preserve">‘Safeguarding shots’ </w:t>
      </w:r>
      <w:r w:rsidR="008329C6">
        <w:rPr>
          <w:rFonts w:cs="Arial"/>
          <w:sz w:val="22"/>
          <w:szCs w:val="22"/>
        </w:rPr>
        <w:t>will be included in online training for staff.</w:t>
      </w:r>
    </w:p>
    <w:p w:rsidR="008329C6" w:rsidRDefault="008329C6" w:rsidP="008329C6">
      <w:pPr>
        <w:ind w:left="720" w:hanging="720"/>
        <w:rPr>
          <w:rFonts w:cs="Arial"/>
          <w:sz w:val="22"/>
          <w:szCs w:val="22"/>
        </w:rPr>
      </w:pPr>
    </w:p>
    <w:p w:rsidR="005312B4" w:rsidRDefault="00C3012B" w:rsidP="00711ACB">
      <w:pPr>
        <w:ind w:left="720" w:hanging="720"/>
        <w:rPr>
          <w:rFonts w:cs="Arial"/>
          <w:sz w:val="22"/>
          <w:szCs w:val="22"/>
        </w:rPr>
      </w:pPr>
      <w:r>
        <w:rPr>
          <w:rFonts w:cs="Arial"/>
          <w:sz w:val="22"/>
          <w:szCs w:val="22"/>
        </w:rPr>
        <w:t>6.5</w:t>
      </w:r>
      <w:r w:rsidR="008329C6">
        <w:rPr>
          <w:rFonts w:cs="Arial"/>
          <w:sz w:val="22"/>
          <w:szCs w:val="22"/>
        </w:rPr>
        <w:tab/>
        <w:t xml:space="preserve">JP noted that the Graded Care Profile has a useful wider context, particularly for professionals such as dentists, who are most likely to spot the signs of Neglect in the children that they treat. </w:t>
      </w:r>
      <w:r w:rsidR="005312B4">
        <w:rPr>
          <w:rFonts w:cs="Arial"/>
          <w:sz w:val="22"/>
          <w:szCs w:val="22"/>
        </w:rPr>
        <w:t xml:space="preserve"> </w:t>
      </w:r>
    </w:p>
    <w:p w:rsidR="008329C6" w:rsidRDefault="008329C6" w:rsidP="00711ACB">
      <w:pPr>
        <w:ind w:left="720" w:hanging="720"/>
        <w:rPr>
          <w:rFonts w:cs="Arial"/>
          <w:sz w:val="22"/>
          <w:szCs w:val="22"/>
        </w:rPr>
      </w:pPr>
    </w:p>
    <w:p w:rsidR="005312B4" w:rsidRDefault="0012312B" w:rsidP="00711ACB">
      <w:pPr>
        <w:ind w:left="720" w:hanging="720"/>
        <w:rPr>
          <w:rFonts w:cs="Arial"/>
          <w:sz w:val="22"/>
          <w:szCs w:val="22"/>
        </w:rPr>
      </w:pPr>
      <w:r>
        <w:rPr>
          <w:rFonts w:cs="Arial"/>
          <w:sz w:val="22"/>
          <w:szCs w:val="22"/>
        </w:rPr>
        <w:t>6.7</w:t>
      </w:r>
      <w:r w:rsidR="005312B4">
        <w:rPr>
          <w:rFonts w:cs="Arial"/>
          <w:sz w:val="22"/>
          <w:szCs w:val="22"/>
        </w:rPr>
        <w:tab/>
      </w:r>
      <w:r w:rsidR="008329C6">
        <w:rPr>
          <w:rFonts w:cs="Arial"/>
          <w:sz w:val="22"/>
          <w:szCs w:val="22"/>
        </w:rPr>
        <w:t>CH advised that the CCG has won some money from NHS England</w:t>
      </w:r>
      <w:r w:rsidR="00C3012B">
        <w:rPr>
          <w:rFonts w:cs="Arial"/>
          <w:sz w:val="22"/>
          <w:szCs w:val="22"/>
        </w:rPr>
        <w:t xml:space="preserve"> to provide training to dentists </w:t>
      </w:r>
      <w:r w:rsidR="008329C6">
        <w:rPr>
          <w:rFonts w:cs="Arial"/>
          <w:sz w:val="22"/>
          <w:szCs w:val="22"/>
        </w:rPr>
        <w:t>around Neglect. CH confirmed that this training has been delivered.</w:t>
      </w:r>
    </w:p>
    <w:p w:rsidR="005312B4" w:rsidRDefault="005312B4" w:rsidP="00711ACB">
      <w:pPr>
        <w:ind w:left="720" w:hanging="720"/>
        <w:rPr>
          <w:rFonts w:cs="Arial"/>
          <w:sz w:val="22"/>
          <w:szCs w:val="22"/>
        </w:rPr>
      </w:pPr>
    </w:p>
    <w:p w:rsidR="005312B4" w:rsidRDefault="0012312B" w:rsidP="00711ACB">
      <w:pPr>
        <w:ind w:left="720" w:hanging="720"/>
        <w:rPr>
          <w:rFonts w:cs="Arial"/>
          <w:sz w:val="22"/>
          <w:szCs w:val="22"/>
        </w:rPr>
      </w:pPr>
      <w:r>
        <w:rPr>
          <w:rFonts w:cs="Arial"/>
          <w:sz w:val="22"/>
          <w:szCs w:val="22"/>
        </w:rPr>
        <w:t>6.8</w:t>
      </w:r>
      <w:r w:rsidR="008329C6">
        <w:rPr>
          <w:rFonts w:cs="Arial"/>
          <w:sz w:val="22"/>
          <w:szCs w:val="22"/>
        </w:rPr>
        <w:tab/>
        <w:t xml:space="preserve">TSDFT </w:t>
      </w:r>
      <w:r w:rsidR="005312B4">
        <w:rPr>
          <w:rFonts w:cs="Arial"/>
          <w:sz w:val="22"/>
          <w:szCs w:val="22"/>
        </w:rPr>
        <w:t xml:space="preserve">JW </w:t>
      </w:r>
      <w:r w:rsidR="00152E35">
        <w:rPr>
          <w:rFonts w:cs="Arial"/>
          <w:sz w:val="22"/>
          <w:szCs w:val="22"/>
        </w:rPr>
        <w:t xml:space="preserve">stated that there was a </w:t>
      </w:r>
      <w:r w:rsidR="005312B4">
        <w:rPr>
          <w:rFonts w:cs="Arial"/>
          <w:sz w:val="22"/>
          <w:szCs w:val="22"/>
        </w:rPr>
        <w:t>need to work on a universal measure</w:t>
      </w:r>
      <w:r w:rsidR="00152E35">
        <w:rPr>
          <w:rFonts w:cs="Arial"/>
          <w:sz w:val="22"/>
          <w:szCs w:val="22"/>
        </w:rPr>
        <w:t xml:space="preserve"> to identify Neglect</w:t>
      </w:r>
      <w:r w:rsidR="005312B4">
        <w:rPr>
          <w:rFonts w:cs="Arial"/>
          <w:sz w:val="22"/>
          <w:szCs w:val="22"/>
        </w:rPr>
        <w:t>.</w:t>
      </w:r>
      <w:r w:rsidR="00152E35">
        <w:rPr>
          <w:rFonts w:cs="Arial"/>
          <w:sz w:val="22"/>
          <w:szCs w:val="22"/>
        </w:rPr>
        <w:t xml:space="preserve"> JW stated that health colleagues find the </w:t>
      </w:r>
      <w:r w:rsidR="005312B4">
        <w:rPr>
          <w:rFonts w:cs="Arial"/>
          <w:sz w:val="22"/>
          <w:szCs w:val="22"/>
        </w:rPr>
        <w:t>G</w:t>
      </w:r>
      <w:r w:rsidR="00152E35">
        <w:rPr>
          <w:rFonts w:cs="Arial"/>
          <w:sz w:val="22"/>
          <w:szCs w:val="22"/>
        </w:rPr>
        <w:t xml:space="preserve">raded </w:t>
      </w:r>
      <w:r w:rsidR="005312B4">
        <w:rPr>
          <w:rFonts w:cs="Arial"/>
          <w:sz w:val="22"/>
          <w:szCs w:val="22"/>
        </w:rPr>
        <w:t>C</w:t>
      </w:r>
      <w:r w:rsidR="00152E35">
        <w:rPr>
          <w:rFonts w:cs="Arial"/>
          <w:sz w:val="22"/>
          <w:szCs w:val="22"/>
        </w:rPr>
        <w:t xml:space="preserve">are </w:t>
      </w:r>
      <w:r w:rsidR="005312B4">
        <w:rPr>
          <w:rFonts w:cs="Arial"/>
          <w:sz w:val="22"/>
          <w:szCs w:val="22"/>
        </w:rPr>
        <w:t>P</w:t>
      </w:r>
      <w:r w:rsidR="00152E35">
        <w:rPr>
          <w:rFonts w:cs="Arial"/>
          <w:sz w:val="22"/>
          <w:szCs w:val="22"/>
        </w:rPr>
        <w:t>rofile too detailed to complete in every case.</w:t>
      </w:r>
      <w:r w:rsidR="005312B4">
        <w:rPr>
          <w:rFonts w:cs="Arial"/>
          <w:sz w:val="22"/>
          <w:szCs w:val="22"/>
        </w:rPr>
        <w:t xml:space="preserve"> AD agree</w:t>
      </w:r>
      <w:r w:rsidR="00152E35">
        <w:rPr>
          <w:rFonts w:cs="Arial"/>
          <w:sz w:val="22"/>
          <w:szCs w:val="22"/>
        </w:rPr>
        <w:t xml:space="preserve">d that the </w:t>
      </w:r>
      <w:r w:rsidR="005312B4">
        <w:rPr>
          <w:rFonts w:cs="Arial"/>
          <w:sz w:val="22"/>
          <w:szCs w:val="22"/>
        </w:rPr>
        <w:t>G</w:t>
      </w:r>
      <w:r w:rsidR="00152E35">
        <w:rPr>
          <w:rFonts w:cs="Arial"/>
          <w:sz w:val="22"/>
          <w:szCs w:val="22"/>
        </w:rPr>
        <w:t xml:space="preserve">raded </w:t>
      </w:r>
      <w:r w:rsidR="005312B4">
        <w:rPr>
          <w:rFonts w:cs="Arial"/>
          <w:sz w:val="22"/>
          <w:szCs w:val="22"/>
        </w:rPr>
        <w:t>C</w:t>
      </w:r>
      <w:r w:rsidR="00152E35">
        <w:rPr>
          <w:rFonts w:cs="Arial"/>
          <w:sz w:val="22"/>
          <w:szCs w:val="22"/>
        </w:rPr>
        <w:t xml:space="preserve">are </w:t>
      </w:r>
      <w:r w:rsidR="005312B4">
        <w:rPr>
          <w:rFonts w:cs="Arial"/>
          <w:sz w:val="22"/>
          <w:szCs w:val="22"/>
        </w:rPr>
        <w:t>P</w:t>
      </w:r>
      <w:r w:rsidR="00152E35">
        <w:rPr>
          <w:rFonts w:cs="Arial"/>
          <w:sz w:val="22"/>
          <w:szCs w:val="22"/>
        </w:rPr>
        <w:t>rofile is a useful tool, but is not appropriate for every case.</w:t>
      </w:r>
    </w:p>
    <w:p w:rsidR="005312B4" w:rsidRDefault="005312B4" w:rsidP="00711ACB">
      <w:pPr>
        <w:ind w:left="720" w:hanging="720"/>
        <w:rPr>
          <w:rFonts w:cs="Arial"/>
          <w:sz w:val="22"/>
          <w:szCs w:val="22"/>
        </w:rPr>
      </w:pPr>
    </w:p>
    <w:p w:rsidR="005312B4" w:rsidRDefault="0012312B" w:rsidP="00711ACB">
      <w:pPr>
        <w:ind w:left="720" w:hanging="720"/>
        <w:rPr>
          <w:rFonts w:cs="Arial"/>
          <w:sz w:val="22"/>
          <w:szCs w:val="22"/>
        </w:rPr>
      </w:pPr>
      <w:r>
        <w:rPr>
          <w:rFonts w:cs="Arial"/>
          <w:sz w:val="22"/>
          <w:szCs w:val="22"/>
        </w:rPr>
        <w:t>6.9</w:t>
      </w:r>
      <w:r w:rsidR="005312B4">
        <w:rPr>
          <w:rFonts w:cs="Arial"/>
          <w:sz w:val="22"/>
          <w:szCs w:val="22"/>
        </w:rPr>
        <w:tab/>
        <w:t>Torbay Children’s Services</w:t>
      </w:r>
      <w:r w:rsidR="00152E35">
        <w:rPr>
          <w:rFonts w:cs="Arial"/>
          <w:sz w:val="22"/>
          <w:szCs w:val="22"/>
        </w:rPr>
        <w:t xml:space="preserve"> response: AO advised that there has been a g</w:t>
      </w:r>
      <w:r w:rsidR="005312B4">
        <w:rPr>
          <w:rFonts w:cs="Arial"/>
          <w:sz w:val="22"/>
          <w:szCs w:val="22"/>
        </w:rPr>
        <w:t>ap in</w:t>
      </w:r>
      <w:r w:rsidR="00152E35">
        <w:rPr>
          <w:rFonts w:cs="Arial"/>
          <w:sz w:val="22"/>
          <w:szCs w:val="22"/>
        </w:rPr>
        <w:t xml:space="preserve"> the </w:t>
      </w:r>
      <w:r w:rsidR="005312B4">
        <w:rPr>
          <w:rFonts w:cs="Arial"/>
          <w:sz w:val="22"/>
          <w:szCs w:val="22"/>
        </w:rPr>
        <w:t xml:space="preserve">roll out of the </w:t>
      </w:r>
      <w:r w:rsidR="00152E35">
        <w:rPr>
          <w:rFonts w:cs="Arial"/>
          <w:sz w:val="22"/>
          <w:szCs w:val="22"/>
        </w:rPr>
        <w:t>Neglect S</w:t>
      </w:r>
      <w:r w:rsidR="005312B4">
        <w:rPr>
          <w:rFonts w:cs="Arial"/>
          <w:sz w:val="22"/>
          <w:szCs w:val="22"/>
        </w:rPr>
        <w:t>trategy</w:t>
      </w:r>
      <w:r w:rsidR="00152E35">
        <w:rPr>
          <w:rFonts w:cs="Arial"/>
          <w:sz w:val="22"/>
          <w:szCs w:val="22"/>
        </w:rPr>
        <w:t xml:space="preserve"> within Children’s Services</w:t>
      </w:r>
      <w:r w:rsidR="005312B4">
        <w:rPr>
          <w:rFonts w:cs="Arial"/>
          <w:sz w:val="22"/>
          <w:szCs w:val="22"/>
        </w:rPr>
        <w:t>,</w:t>
      </w:r>
      <w:r w:rsidR="00152E35">
        <w:rPr>
          <w:rFonts w:cs="Arial"/>
          <w:sz w:val="22"/>
          <w:szCs w:val="22"/>
        </w:rPr>
        <w:t xml:space="preserve"> attributed to staff turnover </w:t>
      </w:r>
      <w:r w:rsidR="005312B4">
        <w:rPr>
          <w:rFonts w:cs="Arial"/>
          <w:sz w:val="22"/>
          <w:szCs w:val="22"/>
        </w:rPr>
        <w:t xml:space="preserve">and lack of attendance at training. </w:t>
      </w:r>
      <w:r w:rsidR="00152E35">
        <w:rPr>
          <w:rFonts w:cs="Arial"/>
          <w:sz w:val="22"/>
          <w:szCs w:val="22"/>
        </w:rPr>
        <w:t>AO confirmed that there will be a r</w:t>
      </w:r>
      <w:r w:rsidR="005312B4">
        <w:rPr>
          <w:rFonts w:cs="Arial"/>
          <w:sz w:val="22"/>
          <w:szCs w:val="22"/>
        </w:rPr>
        <w:t>eview of W</w:t>
      </w:r>
      <w:r w:rsidR="00152E35">
        <w:rPr>
          <w:rFonts w:cs="Arial"/>
          <w:sz w:val="22"/>
          <w:szCs w:val="22"/>
        </w:rPr>
        <w:t xml:space="preserve">orkforce Development in conjunction with colleagues in Hampshire. This will include Social Care, </w:t>
      </w:r>
      <w:r w:rsidR="005312B4">
        <w:rPr>
          <w:rFonts w:cs="Arial"/>
          <w:sz w:val="22"/>
          <w:szCs w:val="22"/>
        </w:rPr>
        <w:t>Targeted</w:t>
      </w:r>
      <w:r w:rsidR="00152E35">
        <w:rPr>
          <w:rFonts w:cs="Arial"/>
          <w:sz w:val="22"/>
          <w:szCs w:val="22"/>
        </w:rPr>
        <w:t xml:space="preserve"> Help </w:t>
      </w:r>
      <w:r w:rsidR="005312B4">
        <w:rPr>
          <w:rFonts w:cs="Arial"/>
          <w:sz w:val="22"/>
          <w:szCs w:val="22"/>
        </w:rPr>
        <w:t>and Early Help</w:t>
      </w:r>
      <w:r w:rsidR="00152E35">
        <w:rPr>
          <w:rFonts w:cs="Arial"/>
          <w:sz w:val="22"/>
          <w:szCs w:val="22"/>
        </w:rPr>
        <w:t xml:space="preserve"> workforce. Neglect training will be included in the new roll out of training.</w:t>
      </w:r>
      <w:r w:rsidR="005312B4">
        <w:rPr>
          <w:rFonts w:cs="Arial"/>
          <w:sz w:val="22"/>
          <w:szCs w:val="22"/>
        </w:rPr>
        <w:t xml:space="preserve"> </w:t>
      </w:r>
    </w:p>
    <w:p w:rsidR="005312B4" w:rsidRDefault="005312B4" w:rsidP="00711ACB">
      <w:pPr>
        <w:ind w:left="720" w:hanging="720"/>
        <w:rPr>
          <w:rFonts w:cs="Arial"/>
          <w:sz w:val="22"/>
          <w:szCs w:val="22"/>
        </w:rPr>
      </w:pPr>
    </w:p>
    <w:p w:rsidR="005312B4" w:rsidRDefault="0012312B" w:rsidP="00711ACB">
      <w:pPr>
        <w:ind w:left="720" w:hanging="720"/>
        <w:rPr>
          <w:rFonts w:cs="Arial"/>
          <w:sz w:val="22"/>
          <w:szCs w:val="22"/>
        </w:rPr>
      </w:pPr>
      <w:r>
        <w:rPr>
          <w:rFonts w:cs="Arial"/>
          <w:sz w:val="22"/>
          <w:szCs w:val="22"/>
        </w:rPr>
        <w:t>6.10</w:t>
      </w:r>
      <w:r w:rsidR="005312B4">
        <w:rPr>
          <w:rFonts w:cs="Arial"/>
          <w:sz w:val="22"/>
          <w:szCs w:val="22"/>
        </w:rPr>
        <w:tab/>
        <w:t xml:space="preserve">Outcome measures for Early Help </w:t>
      </w:r>
      <w:r w:rsidR="00152E35">
        <w:rPr>
          <w:rFonts w:cs="Arial"/>
          <w:sz w:val="22"/>
          <w:szCs w:val="22"/>
        </w:rPr>
        <w:t>(including neglect) will be considered by the TSCB Early Help Subgroup as part of their work</w:t>
      </w:r>
      <w:r>
        <w:rPr>
          <w:rFonts w:cs="Arial"/>
          <w:sz w:val="22"/>
          <w:szCs w:val="22"/>
        </w:rPr>
        <w:t>-</w:t>
      </w:r>
      <w:r w:rsidR="00152E35">
        <w:rPr>
          <w:rFonts w:cs="Arial"/>
          <w:sz w:val="22"/>
          <w:szCs w:val="22"/>
        </w:rPr>
        <w:t>stream.</w:t>
      </w:r>
    </w:p>
    <w:p w:rsidR="005312B4" w:rsidRDefault="005312B4" w:rsidP="00711ACB">
      <w:pPr>
        <w:ind w:left="720" w:hanging="720"/>
        <w:rPr>
          <w:rFonts w:cs="Arial"/>
          <w:sz w:val="22"/>
          <w:szCs w:val="22"/>
        </w:rPr>
      </w:pPr>
    </w:p>
    <w:p w:rsidR="005312B4" w:rsidRDefault="00130117" w:rsidP="00317067">
      <w:pPr>
        <w:ind w:left="720" w:hanging="720"/>
        <w:rPr>
          <w:rFonts w:cs="Arial"/>
          <w:sz w:val="22"/>
          <w:szCs w:val="22"/>
        </w:rPr>
      </w:pPr>
      <w:r>
        <w:rPr>
          <w:rFonts w:cs="Arial"/>
          <w:sz w:val="22"/>
          <w:szCs w:val="22"/>
        </w:rPr>
        <w:t>6.1</w:t>
      </w:r>
      <w:r w:rsidR="0012312B">
        <w:rPr>
          <w:rFonts w:cs="Arial"/>
          <w:sz w:val="22"/>
          <w:szCs w:val="22"/>
        </w:rPr>
        <w:t>1</w:t>
      </w:r>
      <w:r w:rsidR="005312B4">
        <w:rPr>
          <w:rFonts w:cs="Arial"/>
          <w:sz w:val="22"/>
          <w:szCs w:val="22"/>
        </w:rPr>
        <w:tab/>
      </w:r>
      <w:r w:rsidR="00152E35">
        <w:rPr>
          <w:rFonts w:cs="Arial"/>
          <w:sz w:val="22"/>
          <w:szCs w:val="22"/>
        </w:rPr>
        <w:t xml:space="preserve">IA noted that members of the Board had requested a </w:t>
      </w:r>
      <w:r w:rsidR="005312B4">
        <w:rPr>
          <w:rFonts w:cs="Arial"/>
          <w:sz w:val="22"/>
          <w:szCs w:val="22"/>
        </w:rPr>
        <w:t>Neglect Event</w:t>
      </w:r>
      <w:r w:rsidR="00152E35">
        <w:rPr>
          <w:rFonts w:cs="Arial"/>
          <w:sz w:val="22"/>
          <w:szCs w:val="22"/>
        </w:rPr>
        <w:t xml:space="preserve"> to launch the Neglect Strategy. NH will be arranging a date and consider a suitable venue. IA requested that</w:t>
      </w:r>
      <w:r>
        <w:rPr>
          <w:rFonts w:cs="Arial"/>
          <w:sz w:val="22"/>
          <w:szCs w:val="22"/>
        </w:rPr>
        <w:t xml:space="preserve"> Board members consider what they woul</w:t>
      </w:r>
      <w:r w:rsidR="00317067">
        <w:rPr>
          <w:rFonts w:cs="Arial"/>
          <w:sz w:val="22"/>
          <w:szCs w:val="22"/>
        </w:rPr>
        <w:t xml:space="preserve">d like to get out of the event. </w:t>
      </w:r>
      <w:r>
        <w:rPr>
          <w:rFonts w:cs="Arial"/>
          <w:sz w:val="22"/>
          <w:szCs w:val="22"/>
        </w:rPr>
        <w:t>CH advised that a t</w:t>
      </w:r>
      <w:r w:rsidR="005312B4">
        <w:rPr>
          <w:rFonts w:cs="Arial"/>
          <w:sz w:val="22"/>
          <w:szCs w:val="22"/>
        </w:rPr>
        <w:t>ask and finish group</w:t>
      </w:r>
      <w:r>
        <w:rPr>
          <w:rFonts w:cs="Arial"/>
          <w:sz w:val="22"/>
          <w:szCs w:val="22"/>
        </w:rPr>
        <w:t xml:space="preserve"> had been meeting to consider the event. Given that planning of a large event takes some time, CH suggested that the task and finish group meet again. Members of the task and finish group will include</w:t>
      </w:r>
      <w:r w:rsidR="005312B4">
        <w:rPr>
          <w:rFonts w:cs="Arial"/>
          <w:sz w:val="22"/>
          <w:szCs w:val="22"/>
        </w:rPr>
        <w:t xml:space="preserve"> JW, JP</w:t>
      </w:r>
      <w:r w:rsidR="003C4288">
        <w:rPr>
          <w:rFonts w:cs="Arial"/>
          <w:sz w:val="22"/>
          <w:szCs w:val="22"/>
        </w:rPr>
        <w:t>, NH, SC, LL, AH</w:t>
      </w:r>
      <w:r>
        <w:rPr>
          <w:rFonts w:cs="Arial"/>
          <w:sz w:val="22"/>
          <w:szCs w:val="22"/>
        </w:rPr>
        <w:t xml:space="preserve"> ACTION for NH</w:t>
      </w:r>
    </w:p>
    <w:p w:rsidR="003C4288" w:rsidRDefault="003C4288" w:rsidP="00711ACB">
      <w:pPr>
        <w:ind w:left="720" w:hanging="720"/>
        <w:rPr>
          <w:rFonts w:cs="Arial"/>
          <w:sz w:val="22"/>
          <w:szCs w:val="22"/>
        </w:rPr>
      </w:pPr>
    </w:p>
    <w:p w:rsidR="003C4288" w:rsidRDefault="0012312B" w:rsidP="00711ACB">
      <w:pPr>
        <w:ind w:left="720" w:hanging="720"/>
        <w:rPr>
          <w:rFonts w:cs="Arial"/>
          <w:sz w:val="22"/>
          <w:szCs w:val="22"/>
        </w:rPr>
      </w:pPr>
      <w:r>
        <w:rPr>
          <w:rFonts w:cs="Arial"/>
          <w:sz w:val="22"/>
          <w:szCs w:val="22"/>
        </w:rPr>
        <w:t>6.12</w:t>
      </w:r>
      <w:r w:rsidR="003C4288">
        <w:rPr>
          <w:rFonts w:cs="Arial"/>
          <w:sz w:val="22"/>
          <w:szCs w:val="22"/>
        </w:rPr>
        <w:tab/>
      </w:r>
      <w:r w:rsidR="00585F86">
        <w:rPr>
          <w:rFonts w:cs="Arial"/>
          <w:sz w:val="22"/>
          <w:szCs w:val="22"/>
        </w:rPr>
        <w:t>AH confirmed that Neglect forms part of training for Careers Southwest staff.</w:t>
      </w:r>
      <w:r w:rsidR="003C4288">
        <w:rPr>
          <w:rFonts w:cs="Arial"/>
          <w:sz w:val="22"/>
          <w:szCs w:val="22"/>
        </w:rPr>
        <w:t xml:space="preserve"> </w:t>
      </w:r>
    </w:p>
    <w:p w:rsidR="003C4288" w:rsidRDefault="003C4288" w:rsidP="00711ACB">
      <w:pPr>
        <w:ind w:left="720" w:hanging="720"/>
        <w:rPr>
          <w:rFonts w:cs="Arial"/>
          <w:sz w:val="22"/>
          <w:szCs w:val="22"/>
        </w:rPr>
      </w:pPr>
    </w:p>
    <w:p w:rsidR="003C4288" w:rsidRDefault="0012312B" w:rsidP="00711ACB">
      <w:pPr>
        <w:ind w:left="720" w:hanging="720"/>
        <w:rPr>
          <w:rFonts w:cs="Arial"/>
          <w:sz w:val="22"/>
          <w:szCs w:val="22"/>
        </w:rPr>
      </w:pPr>
      <w:r>
        <w:rPr>
          <w:rFonts w:cs="Arial"/>
          <w:sz w:val="22"/>
          <w:szCs w:val="22"/>
        </w:rPr>
        <w:lastRenderedPageBreak/>
        <w:t>6.13</w:t>
      </w:r>
      <w:r w:rsidR="00585F86">
        <w:rPr>
          <w:rFonts w:cs="Arial"/>
          <w:sz w:val="22"/>
          <w:szCs w:val="22"/>
        </w:rPr>
        <w:tab/>
        <w:t>AP advised that she would send the Neglect response for CRC to the TSCB Business unit.</w:t>
      </w:r>
    </w:p>
    <w:p w:rsidR="003F5CF2" w:rsidRDefault="003F5CF2" w:rsidP="00A35817">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A35817" w:rsidRPr="00A76B11" w:rsidTr="00A76B11">
        <w:tc>
          <w:tcPr>
            <w:tcW w:w="6228" w:type="dxa"/>
            <w:shd w:val="clear" w:color="auto" w:fill="C0C0C0"/>
          </w:tcPr>
          <w:p w:rsidR="00A35817" w:rsidRPr="00A76B11" w:rsidRDefault="00A35817" w:rsidP="00E00A50">
            <w:pPr>
              <w:rPr>
                <w:rFonts w:cs="Arial"/>
                <w:b/>
                <w:sz w:val="22"/>
                <w:szCs w:val="22"/>
              </w:rPr>
            </w:pPr>
            <w:r w:rsidRPr="00A76B11">
              <w:rPr>
                <w:rFonts w:cs="Arial"/>
                <w:b/>
                <w:sz w:val="22"/>
                <w:szCs w:val="22"/>
              </w:rPr>
              <w:t>Action:</w:t>
            </w:r>
          </w:p>
        </w:tc>
        <w:tc>
          <w:tcPr>
            <w:tcW w:w="2160" w:type="dxa"/>
            <w:shd w:val="clear" w:color="auto" w:fill="C0C0C0"/>
          </w:tcPr>
          <w:p w:rsidR="00A35817" w:rsidRPr="00A76B11" w:rsidRDefault="00A35817" w:rsidP="00E00A50">
            <w:pPr>
              <w:rPr>
                <w:rFonts w:cs="Arial"/>
                <w:b/>
                <w:sz w:val="22"/>
                <w:szCs w:val="22"/>
              </w:rPr>
            </w:pPr>
            <w:r w:rsidRPr="00A76B11">
              <w:rPr>
                <w:rFonts w:cs="Arial"/>
                <w:b/>
                <w:sz w:val="22"/>
                <w:szCs w:val="22"/>
              </w:rPr>
              <w:t>By whom:</w:t>
            </w:r>
          </w:p>
        </w:tc>
        <w:tc>
          <w:tcPr>
            <w:tcW w:w="2340" w:type="dxa"/>
            <w:shd w:val="clear" w:color="auto" w:fill="C0C0C0"/>
          </w:tcPr>
          <w:p w:rsidR="00A35817" w:rsidRPr="00A76B11" w:rsidRDefault="00A35817" w:rsidP="00E00A50">
            <w:pPr>
              <w:rPr>
                <w:rFonts w:cs="Arial"/>
                <w:b/>
                <w:sz w:val="22"/>
                <w:szCs w:val="22"/>
              </w:rPr>
            </w:pPr>
            <w:r w:rsidRPr="00A76B11">
              <w:rPr>
                <w:rFonts w:cs="Arial"/>
                <w:b/>
                <w:sz w:val="22"/>
                <w:szCs w:val="22"/>
              </w:rPr>
              <w:t>Deadline</w:t>
            </w:r>
          </w:p>
          <w:p w:rsidR="00A35817" w:rsidRPr="00A76B11" w:rsidRDefault="00A35817" w:rsidP="00E00A50">
            <w:pPr>
              <w:rPr>
                <w:rFonts w:cs="Arial"/>
                <w:b/>
                <w:sz w:val="22"/>
                <w:szCs w:val="22"/>
              </w:rPr>
            </w:pPr>
          </w:p>
        </w:tc>
      </w:tr>
      <w:tr w:rsidR="00A35817" w:rsidRPr="00A76B11" w:rsidTr="00A76B11">
        <w:tc>
          <w:tcPr>
            <w:tcW w:w="6228" w:type="dxa"/>
          </w:tcPr>
          <w:p w:rsidR="00A35817" w:rsidRPr="00A76B11" w:rsidRDefault="0012312B" w:rsidP="00E00A50">
            <w:pPr>
              <w:rPr>
                <w:rFonts w:cs="Arial"/>
                <w:sz w:val="22"/>
                <w:szCs w:val="22"/>
              </w:rPr>
            </w:pPr>
            <w:r>
              <w:rPr>
                <w:rFonts w:cs="Arial"/>
                <w:sz w:val="22"/>
                <w:szCs w:val="22"/>
              </w:rPr>
              <w:t>6.11</w:t>
            </w:r>
            <w:r w:rsidR="00585F86">
              <w:rPr>
                <w:rFonts w:cs="Arial"/>
                <w:sz w:val="22"/>
                <w:szCs w:val="22"/>
              </w:rPr>
              <w:t xml:space="preserve"> A task and finish group to be convened to consider planning of a Neglect event to launch the Neglect Strategy.</w:t>
            </w:r>
          </w:p>
        </w:tc>
        <w:tc>
          <w:tcPr>
            <w:tcW w:w="2160" w:type="dxa"/>
          </w:tcPr>
          <w:p w:rsidR="00A35817" w:rsidRPr="00A76B11" w:rsidRDefault="00585F86" w:rsidP="00E00A50">
            <w:pPr>
              <w:rPr>
                <w:rFonts w:cs="Arial"/>
                <w:sz w:val="22"/>
                <w:szCs w:val="22"/>
              </w:rPr>
            </w:pPr>
            <w:r>
              <w:rPr>
                <w:rFonts w:cs="Arial"/>
                <w:sz w:val="22"/>
                <w:szCs w:val="22"/>
              </w:rPr>
              <w:t>NH</w:t>
            </w:r>
          </w:p>
        </w:tc>
        <w:tc>
          <w:tcPr>
            <w:tcW w:w="2340" w:type="dxa"/>
          </w:tcPr>
          <w:p w:rsidR="00A35817" w:rsidRPr="00A76B11" w:rsidRDefault="00585F86" w:rsidP="00E00A50">
            <w:pPr>
              <w:rPr>
                <w:rFonts w:cs="Arial"/>
                <w:sz w:val="22"/>
                <w:szCs w:val="22"/>
              </w:rPr>
            </w:pPr>
            <w:r>
              <w:rPr>
                <w:rFonts w:cs="Arial"/>
                <w:sz w:val="22"/>
                <w:szCs w:val="22"/>
              </w:rPr>
              <w:t>End October 2017</w:t>
            </w:r>
          </w:p>
        </w:tc>
      </w:tr>
    </w:tbl>
    <w:p w:rsidR="00A35817" w:rsidRDefault="00A35817" w:rsidP="00A35817">
      <w:pPr>
        <w:rPr>
          <w:rFonts w:cs="Arial"/>
          <w:sz w:val="22"/>
          <w:szCs w:val="22"/>
        </w:rPr>
      </w:pPr>
    </w:p>
    <w:p w:rsidR="00A35817" w:rsidRDefault="00A35817" w:rsidP="00A3581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35817" w:rsidRPr="00A76B11" w:rsidTr="00A76B11">
        <w:trPr>
          <w:trHeight w:val="464"/>
        </w:trPr>
        <w:tc>
          <w:tcPr>
            <w:tcW w:w="10420" w:type="dxa"/>
            <w:vAlign w:val="center"/>
          </w:tcPr>
          <w:p w:rsidR="00A35817" w:rsidRPr="00A76B11" w:rsidRDefault="00D57B7F" w:rsidP="00A35817">
            <w:pPr>
              <w:rPr>
                <w:rFonts w:cs="Arial"/>
                <w:b/>
                <w:sz w:val="22"/>
                <w:szCs w:val="22"/>
              </w:rPr>
            </w:pPr>
            <w:r w:rsidRPr="00A76B11">
              <w:rPr>
                <w:rFonts w:cs="Arial"/>
                <w:b/>
                <w:sz w:val="22"/>
                <w:szCs w:val="22"/>
              </w:rPr>
              <w:t>Agenda Item 7</w:t>
            </w:r>
            <w:r w:rsidR="00A35817" w:rsidRPr="00A76B11">
              <w:rPr>
                <w:rFonts w:cs="Arial"/>
                <w:b/>
                <w:sz w:val="22"/>
                <w:szCs w:val="22"/>
              </w:rPr>
              <w:t xml:space="preserve"> </w:t>
            </w:r>
            <w:r w:rsidR="002A1E57">
              <w:rPr>
                <w:rFonts w:cs="Arial"/>
                <w:b/>
                <w:sz w:val="22"/>
                <w:szCs w:val="22"/>
              </w:rPr>
              <w:t xml:space="preserve">– </w:t>
            </w:r>
            <w:r w:rsidR="003A11DB">
              <w:rPr>
                <w:rFonts w:cs="Arial"/>
                <w:b/>
                <w:sz w:val="22"/>
                <w:szCs w:val="22"/>
              </w:rPr>
              <w:t>Organised Crime Local Profile – Child Sexual Abuse and Exploitation</w:t>
            </w:r>
          </w:p>
        </w:tc>
      </w:tr>
    </w:tbl>
    <w:p w:rsidR="00A35817" w:rsidRDefault="00A35817" w:rsidP="00A35817">
      <w:pPr>
        <w:rPr>
          <w:rFonts w:cs="Arial"/>
          <w:sz w:val="22"/>
          <w:szCs w:val="22"/>
        </w:rPr>
      </w:pPr>
    </w:p>
    <w:p w:rsidR="002112A8" w:rsidRDefault="003F5CF2" w:rsidP="00317067">
      <w:pPr>
        <w:ind w:left="720" w:hanging="720"/>
        <w:rPr>
          <w:rFonts w:cs="Arial"/>
          <w:sz w:val="22"/>
          <w:szCs w:val="22"/>
        </w:rPr>
      </w:pPr>
      <w:r>
        <w:rPr>
          <w:rFonts w:cs="Arial"/>
          <w:sz w:val="22"/>
          <w:szCs w:val="22"/>
        </w:rPr>
        <w:t>7.1</w:t>
      </w:r>
      <w:r>
        <w:rPr>
          <w:rFonts w:cs="Arial"/>
          <w:sz w:val="22"/>
          <w:szCs w:val="22"/>
        </w:rPr>
        <w:tab/>
      </w:r>
      <w:r w:rsidR="002112A8">
        <w:rPr>
          <w:rFonts w:cs="Arial"/>
          <w:sz w:val="22"/>
          <w:szCs w:val="22"/>
        </w:rPr>
        <w:t xml:space="preserve">SC gave an overview of the </w:t>
      </w:r>
      <w:r w:rsidR="006672E3" w:rsidRPr="006672E3">
        <w:rPr>
          <w:rFonts w:cs="Arial"/>
          <w:sz w:val="22"/>
          <w:szCs w:val="22"/>
        </w:rPr>
        <w:t>Organised Crime Local Profile – Child Sexual Abuse and Exploitation</w:t>
      </w:r>
      <w:r w:rsidR="00317067">
        <w:rPr>
          <w:rFonts w:cs="Arial"/>
          <w:sz w:val="22"/>
          <w:szCs w:val="22"/>
        </w:rPr>
        <w:t>. He</w:t>
      </w:r>
      <w:r w:rsidR="006672E3">
        <w:rPr>
          <w:rFonts w:cs="Arial"/>
          <w:sz w:val="22"/>
          <w:szCs w:val="22"/>
        </w:rPr>
        <w:t xml:space="preserve"> noted that of particular interest to the MET Subgroup is the link between CSE and organised crime. The revi</w:t>
      </w:r>
      <w:r w:rsidR="00317067">
        <w:rPr>
          <w:rFonts w:cs="Arial"/>
          <w:sz w:val="22"/>
          <w:szCs w:val="22"/>
        </w:rPr>
        <w:t>ew carried out in Bristol</w:t>
      </w:r>
      <w:r w:rsidR="006672E3">
        <w:rPr>
          <w:rFonts w:cs="Arial"/>
          <w:sz w:val="22"/>
          <w:szCs w:val="22"/>
        </w:rPr>
        <w:t xml:space="preserve"> identified 43 groups of perpetrators. In Devon and Cornwall up to the end of 2016 only 2 groups had been identified, which appears to be very low in comparison. SC </w:t>
      </w:r>
      <w:r w:rsidR="00093076">
        <w:rPr>
          <w:rFonts w:cs="Arial"/>
          <w:sz w:val="22"/>
          <w:szCs w:val="22"/>
        </w:rPr>
        <w:t>advised that documentation will be circulated to partners from the MET subgroup to encourage reporting to the Police to help to close the intelligence gap for Torbay.</w:t>
      </w:r>
    </w:p>
    <w:p w:rsidR="002112A8" w:rsidRDefault="002112A8" w:rsidP="00A35817">
      <w:pPr>
        <w:rPr>
          <w:rFonts w:cs="Arial"/>
          <w:sz w:val="22"/>
          <w:szCs w:val="22"/>
        </w:rPr>
      </w:pPr>
    </w:p>
    <w:p w:rsidR="002112A8" w:rsidRDefault="0012312B" w:rsidP="00093076">
      <w:pPr>
        <w:ind w:left="720" w:hanging="720"/>
        <w:rPr>
          <w:rFonts w:cs="Arial"/>
          <w:sz w:val="22"/>
          <w:szCs w:val="22"/>
        </w:rPr>
      </w:pPr>
      <w:r>
        <w:rPr>
          <w:rFonts w:cs="Arial"/>
          <w:sz w:val="22"/>
          <w:szCs w:val="22"/>
        </w:rPr>
        <w:t>7.2</w:t>
      </w:r>
      <w:r w:rsidR="002112A8">
        <w:rPr>
          <w:rFonts w:cs="Arial"/>
          <w:sz w:val="22"/>
          <w:szCs w:val="22"/>
        </w:rPr>
        <w:tab/>
      </w:r>
      <w:r w:rsidR="00093076">
        <w:rPr>
          <w:rFonts w:cs="Arial"/>
          <w:sz w:val="22"/>
          <w:szCs w:val="22"/>
        </w:rPr>
        <w:t>SC highlighted the n</w:t>
      </w:r>
      <w:r w:rsidR="002112A8">
        <w:rPr>
          <w:rFonts w:cs="Arial"/>
          <w:sz w:val="22"/>
          <w:szCs w:val="22"/>
        </w:rPr>
        <w:t>eed to focu</w:t>
      </w:r>
      <w:r w:rsidR="00093076">
        <w:rPr>
          <w:rFonts w:cs="Arial"/>
          <w:sz w:val="22"/>
          <w:szCs w:val="22"/>
        </w:rPr>
        <w:t>s on attitudes of young males in relation to</w:t>
      </w:r>
      <w:r w:rsidR="002112A8">
        <w:rPr>
          <w:rFonts w:cs="Arial"/>
          <w:sz w:val="22"/>
          <w:szCs w:val="22"/>
        </w:rPr>
        <w:t xml:space="preserve"> females / pornography and images on the internet, particularly regarding what they see as healthy relationships.</w:t>
      </w:r>
    </w:p>
    <w:p w:rsidR="002112A8" w:rsidRDefault="002112A8" w:rsidP="00A35817">
      <w:pPr>
        <w:rPr>
          <w:rFonts w:cs="Arial"/>
          <w:sz w:val="22"/>
          <w:szCs w:val="22"/>
        </w:rPr>
      </w:pPr>
    </w:p>
    <w:p w:rsidR="00093076" w:rsidRDefault="0012312B" w:rsidP="00093076">
      <w:pPr>
        <w:ind w:left="720" w:hanging="720"/>
        <w:rPr>
          <w:rFonts w:cs="Arial"/>
          <w:sz w:val="22"/>
          <w:szCs w:val="22"/>
        </w:rPr>
      </w:pPr>
      <w:r>
        <w:rPr>
          <w:rFonts w:cs="Arial"/>
          <w:sz w:val="22"/>
          <w:szCs w:val="22"/>
        </w:rPr>
        <w:t>7.3</w:t>
      </w:r>
      <w:r w:rsidR="00093076">
        <w:rPr>
          <w:rFonts w:cs="Arial"/>
          <w:sz w:val="22"/>
          <w:szCs w:val="22"/>
        </w:rPr>
        <w:tab/>
        <w:t>AD th</w:t>
      </w:r>
      <w:r w:rsidR="00E566E3">
        <w:rPr>
          <w:rFonts w:cs="Arial"/>
          <w:sz w:val="22"/>
          <w:szCs w:val="22"/>
        </w:rPr>
        <w:t xml:space="preserve">anked Police colleagues for producing this very useful report and </w:t>
      </w:r>
      <w:r w:rsidR="00093076">
        <w:rPr>
          <w:rFonts w:cs="Arial"/>
          <w:sz w:val="22"/>
          <w:szCs w:val="22"/>
        </w:rPr>
        <w:t xml:space="preserve">concurred that as well as protecting victims, there </w:t>
      </w:r>
      <w:r w:rsidR="00E566E3">
        <w:rPr>
          <w:rFonts w:cs="Arial"/>
          <w:sz w:val="22"/>
          <w:szCs w:val="22"/>
        </w:rPr>
        <w:t>wa</w:t>
      </w:r>
      <w:r w:rsidR="00093076">
        <w:rPr>
          <w:rFonts w:cs="Arial"/>
          <w:sz w:val="22"/>
          <w:szCs w:val="22"/>
        </w:rPr>
        <w:t>s a need to create a pro-social model of behaviour.</w:t>
      </w:r>
    </w:p>
    <w:p w:rsidR="002112A8" w:rsidRDefault="002112A8" w:rsidP="00A35817">
      <w:pPr>
        <w:rPr>
          <w:rFonts w:cs="Arial"/>
          <w:sz w:val="22"/>
          <w:szCs w:val="22"/>
        </w:rPr>
      </w:pPr>
    </w:p>
    <w:p w:rsidR="00093076" w:rsidRDefault="0012312B" w:rsidP="00093076">
      <w:pPr>
        <w:ind w:left="720" w:hanging="720"/>
        <w:rPr>
          <w:rFonts w:cs="Arial"/>
          <w:sz w:val="22"/>
          <w:szCs w:val="22"/>
        </w:rPr>
      </w:pPr>
      <w:r>
        <w:rPr>
          <w:rFonts w:cs="Arial"/>
          <w:sz w:val="22"/>
          <w:szCs w:val="22"/>
        </w:rPr>
        <w:t>7.4</w:t>
      </w:r>
      <w:r w:rsidR="00093076">
        <w:rPr>
          <w:rFonts w:cs="Arial"/>
          <w:sz w:val="22"/>
          <w:szCs w:val="22"/>
        </w:rPr>
        <w:tab/>
        <w:t>AD stated that there are so many ways for young people to meet each other online and to share pictures that it has become a very complex situation. AD asked SC whether a member of his team might be able to undertake a presentation to Children’s Services practitioners on the OCLP to ensure that the learning from the document is delivered</w:t>
      </w:r>
    </w:p>
    <w:p w:rsidR="00093076" w:rsidRDefault="00093076" w:rsidP="00A35817">
      <w:pPr>
        <w:rPr>
          <w:rFonts w:cs="Arial"/>
          <w:sz w:val="22"/>
          <w:szCs w:val="22"/>
        </w:rPr>
      </w:pPr>
    </w:p>
    <w:p w:rsidR="00E566E3" w:rsidRDefault="00E566E3" w:rsidP="00E566E3">
      <w:pPr>
        <w:ind w:left="720" w:hanging="720"/>
        <w:rPr>
          <w:rFonts w:cs="Arial"/>
          <w:sz w:val="22"/>
          <w:szCs w:val="22"/>
        </w:rPr>
      </w:pPr>
      <w:r>
        <w:rPr>
          <w:rFonts w:cs="Arial"/>
          <w:sz w:val="22"/>
          <w:szCs w:val="22"/>
        </w:rPr>
        <w:t>7.</w:t>
      </w:r>
      <w:r w:rsidR="0012312B">
        <w:rPr>
          <w:rFonts w:cs="Arial"/>
          <w:sz w:val="22"/>
          <w:szCs w:val="22"/>
        </w:rPr>
        <w:t>5</w:t>
      </w:r>
      <w:r>
        <w:rPr>
          <w:rFonts w:cs="Arial"/>
          <w:sz w:val="22"/>
          <w:szCs w:val="22"/>
        </w:rPr>
        <w:tab/>
        <w:t xml:space="preserve">SC confirmed that the TSCB are currently revising the CSE training, the intention will be to embed learning from the OCLP into that training for practitioners. </w:t>
      </w:r>
    </w:p>
    <w:p w:rsidR="00E566E3" w:rsidRDefault="00E566E3" w:rsidP="00E566E3">
      <w:pPr>
        <w:ind w:left="720" w:hanging="720"/>
        <w:rPr>
          <w:rFonts w:cs="Arial"/>
          <w:sz w:val="22"/>
          <w:szCs w:val="22"/>
        </w:rPr>
      </w:pPr>
    </w:p>
    <w:p w:rsidR="00E566E3" w:rsidRDefault="0012312B" w:rsidP="00E566E3">
      <w:pPr>
        <w:ind w:left="720" w:hanging="720"/>
        <w:rPr>
          <w:rFonts w:cs="Arial"/>
          <w:sz w:val="22"/>
          <w:szCs w:val="22"/>
        </w:rPr>
      </w:pPr>
      <w:r>
        <w:rPr>
          <w:rFonts w:cs="Arial"/>
          <w:sz w:val="22"/>
          <w:szCs w:val="22"/>
        </w:rPr>
        <w:t>7.6</w:t>
      </w:r>
      <w:r w:rsidR="00E566E3">
        <w:rPr>
          <w:rFonts w:cs="Arial"/>
          <w:sz w:val="22"/>
          <w:szCs w:val="22"/>
        </w:rPr>
        <w:tab/>
        <w:t>AD noted that John Brown from University of Plymouth is an expert in this field and would be a very good speaker to invite to present to a training event.</w:t>
      </w:r>
    </w:p>
    <w:p w:rsidR="00672E19" w:rsidRDefault="00672E19" w:rsidP="00A35817">
      <w:pPr>
        <w:rPr>
          <w:rFonts w:cs="Arial"/>
          <w:sz w:val="22"/>
          <w:szCs w:val="22"/>
        </w:rPr>
      </w:pPr>
    </w:p>
    <w:p w:rsidR="00E566E3" w:rsidRDefault="0012312B" w:rsidP="00E566E3">
      <w:pPr>
        <w:ind w:left="720" w:hanging="720"/>
        <w:rPr>
          <w:rFonts w:cs="Arial"/>
          <w:sz w:val="22"/>
          <w:szCs w:val="22"/>
        </w:rPr>
      </w:pPr>
      <w:r>
        <w:rPr>
          <w:rFonts w:cs="Arial"/>
          <w:sz w:val="22"/>
          <w:szCs w:val="22"/>
        </w:rPr>
        <w:t>7.7</w:t>
      </w:r>
      <w:r w:rsidR="00E566E3">
        <w:rPr>
          <w:rFonts w:cs="Arial"/>
          <w:sz w:val="22"/>
          <w:szCs w:val="22"/>
        </w:rPr>
        <w:tab/>
        <w:t>SC confirmed that there are many facets to CSE, online issues do need to be addressed alongside contact offending. IA questioned whether there may be some benefit to the Board hosing a ½ day event where some of the learning is disseminated to front line professionals.</w:t>
      </w:r>
    </w:p>
    <w:p w:rsidR="00672E19" w:rsidRDefault="00672E19" w:rsidP="00A35817">
      <w:pPr>
        <w:rPr>
          <w:rFonts w:cs="Arial"/>
          <w:sz w:val="22"/>
          <w:szCs w:val="22"/>
        </w:rPr>
      </w:pPr>
    </w:p>
    <w:p w:rsidR="00E566E3" w:rsidRDefault="0012312B" w:rsidP="00E566E3">
      <w:pPr>
        <w:ind w:left="720" w:hanging="720"/>
        <w:rPr>
          <w:rFonts w:cs="Arial"/>
          <w:sz w:val="22"/>
          <w:szCs w:val="22"/>
        </w:rPr>
      </w:pPr>
      <w:r>
        <w:rPr>
          <w:rFonts w:cs="Arial"/>
          <w:sz w:val="22"/>
          <w:szCs w:val="22"/>
        </w:rPr>
        <w:t>7.8</w:t>
      </w:r>
      <w:r w:rsidR="00E566E3">
        <w:rPr>
          <w:rFonts w:cs="Arial"/>
          <w:sz w:val="22"/>
          <w:szCs w:val="22"/>
        </w:rPr>
        <w:tab/>
        <w:t>All members agreed that a multi-agency event would be beneficial. NH, IA and SC will consider this further and advise members of a suitable date for a ½ day event. ACTION</w:t>
      </w:r>
    </w:p>
    <w:p w:rsidR="00E566E3" w:rsidRDefault="00E566E3" w:rsidP="00E566E3">
      <w:pPr>
        <w:ind w:left="720" w:hanging="720"/>
        <w:rPr>
          <w:rFonts w:cs="Arial"/>
          <w:sz w:val="22"/>
          <w:szCs w:val="22"/>
        </w:rPr>
      </w:pPr>
    </w:p>
    <w:p w:rsidR="00E566E3" w:rsidRDefault="0012312B" w:rsidP="00E566E3">
      <w:pPr>
        <w:ind w:left="720" w:hanging="720"/>
        <w:rPr>
          <w:rFonts w:cs="Arial"/>
          <w:sz w:val="22"/>
          <w:szCs w:val="22"/>
        </w:rPr>
      </w:pPr>
      <w:r>
        <w:rPr>
          <w:rFonts w:cs="Arial"/>
          <w:sz w:val="22"/>
          <w:szCs w:val="22"/>
        </w:rPr>
        <w:t>7.9</w:t>
      </w:r>
      <w:r w:rsidR="00E566E3">
        <w:rPr>
          <w:rFonts w:cs="Arial"/>
          <w:sz w:val="22"/>
          <w:szCs w:val="22"/>
        </w:rPr>
        <w:tab/>
        <w:t xml:space="preserve">JW asked for clarification on whether the document can be shared within organisations. SC confirmed that the document can be shared within organisations but is not for publication to public facing websites. </w:t>
      </w:r>
    </w:p>
    <w:p w:rsidR="00672E19" w:rsidRDefault="00672E19" w:rsidP="00A35817">
      <w:pPr>
        <w:rPr>
          <w:rFonts w:cs="Arial"/>
          <w:sz w:val="22"/>
          <w:szCs w:val="22"/>
        </w:rPr>
      </w:pPr>
    </w:p>
    <w:p w:rsidR="00CA1EE7" w:rsidRDefault="00CA1EE7" w:rsidP="00CA1EE7">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CA1EE7" w:rsidRPr="00A76B11" w:rsidTr="00A76B11">
        <w:tc>
          <w:tcPr>
            <w:tcW w:w="6228" w:type="dxa"/>
            <w:shd w:val="clear" w:color="auto" w:fill="C0C0C0"/>
          </w:tcPr>
          <w:p w:rsidR="00CA1EE7" w:rsidRPr="00A76B11" w:rsidRDefault="00CA1EE7" w:rsidP="00E00A50">
            <w:pPr>
              <w:rPr>
                <w:rFonts w:cs="Arial"/>
                <w:b/>
                <w:sz w:val="22"/>
                <w:szCs w:val="22"/>
              </w:rPr>
            </w:pPr>
            <w:r w:rsidRPr="00A76B11">
              <w:rPr>
                <w:rFonts w:cs="Arial"/>
                <w:b/>
                <w:sz w:val="22"/>
                <w:szCs w:val="22"/>
              </w:rPr>
              <w:t>Action:</w:t>
            </w:r>
          </w:p>
        </w:tc>
        <w:tc>
          <w:tcPr>
            <w:tcW w:w="2160" w:type="dxa"/>
            <w:shd w:val="clear" w:color="auto" w:fill="C0C0C0"/>
          </w:tcPr>
          <w:p w:rsidR="00CA1EE7" w:rsidRPr="00A76B11" w:rsidRDefault="00CA1EE7" w:rsidP="00E00A50">
            <w:pPr>
              <w:rPr>
                <w:rFonts w:cs="Arial"/>
                <w:b/>
                <w:sz w:val="22"/>
                <w:szCs w:val="22"/>
              </w:rPr>
            </w:pPr>
            <w:r w:rsidRPr="00A76B11">
              <w:rPr>
                <w:rFonts w:cs="Arial"/>
                <w:b/>
                <w:sz w:val="22"/>
                <w:szCs w:val="22"/>
              </w:rPr>
              <w:t>By whom:</w:t>
            </w:r>
          </w:p>
        </w:tc>
        <w:tc>
          <w:tcPr>
            <w:tcW w:w="2340" w:type="dxa"/>
            <w:shd w:val="clear" w:color="auto" w:fill="C0C0C0"/>
          </w:tcPr>
          <w:p w:rsidR="00CA1EE7" w:rsidRPr="00A76B11" w:rsidRDefault="00CA1EE7" w:rsidP="00E00A50">
            <w:pPr>
              <w:rPr>
                <w:rFonts w:cs="Arial"/>
                <w:b/>
                <w:sz w:val="22"/>
                <w:szCs w:val="22"/>
              </w:rPr>
            </w:pPr>
            <w:r w:rsidRPr="00A76B11">
              <w:rPr>
                <w:rFonts w:cs="Arial"/>
                <w:b/>
                <w:sz w:val="22"/>
                <w:szCs w:val="22"/>
              </w:rPr>
              <w:t>Deadline</w:t>
            </w:r>
          </w:p>
          <w:p w:rsidR="00CA1EE7" w:rsidRPr="00A76B11" w:rsidRDefault="00CA1EE7" w:rsidP="00E00A50">
            <w:pPr>
              <w:rPr>
                <w:rFonts w:cs="Arial"/>
                <w:b/>
                <w:sz w:val="22"/>
                <w:szCs w:val="22"/>
              </w:rPr>
            </w:pPr>
          </w:p>
        </w:tc>
      </w:tr>
      <w:tr w:rsidR="00CA1EE7" w:rsidRPr="00A76B11" w:rsidTr="00A76B11">
        <w:tc>
          <w:tcPr>
            <w:tcW w:w="6228" w:type="dxa"/>
          </w:tcPr>
          <w:p w:rsidR="00CA1EE7" w:rsidRPr="00A76B11" w:rsidRDefault="0012312B" w:rsidP="00E00A50">
            <w:pPr>
              <w:rPr>
                <w:rFonts w:cs="Arial"/>
                <w:sz w:val="22"/>
                <w:szCs w:val="22"/>
              </w:rPr>
            </w:pPr>
            <w:r>
              <w:rPr>
                <w:rFonts w:cs="Arial"/>
                <w:sz w:val="22"/>
                <w:szCs w:val="22"/>
              </w:rPr>
              <w:t>7.8</w:t>
            </w:r>
            <w:r w:rsidR="00A8286E">
              <w:rPr>
                <w:rFonts w:cs="Arial"/>
                <w:sz w:val="22"/>
                <w:szCs w:val="22"/>
              </w:rPr>
              <w:t xml:space="preserve"> </w:t>
            </w:r>
            <w:r w:rsidR="00C6603C">
              <w:rPr>
                <w:rFonts w:cs="Arial"/>
                <w:sz w:val="22"/>
                <w:szCs w:val="22"/>
              </w:rPr>
              <w:t xml:space="preserve">Consideration of a half day event regarding learning from the OCLP CSE&amp;A </w:t>
            </w:r>
          </w:p>
        </w:tc>
        <w:tc>
          <w:tcPr>
            <w:tcW w:w="2160" w:type="dxa"/>
          </w:tcPr>
          <w:p w:rsidR="00CA1EE7" w:rsidRPr="00A76B11" w:rsidRDefault="00C6603C" w:rsidP="00E00A50">
            <w:pPr>
              <w:rPr>
                <w:rFonts w:cs="Arial"/>
                <w:sz w:val="22"/>
                <w:szCs w:val="22"/>
              </w:rPr>
            </w:pPr>
            <w:r>
              <w:rPr>
                <w:rFonts w:cs="Arial"/>
                <w:sz w:val="22"/>
                <w:szCs w:val="22"/>
              </w:rPr>
              <w:t>IA, NH, SC</w:t>
            </w:r>
          </w:p>
        </w:tc>
        <w:tc>
          <w:tcPr>
            <w:tcW w:w="2340" w:type="dxa"/>
          </w:tcPr>
          <w:p w:rsidR="00CA1EE7" w:rsidRPr="00A76B11" w:rsidRDefault="00C6603C" w:rsidP="00E00A50">
            <w:pPr>
              <w:rPr>
                <w:rFonts w:cs="Arial"/>
                <w:sz w:val="22"/>
                <w:szCs w:val="22"/>
              </w:rPr>
            </w:pPr>
            <w:r>
              <w:rPr>
                <w:rFonts w:cs="Arial"/>
                <w:sz w:val="22"/>
                <w:szCs w:val="22"/>
              </w:rPr>
              <w:t>End October 2017</w:t>
            </w:r>
          </w:p>
        </w:tc>
      </w:tr>
    </w:tbl>
    <w:p w:rsidR="00CA1EE7" w:rsidRDefault="00CA1EE7" w:rsidP="00CA1EE7">
      <w:pPr>
        <w:rPr>
          <w:rFonts w:cs="Arial"/>
          <w:sz w:val="22"/>
          <w:szCs w:val="22"/>
        </w:rPr>
      </w:pPr>
    </w:p>
    <w:p w:rsidR="0012312B" w:rsidRDefault="0012312B">
      <w:pPr>
        <w:rPr>
          <w:rFonts w:cs="Arial"/>
          <w:sz w:val="22"/>
          <w:szCs w:val="22"/>
        </w:rPr>
      </w:pPr>
      <w:r>
        <w:rPr>
          <w:rFonts w:cs="Arial"/>
          <w:sz w:val="22"/>
          <w:szCs w:val="22"/>
        </w:rPr>
        <w:br w:type="page"/>
      </w:r>
    </w:p>
    <w:p w:rsidR="00CA1EE7" w:rsidRDefault="00CA1EE7"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A1EE7" w:rsidRPr="00A76B11" w:rsidTr="00A76B11">
        <w:trPr>
          <w:trHeight w:val="522"/>
        </w:trPr>
        <w:tc>
          <w:tcPr>
            <w:tcW w:w="10420" w:type="dxa"/>
            <w:vAlign w:val="center"/>
          </w:tcPr>
          <w:p w:rsidR="00CA1EE7" w:rsidRPr="00A76B11" w:rsidRDefault="00D57B7F" w:rsidP="00585F86">
            <w:pPr>
              <w:rPr>
                <w:rFonts w:cs="Arial"/>
                <w:b/>
                <w:sz w:val="22"/>
                <w:szCs w:val="22"/>
              </w:rPr>
            </w:pPr>
            <w:r w:rsidRPr="00A76B11">
              <w:rPr>
                <w:rFonts w:cs="Arial"/>
                <w:b/>
                <w:sz w:val="22"/>
                <w:szCs w:val="22"/>
              </w:rPr>
              <w:t>Agenda Item 8</w:t>
            </w:r>
            <w:r w:rsidR="00CA1EE7" w:rsidRPr="00A76B11">
              <w:rPr>
                <w:rFonts w:cs="Arial"/>
                <w:b/>
                <w:sz w:val="22"/>
                <w:szCs w:val="22"/>
              </w:rPr>
              <w:t xml:space="preserve"> </w:t>
            </w:r>
            <w:r w:rsidR="003A11DB">
              <w:rPr>
                <w:rFonts w:cs="Arial"/>
                <w:b/>
                <w:sz w:val="22"/>
                <w:szCs w:val="22"/>
              </w:rPr>
              <w:t xml:space="preserve">– </w:t>
            </w:r>
            <w:r w:rsidR="00585F86">
              <w:rPr>
                <w:rFonts w:cs="Arial"/>
                <w:b/>
                <w:sz w:val="22"/>
                <w:szCs w:val="22"/>
              </w:rPr>
              <w:t xml:space="preserve">Child Death Overview Panel (CDOP) </w:t>
            </w:r>
            <w:r w:rsidR="003A11DB">
              <w:rPr>
                <w:rFonts w:cs="Arial"/>
                <w:b/>
                <w:sz w:val="22"/>
                <w:szCs w:val="22"/>
              </w:rPr>
              <w:t>Annual Report</w:t>
            </w:r>
            <w:r w:rsidR="00585F86">
              <w:rPr>
                <w:rFonts w:cs="Arial"/>
                <w:b/>
                <w:sz w:val="22"/>
                <w:szCs w:val="22"/>
              </w:rPr>
              <w:t xml:space="preserve"> 2016/17</w:t>
            </w:r>
          </w:p>
        </w:tc>
      </w:tr>
    </w:tbl>
    <w:p w:rsidR="00CA1EE7" w:rsidRDefault="00CA1EE7" w:rsidP="004F0A8E">
      <w:pPr>
        <w:rPr>
          <w:rFonts w:cs="Arial"/>
          <w:sz w:val="22"/>
          <w:szCs w:val="22"/>
        </w:rPr>
      </w:pPr>
    </w:p>
    <w:p w:rsidR="00585F86" w:rsidRDefault="003F5CF2" w:rsidP="00CA1EE7">
      <w:pPr>
        <w:rPr>
          <w:rFonts w:cs="Arial"/>
          <w:sz w:val="22"/>
          <w:szCs w:val="22"/>
        </w:rPr>
      </w:pPr>
      <w:r>
        <w:rPr>
          <w:rFonts w:cs="Arial"/>
          <w:sz w:val="22"/>
          <w:szCs w:val="22"/>
        </w:rPr>
        <w:t>8.1</w:t>
      </w:r>
      <w:r w:rsidR="00585F86">
        <w:rPr>
          <w:rFonts w:cs="Arial"/>
          <w:sz w:val="22"/>
          <w:szCs w:val="22"/>
        </w:rPr>
        <w:tab/>
        <w:t>CD presented the Child Death Overview Panel (CDOP) Annual Report 2016/17 to the meeting.</w:t>
      </w:r>
      <w:r>
        <w:rPr>
          <w:rFonts w:cs="Arial"/>
          <w:sz w:val="22"/>
          <w:szCs w:val="22"/>
        </w:rPr>
        <w:tab/>
      </w:r>
    </w:p>
    <w:p w:rsidR="00585F86" w:rsidRDefault="00585F86" w:rsidP="00CA1EE7">
      <w:pPr>
        <w:rPr>
          <w:rFonts w:cs="Arial"/>
          <w:sz w:val="22"/>
          <w:szCs w:val="22"/>
        </w:rPr>
      </w:pPr>
    </w:p>
    <w:p w:rsidR="00425AA4" w:rsidRDefault="00585F86" w:rsidP="00317067">
      <w:pPr>
        <w:ind w:left="720" w:hanging="720"/>
        <w:rPr>
          <w:rFonts w:cs="Arial"/>
          <w:sz w:val="22"/>
          <w:szCs w:val="22"/>
        </w:rPr>
      </w:pPr>
      <w:r>
        <w:rPr>
          <w:rFonts w:cs="Arial"/>
          <w:sz w:val="22"/>
          <w:szCs w:val="22"/>
        </w:rPr>
        <w:t>8.2</w:t>
      </w:r>
      <w:r>
        <w:rPr>
          <w:rFonts w:cs="Arial"/>
          <w:sz w:val="22"/>
          <w:szCs w:val="22"/>
        </w:rPr>
        <w:tab/>
        <w:t>CD highlighted crude death rates, which showed that for Torbay, death rates were slightly higher than other areas on the South West Peninsula. However, the number of actual deaths has reduced.</w:t>
      </w:r>
    </w:p>
    <w:p w:rsidR="00C71979" w:rsidRDefault="00C71979" w:rsidP="00585F86">
      <w:pPr>
        <w:ind w:left="720" w:hanging="720"/>
        <w:rPr>
          <w:rFonts w:cs="Arial"/>
          <w:sz w:val="22"/>
          <w:szCs w:val="22"/>
        </w:rPr>
      </w:pPr>
    </w:p>
    <w:p w:rsidR="00C71979" w:rsidRDefault="0012312B" w:rsidP="00585F86">
      <w:pPr>
        <w:ind w:left="720" w:hanging="720"/>
        <w:rPr>
          <w:rFonts w:cs="Arial"/>
          <w:sz w:val="22"/>
          <w:szCs w:val="22"/>
        </w:rPr>
      </w:pPr>
      <w:r>
        <w:rPr>
          <w:rFonts w:cs="Arial"/>
          <w:sz w:val="22"/>
          <w:szCs w:val="22"/>
        </w:rPr>
        <w:t>8.3</w:t>
      </w:r>
      <w:r w:rsidR="00C71979">
        <w:rPr>
          <w:rFonts w:cs="Arial"/>
          <w:sz w:val="22"/>
          <w:szCs w:val="22"/>
        </w:rPr>
        <w:tab/>
      </w:r>
      <w:r w:rsidR="00B81C7F">
        <w:rPr>
          <w:rFonts w:cs="Arial"/>
          <w:sz w:val="22"/>
          <w:szCs w:val="22"/>
        </w:rPr>
        <w:t xml:space="preserve">AO asked for clarification on the time of the incidence of deliberately inflicted injury, abuse or neglect as indicated in figure 8 on page 13. CD advised that she did not have this information with her, but she would check on this and let AO know. ACTION </w:t>
      </w:r>
    </w:p>
    <w:p w:rsidR="00585F86" w:rsidRDefault="00585F86" w:rsidP="00CA1EE7">
      <w:pPr>
        <w:rPr>
          <w:rFonts w:cs="Arial"/>
          <w:sz w:val="22"/>
          <w:szCs w:val="22"/>
        </w:rPr>
      </w:pPr>
    </w:p>
    <w:p w:rsidR="002112A8" w:rsidRDefault="0012312B" w:rsidP="00FD2041">
      <w:pPr>
        <w:ind w:left="720" w:hanging="720"/>
        <w:rPr>
          <w:rFonts w:cs="Arial"/>
          <w:sz w:val="22"/>
          <w:szCs w:val="22"/>
        </w:rPr>
      </w:pPr>
      <w:r>
        <w:rPr>
          <w:rFonts w:cs="Arial"/>
          <w:sz w:val="22"/>
          <w:szCs w:val="22"/>
        </w:rPr>
        <w:t>8.4</w:t>
      </w:r>
      <w:r w:rsidR="00B81C7F">
        <w:rPr>
          <w:rFonts w:cs="Arial"/>
          <w:sz w:val="22"/>
          <w:szCs w:val="22"/>
        </w:rPr>
        <w:tab/>
      </w:r>
      <w:r w:rsidR="00FD2041">
        <w:rPr>
          <w:rFonts w:cs="Arial"/>
          <w:sz w:val="22"/>
          <w:szCs w:val="22"/>
        </w:rPr>
        <w:t>AD reported that he would like to understand the overlap between the CDOP figures and which of those were considered as SCRs and IMRs. CH confirmed that she sits on CDOP and would be happy to provide a quarterly update to the group, which may have more timely information than waiting for an annual report/ ACTION for CH quarterly.</w:t>
      </w:r>
      <w:r w:rsidR="002112A8">
        <w:rPr>
          <w:rFonts w:cs="Arial"/>
          <w:sz w:val="22"/>
          <w:szCs w:val="22"/>
        </w:rPr>
        <w:t xml:space="preserve"> </w:t>
      </w:r>
    </w:p>
    <w:p w:rsidR="00FD2041" w:rsidRDefault="00FD2041" w:rsidP="00FD2041">
      <w:pPr>
        <w:ind w:left="720" w:hanging="720"/>
        <w:rPr>
          <w:rFonts w:cs="Arial"/>
          <w:sz w:val="22"/>
          <w:szCs w:val="22"/>
        </w:rPr>
      </w:pPr>
    </w:p>
    <w:p w:rsidR="00FD2041" w:rsidRDefault="0012312B" w:rsidP="00FD2041">
      <w:pPr>
        <w:ind w:left="720" w:hanging="720"/>
        <w:rPr>
          <w:rFonts w:cs="Arial"/>
          <w:sz w:val="22"/>
          <w:szCs w:val="22"/>
        </w:rPr>
      </w:pPr>
      <w:r>
        <w:rPr>
          <w:rFonts w:cs="Arial"/>
          <w:sz w:val="22"/>
          <w:szCs w:val="22"/>
        </w:rPr>
        <w:t>8.5</w:t>
      </w:r>
      <w:r w:rsidR="00FD2041">
        <w:rPr>
          <w:rFonts w:cs="Arial"/>
          <w:sz w:val="22"/>
          <w:szCs w:val="22"/>
        </w:rPr>
        <w:tab/>
        <w:t>IA noted that the report makes specific reference within Themes and considerations for LSCBs (page 22) to ‘Commissioned services for end of life and palliative care for children and young people should provide a consistent offer with a defined care pathway.’ IA asked for clarification that this is in place in Torbay. CH confirmed that she would take this back and check in order to be able to reassure the Board</w:t>
      </w:r>
      <w:r w:rsidR="00C6603C">
        <w:rPr>
          <w:rFonts w:cs="Arial"/>
          <w:sz w:val="22"/>
          <w:szCs w:val="22"/>
        </w:rPr>
        <w:t xml:space="preserve">. ACTION </w:t>
      </w:r>
    </w:p>
    <w:p w:rsidR="002112A8" w:rsidRDefault="002112A8" w:rsidP="001417DC">
      <w:pPr>
        <w:ind w:left="720" w:hanging="720"/>
        <w:rPr>
          <w:rFonts w:cs="Arial"/>
          <w:sz w:val="22"/>
          <w:szCs w:val="22"/>
        </w:rPr>
      </w:pPr>
    </w:p>
    <w:p w:rsidR="002112A8" w:rsidRDefault="0012312B" w:rsidP="001417DC">
      <w:pPr>
        <w:ind w:left="720" w:hanging="720"/>
        <w:rPr>
          <w:rFonts w:cs="Arial"/>
          <w:sz w:val="22"/>
          <w:szCs w:val="22"/>
        </w:rPr>
      </w:pPr>
      <w:r>
        <w:rPr>
          <w:rFonts w:cs="Arial"/>
          <w:sz w:val="22"/>
          <w:szCs w:val="22"/>
        </w:rPr>
        <w:t>8.6</w:t>
      </w:r>
      <w:r w:rsidR="002112A8">
        <w:rPr>
          <w:rFonts w:cs="Arial"/>
          <w:sz w:val="22"/>
          <w:szCs w:val="22"/>
        </w:rPr>
        <w:tab/>
      </w:r>
      <w:r w:rsidR="00FD2041">
        <w:rPr>
          <w:rFonts w:cs="Arial"/>
          <w:sz w:val="22"/>
          <w:szCs w:val="22"/>
        </w:rPr>
        <w:t>CH made reference to the ‘</w:t>
      </w:r>
      <w:r w:rsidR="002112A8">
        <w:rPr>
          <w:rFonts w:cs="Arial"/>
          <w:sz w:val="22"/>
          <w:szCs w:val="22"/>
        </w:rPr>
        <w:t>Suicide</w:t>
      </w:r>
      <w:r w:rsidR="00FD2041">
        <w:rPr>
          <w:rFonts w:cs="Arial"/>
          <w:sz w:val="22"/>
          <w:szCs w:val="22"/>
        </w:rPr>
        <w:t xml:space="preserve"> by Children and Young People’ </w:t>
      </w:r>
      <w:r w:rsidR="006672E3">
        <w:rPr>
          <w:rFonts w:cs="Arial"/>
          <w:sz w:val="22"/>
          <w:szCs w:val="22"/>
        </w:rPr>
        <w:t xml:space="preserve">available here </w:t>
      </w:r>
      <w:hyperlink r:id="rId11" w:history="1">
        <w:r w:rsidR="006672E3" w:rsidRPr="005C37B8">
          <w:rPr>
            <w:rStyle w:val="Hyperlink"/>
            <w:rFonts w:cs="Arial"/>
            <w:sz w:val="22"/>
            <w:szCs w:val="22"/>
          </w:rPr>
          <w:t>https://www.hqip.org.uk/resources/report-suicide-by-children-and-young-people-2017/</w:t>
        </w:r>
      </w:hyperlink>
      <w:r w:rsidR="006672E3">
        <w:rPr>
          <w:rFonts w:cs="Arial"/>
          <w:sz w:val="22"/>
          <w:szCs w:val="22"/>
        </w:rPr>
        <w:t xml:space="preserve"> </w:t>
      </w:r>
      <w:r w:rsidR="00FD2041">
        <w:rPr>
          <w:rFonts w:cs="Arial"/>
          <w:sz w:val="22"/>
          <w:szCs w:val="22"/>
        </w:rPr>
        <w:t>.</w:t>
      </w:r>
      <w:r w:rsidR="002112A8">
        <w:rPr>
          <w:rFonts w:cs="Arial"/>
          <w:sz w:val="22"/>
          <w:szCs w:val="22"/>
        </w:rPr>
        <w:t xml:space="preserve"> ACTION and add to Agenda for December.</w:t>
      </w:r>
    </w:p>
    <w:p w:rsidR="002112A8" w:rsidRDefault="002112A8" w:rsidP="00FD2041">
      <w:pPr>
        <w:rPr>
          <w:rFonts w:cs="Arial"/>
          <w:sz w:val="22"/>
          <w:szCs w:val="22"/>
        </w:rPr>
      </w:pPr>
    </w:p>
    <w:p w:rsidR="00CA1EE7" w:rsidRDefault="00CA1EE7"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3F5CF2" w:rsidRPr="00A76B11" w:rsidTr="00A76B11">
        <w:tc>
          <w:tcPr>
            <w:tcW w:w="6228" w:type="dxa"/>
            <w:shd w:val="clear" w:color="auto" w:fill="C0C0C0"/>
          </w:tcPr>
          <w:p w:rsidR="003F5CF2" w:rsidRPr="00A76B11" w:rsidRDefault="003F5CF2" w:rsidP="00B73E88">
            <w:pPr>
              <w:rPr>
                <w:rFonts w:cs="Arial"/>
                <w:b/>
                <w:sz w:val="22"/>
                <w:szCs w:val="22"/>
              </w:rPr>
            </w:pPr>
            <w:r w:rsidRPr="00A76B11">
              <w:rPr>
                <w:rFonts w:cs="Arial"/>
                <w:b/>
                <w:sz w:val="22"/>
                <w:szCs w:val="22"/>
              </w:rPr>
              <w:t>Action:</w:t>
            </w:r>
          </w:p>
        </w:tc>
        <w:tc>
          <w:tcPr>
            <w:tcW w:w="2160" w:type="dxa"/>
            <w:shd w:val="clear" w:color="auto" w:fill="C0C0C0"/>
          </w:tcPr>
          <w:p w:rsidR="003F5CF2" w:rsidRPr="00A76B11" w:rsidRDefault="003F5CF2" w:rsidP="00B73E88">
            <w:pPr>
              <w:rPr>
                <w:rFonts w:cs="Arial"/>
                <w:b/>
                <w:sz w:val="22"/>
                <w:szCs w:val="22"/>
              </w:rPr>
            </w:pPr>
            <w:r w:rsidRPr="00A76B11">
              <w:rPr>
                <w:rFonts w:cs="Arial"/>
                <w:b/>
                <w:sz w:val="22"/>
                <w:szCs w:val="22"/>
              </w:rPr>
              <w:t>By whom:</w:t>
            </w:r>
          </w:p>
        </w:tc>
        <w:tc>
          <w:tcPr>
            <w:tcW w:w="2340" w:type="dxa"/>
            <w:shd w:val="clear" w:color="auto" w:fill="C0C0C0"/>
          </w:tcPr>
          <w:p w:rsidR="003F5CF2" w:rsidRPr="00A76B11" w:rsidRDefault="003F5CF2" w:rsidP="00B73E88">
            <w:pPr>
              <w:rPr>
                <w:rFonts w:cs="Arial"/>
                <w:b/>
                <w:sz w:val="22"/>
                <w:szCs w:val="22"/>
              </w:rPr>
            </w:pPr>
            <w:r w:rsidRPr="00A76B11">
              <w:rPr>
                <w:rFonts w:cs="Arial"/>
                <w:b/>
                <w:sz w:val="22"/>
                <w:szCs w:val="22"/>
              </w:rPr>
              <w:t>Deadline</w:t>
            </w:r>
          </w:p>
          <w:p w:rsidR="003F5CF2" w:rsidRPr="00A76B11" w:rsidRDefault="003F5CF2" w:rsidP="00B73E88">
            <w:pPr>
              <w:rPr>
                <w:rFonts w:cs="Arial"/>
                <w:b/>
                <w:sz w:val="22"/>
                <w:szCs w:val="22"/>
              </w:rPr>
            </w:pPr>
          </w:p>
        </w:tc>
      </w:tr>
      <w:tr w:rsidR="003F5CF2" w:rsidRPr="00A76B11" w:rsidTr="00A76B11">
        <w:tc>
          <w:tcPr>
            <w:tcW w:w="6228" w:type="dxa"/>
          </w:tcPr>
          <w:p w:rsidR="003F5CF2" w:rsidRPr="00A76B11" w:rsidRDefault="0012312B" w:rsidP="00B73E88">
            <w:pPr>
              <w:rPr>
                <w:rFonts w:cs="Arial"/>
                <w:sz w:val="22"/>
                <w:szCs w:val="22"/>
              </w:rPr>
            </w:pPr>
            <w:r>
              <w:rPr>
                <w:rFonts w:cs="Arial"/>
                <w:sz w:val="22"/>
                <w:szCs w:val="22"/>
              </w:rPr>
              <w:t>8.3</w:t>
            </w:r>
            <w:r w:rsidR="00C6603C">
              <w:rPr>
                <w:rFonts w:cs="Arial"/>
                <w:sz w:val="22"/>
                <w:szCs w:val="22"/>
              </w:rPr>
              <w:t xml:space="preserve"> Clarification on the timeframe of the</w:t>
            </w:r>
            <w:r>
              <w:rPr>
                <w:rFonts w:cs="Arial"/>
                <w:sz w:val="22"/>
                <w:szCs w:val="22"/>
              </w:rPr>
              <w:t xml:space="preserve"> </w:t>
            </w:r>
            <w:r w:rsidR="00C6603C">
              <w:rPr>
                <w:rFonts w:cs="Arial"/>
                <w:sz w:val="22"/>
                <w:szCs w:val="22"/>
              </w:rPr>
              <w:t>‘Deliberately inflicted injury, abuse or neglect’ incident as indicated in figure 8 on page 13 of the CDOP report</w:t>
            </w:r>
          </w:p>
        </w:tc>
        <w:tc>
          <w:tcPr>
            <w:tcW w:w="2160" w:type="dxa"/>
          </w:tcPr>
          <w:p w:rsidR="003F5CF2" w:rsidRPr="00A76B11" w:rsidRDefault="00C6603C" w:rsidP="00B73E88">
            <w:pPr>
              <w:rPr>
                <w:rFonts w:cs="Arial"/>
                <w:sz w:val="22"/>
                <w:szCs w:val="22"/>
              </w:rPr>
            </w:pPr>
            <w:r>
              <w:rPr>
                <w:rFonts w:cs="Arial"/>
                <w:sz w:val="22"/>
                <w:szCs w:val="22"/>
              </w:rPr>
              <w:t>CD</w:t>
            </w:r>
          </w:p>
        </w:tc>
        <w:tc>
          <w:tcPr>
            <w:tcW w:w="2340" w:type="dxa"/>
          </w:tcPr>
          <w:p w:rsidR="003F5CF2" w:rsidRPr="00A76B11" w:rsidRDefault="00C6603C" w:rsidP="00B73E88">
            <w:pPr>
              <w:rPr>
                <w:rFonts w:cs="Arial"/>
                <w:sz w:val="22"/>
                <w:szCs w:val="22"/>
              </w:rPr>
            </w:pPr>
            <w:r>
              <w:rPr>
                <w:rFonts w:cs="Arial"/>
                <w:sz w:val="22"/>
                <w:szCs w:val="22"/>
              </w:rPr>
              <w:t>End October 2017</w:t>
            </w:r>
          </w:p>
        </w:tc>
      </w:tr>
      <w:tr w:rsidR="003F5CF2" w:rsidRPr="00A76B11" w:rsidTr="00A76B11">
        <w:tc>
          <w:tcPr>
            <w:tcW w:w="6228" w:type="dxa"/>
          </w:tcPr>
          <w:p w:rsidR="003F5CF2" w:rsidRPr="00A76B11" w:rsidRDefault="0012312B" w:rsidP="00B73E88">
            <w:pPr>
              <w:rPr>
                <w:rFonts w:cs="Arial"/>
                <w:sz w:val="22"/>
                <w:szCs w:val="22"/>
              </w:rPr>
            </w:pPr>
            <w:r>
              <w:rPr>
                <w:rFonts w:cs="Arial"/>
                <w:sz w:val="22"/>
                <w:szCs w:val="22"/>
              </w:rPr>
              <w:t>8.5</w:t>
            </w:r>
            <w:r w:rsidR="00C6603C">
              <w:rPr>
                <w:rFonts w:cs="Arial"/>
                <w:sz w:val="22"/>
                <w:szCs w:val="22"/>
              </w:rPr>
              <w:t xml:space="preserve"> Standard Board agenda item – Quarterly reporting from CDOP, to be presented by CH</w:t>
            </w:r>
          </w:p>
        </w:tc>
        <w:tc>
          <w:tcPr>
            <w:tcW w:w="2160" w:type="dxa"/>
          </w:tcPr>
          <w:p w:rsidR="003F5CF2" w:rsidRPr="00A76B11" w:rsidRDefault="00C6603C" w:rsidP="00B73E88">
            <w:pPr>
              <w:rPr>
                <w:rFonts w:cs="Arial"/>
                <w:sz w:val="22"/>
                <w:szCs w:val="22"/>
              </w:rPr>
            </w:pPr>
            <w:r>
              <w:rPr>
                <w:rFonts w:cs="Arial"/>
                <w:sz w:val="22"/>
                <w:szCs w:val="22"/>
              </w:rPr>
              <w:t>CH</w:t>
            </w:r>
          </w:p>
        </w:tc>
        <w:tc>
          <w:tcPr>
            <w:tcW w:w="2340" w:type="dxa"/>
          </w:tcPr>
          <w:p w:rsidR="003F5CF2" w:rsidRPr="00A76B11" w:rsidRDefault="00C6603C" w:rsidP="00B73E88">
            <w:pPr>
              <w:rPr>
                <w:rFonts w:cs="Arial"/>
                <w:sz w:val="22"/>
                <w:szCs w:val="22"/>
              </w:rPr>
            </w:pPr>
            <w:r>
              <w:rPr>
                <w:rFonts w:cs="Arial"/>
                <w:sz w:val="22"/>
                <w:szCs w:val="22"/>
              </w:rPr>
              <w:t>Quarterly, ongoing</w:t>
            </w:r>
          </w:p>
        </w:tc>
      </w:tr>
      <w:tr w:rsidR="00C6603C" w:rsidRPr="00A76B11" w:rsidTr="00A76B11">
        <w:tc>
          <w:tcPr>
            <w:tcW w:w="6228" w:type="dxa"/>
          </w:tcPr>
          <w:p w:rsidR="00C6603C" w:rsidRDefault="0012312B" w:rsidP="00B73E88">
            <w:pPr>
              <w:rPr>
                <w:rFonts w:cs="Arial"/>
                <w:sz w:val="22"/>
                <w:szCs w:val="22"/>
              </w:rPr>
            </w:pPr>
            <w:r>
              <w:rPr>
                <w:rFonts w:cs="Arial"/>
                <w:sz w:val="22"/>
                <w:szCs w:val="22"/>
              </w:rPr>
              <w:t>8.6</w:t>
            </w:r>
            <w:r w:rsidR="00C6603C">
              <w:rPr>
                <w:rFonts w:cs="Arial"/>
                <w:sz w:val="22"/>
                <w:szCs w:val="22"/>
              </w:rPr>
              <w:t xml:space="preserve"> Suicide by Children and Young People report to be circulated to Board members and to be an agenda item for discussion at the next Board meeting</w:t>
            </w:r>
          </w:p>
        </w:tc>
        <w:tc>
          <w:tcPr>
            <w:tcW w:w="2160" w:type="dxa"/>
          </w:tcPr>
          <w:p w:rsidR="00C6603C" w:rsidRDefault="00C6603C" w:rsidP="00B73E88">
            <w:pPr>
              <w:rPr>
                <w:rFonts w:cs="Arial"/>
                <w:sz w:val="22"/>
                <w:szCs w:val="22"/>
              </w:rPr>
            </w:pPr>
            <w:r>
              <w:rPr>
                <w:rFonts w:cs="Arial"/>
                <w:sz w:val="22"/>
                <w:szCs w:val="22"/>
              </w:rPr>
              <w:t>CP</w:t>
            </w:r>
          </w:p>
        </w:tc>
        <w:tc>
          <w:tcPr>
            <w:tcW w:w="2340" w:type="dxa"/>
          </w:tcPr>
          <w:p w:rsidR="00C6603C" w:rsidRDefault="00C6603C" w:rsidP="00B73E88">
            <w:pPr>
              <w:rPr>
                <w:rFonts w:cs="Arial"/>
                <w:sz w:val="22"/>
                <w:szCs w:val="22"/>
              </w:rPr>
            </w:pPr>
            <w:r>
              <w:rPr>
                <w:rFonts w:cs="Arial"/>
                <w:sz w:val="22"/>
                <w:szCs w:val="22"/>
              </w:rPr>
              <w:t>End October 2017</w:t>
            </w:r>
          </w:p>
        </w:tc>
      </w:tr>
    </w:tbl>
    <w:p w:rsidR="003F5CF2" w:rsidRDefault="003F5CF2" w:rsidP="004F0A8E">
      <w:pPr>
        <w:rPr>
          <w:rFonts w:cs="Arial"/>
          <w:sz w:val="22"/>
          <w:szCs w:val="22"/>
        </w:rPr>
      </w:pPr>
    </w:p>
    <w:p w:rsidR="00C6603C" w:rsidRDefault="00C6603C" w:rsidP="004F0A8E">
      <w:pPr>
        <w:rPr>
          <w:rFonts w:cs="Arial"/>
          <w:sz w:val="22"/>
          <w:szCs w:val="22"/>
        </w:rPr>
      </w:pPr>
    </w:p>
    <w:tbl>
      <w:tblPr>
        <w:tblStyle w:val="TableGrid"/>
        <w:tblW w:w="0" w:type="auto"/>
        <w:tblLook w:val="04A0" w:firstRow="1" w:lastRow="0" w:firstColumn="1" w:lastColumn="0" w:noHBand="0" w:noVBand="1"/>
      </w:tblPr>
      <w:tblGrid>
        <w:gridCol w:w="10420"/>
      </w:tblGrid>
      <w:tr w:rsidR="003A11DB" w:rsidTr="003A11DB">
        <w:tc>
          <w:tcPr>
            <w:tcW w:w="10420" w:type="dxa"/>
          </w:tcPr>
          <w:p w:rsidR="003A11DB" w:rsidRDefault="003A11DB" w:rsidP="004F0A8E">
            <w:pPr>
              <w:rPr>
                <w:rFonts w:cs="Arial"/>
                <w:sz w:val="22"/>
                <w:szCs w:val="22"/>
              </w:rPr>
            </w:pPr>
          </w:p>
          <w:p w:rsidR="003A11DB" w:rsidRPr="003A11DB" w:rsidRDefault="003A11DB" w:rsidP="004F0A8E">
            <w:pPr>
              <w:rPr>
                <w:rFonts w:cs="Arial"/>
                <w:b/>
                <w:sz w:val="22"/>
                <w:szCs w:val="22"/>
              </w:rPr>
            </w:pPr>
            <w:r>
              <w:rPr>
                <w:rFonts w:cs="Arial"/>
                <w:b/>
                <w:sz w:val="22"/>
                <w:szCs w:val="22"/>
              </w:rPr>
              <w:t>Agenda Item 9 – TSCB Training Report</w:t>
            </w:r>
          </w:p>
          <w:p w:rsidR="003A11DB" w:rsidRDefault="003A11DB" w:rsidP="004F0A8E">
            <w:pPr>
              <w:rPr>
                <w:rFonts w:cs="Arial"/>
                <w:sz w:val="22"/>
                <w:szCs w:val="22"/>
              </w:rPr>
            </w:pPr>
          </w:p>
        </w:tc>
      </w:tr>
      <w:tr w:rsidR="006C4CFB" w:rsidTr="003A11DB">
        <w:tc>
          <w:tcPr>
            <w:tcW w:w="10420" w:type="dxa"/>
          </w:tcPr>
          <w:p w:rsidR="006C4CFB" w:rsidRPr="006C4CFB" w:rsidRDefault="006C4CFB" w:rsidP="004F0A8E">
            <w:pPr>
              <w:rPr>
                <w:rFonts w:cs="Arial"/>
                <w:b/>
                <w:sz w:val="22"/>
                <w:szCs w:val="22"/>
              </w:rPr>
            </w:pPr>
            <w:r w:rsidRPr="006C4CFB">
              <w:rPr>
                <w:rFonts w:cs="Arial"/>
                <w:b/>
                <w:sz w:val="22"/>
                <w:szCs w:val="22"/>
              </w:rPr>
              <w:t xml:space="preserve">Attachment: </w:t>
            </w:r>
            <w:bookmarkStart w:id="0" w:name="_MON_1569746365"/>
            <w:bookmarkEnd w:id="0"/>
            <w:r>
              <w:rPr>
                <w:rFonts w:cs="Arial"/>
                <w:b/>
                <w:sz w:val="22"/>
                <w:szCs w:val="22"/>
              </w:rPr>
              <w:object w:dxaOrig="1550" w:dyaOrig="991">
                <v:shape id="_x0000_i1026" type="#_x0000_t75" style="width:77.85pt;height:49.4pt" o:ole="">
                  <v:imagedata r:id="rId12" o:title=""/>
                </v:shape>
                <o:OLEObject Type="Embed" ProgID="Word.Document.12" ShapeID="_x0000_i1026" DrawAspect="Icon" ObjectID="_1569747534" r:id="rId13">
                  <o:FieldCodes>\s</o:FieldCodes>
                </o:OLEObject>
              </w:object>
            </w:r>
          </w:p>
        </w:tc>
      </w:tr>
    </w:tbl>
    <w:p w:rsidR="00501AB6" w:rsidRDefault="00501AB6" w:rsidP="004F0A8E">
      <w:pPr>
        <w:rPr>
          <w:rFonts w:cs="Arial"/>
          <w:sz w:val="22"/>
          <w:szCs w:val="22"/>
        </w:rPr>
      </w:pPr>
    </w:p>
    <w:p w:rsidR="003F5CF2" w:rsidRDefault="003A11DB" w:rsidP="006E0B14">
      <w:pPr>
        <w:ind w:left="720" w:hanging="720"/>
        <w:rPr>
          <w:rFonts w:cs="Arial"/>
          <w:sz w:val="22"/>
          <w:szCs w:val="22"/>
        </w:rPr>
      </w:pPr>
      <w:r>
        <w:rPr>
          <w:rFonts w:cs="Arial"/>
          <w:sz w:val="22"/>
          <w:szCs w:val="22"/>
        </w:rPr>
        <w:t>9.1</w:t>
      </w:r>
      <w:r w:rsidR="006E0B14">
        <w:rPr>
          <w:rFonts w:cs="Arial"/>
          <w:sz w:val="22"/>
          <w:szCs w:val="22"/>
        </w:rPr>
        <w:tab/>
        <w:t>There was insufficient time to discuss the TSCB Training Report</w:t>
      </w:r>
      <w:r w:rsidR="00074B91">
        <w:rPr>
          <w:rFonts w:cs="Arial"/>
          <w:sz w:val="22"/>
          <w:szCs w:val="22"/>
        </w:rPr>
        <w:t>, which is attached for information. Any comments to be made to the TSCB Business Unit.</w:t>
      </w:r>
    </w:p>
    <w:p w:rsidR="003A11DB" w:rsidRDefault="003A11DB" w:rsidP="004F0A8E">
      <w:pPr>
        <w:rPr>
          <w:rFonts w:cs="Arial"/>
          <w:sz w:val="22"/>
          <w:szCs w:val="22"/>
        </w:rPr>
      </w:pPr>
    </w:p>
    <w:p w:rsidR="006C4CFB" w:rsidRDefault="006C4CFB">
      <w:pPr>
        <w:rPr>
          <w:rFonts w:cs="Arial"/>
          <w:sz w:val="22"/>
          <w:szCs w:val="22"/>
        </w:rPr>
      </w:pPr>
      <w:r>
        <w:rPr>
          <w:rFonts w:cs="Arial"/>
          <w:sz w:val="22"/>
          <w:szCs w:val="22"/>
        </w:rPr>
        <w:br w:type="page"/>
      </w:r>
    </w:p>
    <w:p w:rsidR="00074B91" w:rsidRDefault="00074B91" w:rsidP="004F0A8E">
      <w:pPr>
        <w:rPr>
          <w:rFonts w:cs="Arial"/>
          <w:sz w:val="22"/>
          <w:szCs w:val="22"/>
        </w:rPr>
      </w:pPr>
    </w:p>
    <w:p w:rsidR="00C6603C" w:rsidRDefault="00C6603C" w:rsidP="004F0A8E">
      <w:pPr>
        <w:rPr>
          <w:rFonts w:cs="Arial"/>
          <w:sz w:val="22"/>
          <w:szCs w:val="22"/>
        </w:rPr>
      </w:pPr>
    </w:p>
    <w:tbl>
      <w:tblPr>
        <w:tblStyle w:val="TableGrid"/>
        <w:tblW w:w="0" w:type="auto"/>
        <w:tblLook w:val="04A0" w:firstRow="1" w:lastRow="0" w:firstColumn="1" w:lastColumn="0" w:noHBand="0" w:noVBand="1"/>
      </w:tblPr>
      <w:tblGrid>
        <w:gridCol w:w="10420"/>
      </w:tblGrid>
      <w:tr w:rsidR="003A11DB" w:rsidTr="003A11DB">
        <w:tc>
          <w:tcPr>
            <w:tcW w:w="10420" w:type="dxa"/>
          </w:tcPr>
          <w:p w:rsidR="003A11DB" w:rsidRDefault="003A11DB" w:rsidP="004F0A8E">
            <w:pPr>
              <w:rPr>
                <w:rFonts w:cs="Arial"/>
                <w:sz w:val="22"/>
                <w:szCs w:val="22"/>
              </w:rPr>
            </w:pPr>
          </w:p>
          <w:p w:rsidR="003A11DB" w:rsidRPr="003A11DB" w:rsidRDefault="003A11DB" w:rsidP="004F0A8E">
            <w:pPr>
              <w:rPr>
                <w:rFonts w:cs="Arial"/>
                <w:b/>
                <w:sz w:val="22"/>
                <w:szCs w:val="22"/>
              </w:rPr>
            </w:pPr>
            <w:r>
              <w:rPr>
                <w:rFonts w:cs="Arial"/>
                <w:b/>
                <w:sz w:val="22"/>
                <w:szCs w:val="22"/>
              </w:rPr>
              <w:t>Agenda Item 10 – Subgroup Attendance</w:t>
            </w:r>
          </w:p>
          <w:p w:rsidR="003A11DB" w:rsidRDefault="003A11DB" w:rsidP="004F0A8E">
            <w:pPr>
              <w:rPr>
                <w:rFonts w:cs="Arial"/>
                <w:sz w:val="22"/>
                <w:szCs w:val="22"/>
              </w:rPr>
            </w:pPr>
          </w:p>
        </w:tc>
      </w:tr>
    </w:tbl>
    <w:p w:rsidR="003F5CF2" w:rsidRDefault="003F5CF2" w:rsidP="004F0A8E">
      <w:pPr>
        <w:rPr>
          <w:rFonts w:cs="Arial"/>
          <w:sz w:val="22"/>
          <w:szCs w:val="22"/>
        </w:rPr>
      </w:pPr>
    </w:p>
    <w:p w:rsidR="003F5CF2" w:rsidRDefault="003A11DB" w:rsidP="006E0B14">
      <w:pPr>
        <w:ind w:left="720" w:hanging="720"/>
        <w:rPr>
          <w:rFonts w:cs="Arial"/>
          <w:sz w:val="22"/>
          <w:szCs w:val="22"/>
        </w:rPr>
      </w:pPr>
      <w:r>
        <w:rPr>
          <w:rFonts w:cs="Arial"/>
          <w:sz w:val="22"/>
          <w:szCs w:val="22"/>
        </w:rPr>
        <w:t>10.1</w:t>
      </w:r>
      <w:r w:rsidR="006E0B14">
        <w:rPr>
          <w:rFonts w:cs="Arial"/>
          <w:sz w:val="22"/>
          <w:szCs w:val="22"/>
        </w:rPr>
        <w:tab/>
        <w:t>There was insufficient time to discuss the Subgroup Attendance figures. The document was circulated with the agenda</w:t>
      </w:r>
      <w:r w:rsidR="00074B91">
        <w:rPr>
          <w:rFonts w:cs="Arial"/>
          <w:sz w:val="22"/>
          <w:szCs w:val="22"/>
        </w:rPr>
        <w:t xml:space="preserve"> for information</w:t>
      </w:r>
      <w:r w:rsidR="006E0B14">
        <w:rPr>
          <w:rFonts w:cs="Arial"/>
          <w:sz w:val="22"/>
          <w:szCs w:val="22"/>
        </w:rPr>
        <w:t>. Any comments to be made to the TSCB Business Unit.</w:t>
      </w:r>
    </w:p>
    <w:p w:rsidR="00074B91" w:rsidRDefault="00074B91" w:rsidP="004F0A8E">
      <w:pPr>
        <w:rPr>
          <w:rFonts w:cs="Arial"/>
          <w:sz w:val="22"/>
          <w:szCs w:val="22"/>
        </w:rPr>
      </w:pPr>
    </w:p>
    <w:p w:rsidR="00074B91" w:rsidRDefault="00074B91" w:rsidP="004F0A8E">
      <w:pPr>
        <w:rPr>
          <w:rFonts w:cs="Arial"/>
          <w:sz w:val="22"/>
          <w:szCs w:val="22"/>
        </w:rPr>
      </w:pPr>
    </w:p>
    <w:tbl>
      <w:tblPr>
        <w:tblStyle w:val="TableGrid"/>
        <w:tblW w:w="0" w:type="auto"/>
        <w:tblLook w:val="04A0" w:firstRow="1" w:lastRow="0" w:firstColumn="1" w:lastColumn="0" w:noHBand="0" w:noVBand="1"/>
      </w:tblPr>
      <w:tblGrid>
        <w:gridCol w:w="10420"/>
      </w:tblGrid>
      <w:tr w:rsidR="003A11DB" w:rsidTr="003A11DB">
        <w:tc>
          <w:tcPr>
            <w:tcW w:w="10420" w:type="dxa"/>
          </w:tcPr>
          <w:p w:rsidR="003A11DB" w:rsidRDefault="003A11DB" w:rsidP="004F0A8E">
            <w:pPr>
              <w:rPr>
                <w:rFonts w:cs="Arial"/>
                <w:sz w:val="22"/>
                <w:szCs w:val="22"/>
              </w:rPr>
            </w:pPr>
          </w:p>
          <w:p w:rsidR="003A11DB" w:rsidRPr="003A11DB" w:rsidRDefault="003A11DB" w:rsidP="004F0A8E">
            <w:pPr>
              <w:rPr>
                <w:rFonts w:cs="Arial"/>
                <w:b/>
                <w:sz w:val="22"/>
                <w:szCs w:val="22"/>
              </w:rPr>
            </w:pPr>
            <w:r>
              <w:rPr>
                <w:rFonts w:cs="Arial"/>
                <w:b/>
                <w:sz w:val="22"/>
                <w:szCs w:val="22"/>
              </w:rPr>
              <w:t>Agenda Item 11 – Summary of current Management Reviews</w:t>
            </w:r>
          </w:p>
          <w:p w:rsidR="003A11DB" w:rsidRDefault="003A11DB" w:rsidP="004F0A8E">
            <w:pPr>
              <w:rPr>
                <w:rFonts w:cs="Arial"/>
                <w:sz w:val="22"/>
                <w:szCs w:val="22"/>
              </w:rPr>
            </w:pPr>
          </w:p>
        </w:tc>
      </w:tr>
    </w:tbl>
    <w:p w:rsidR="003A11DB" w:rsidRDefault="003A11DB" w:rsidP="004F0A8E">
      <w:pPr>
        <w:rPr>
          <w:rFonts w:cs="Arial"/>
          <w:sz w:val="22"/>
          <w:szCs w:val="22"/>
        </w:rPr>
      </w:pPr>
    </w:p>
    <w:p w:rsidR="003F5CF2" w:rsidRDefault="003A11DB" w:rsidP="00C6603C">
      <w:pPr>
        <w:ind w:left="720" w:hanging="720"/>
        <w:rPr>
          <w:rFonts w:cs="Arial"/>
          <w:sz w:val="22"/>
          <w:szCs w:val="22"/>
        </w:rPr>
      </w:pPr>
      <w:r>
        <w:rPr>
          <w:rFonts w:cs="Arial"/>
          <w:sz w:val="22"/>
          <w:szCs w:val="22"/>
        </w:rPr>
        <w:t>11.1</w:t>
      </w:r>
      <w:r w:rsidR="006E0B14">
        <w:rPr>
          <w:rFonts w:cs="Arial"/>
          <w:sz w:val="22"/>
          <w:szCs w:val="22"/>
        </w:rPr>
        <w:tab/>
        <w:t>This document was circulated to members w</w:t>
      </w:r>
      <w:r w:rsidR="00C6603C">
        <w:rPr>
          <w:rFonts w:cs="Arial"/>
          <w:sz w:val="22"/>
          <w:szCs w:val="22"/>
        </w:rPr>
        <w:t>ith the agenda for inform</w:t>
      </w:r>
      <w:r w:rsidR="00317067">
        <w:rPr>
          <w:rFonts w:cs="Arial"/>
          <w:sz w:val="22"/>
          <w:szCs w:val="22"/>
        </w:rPr>
        <w:t xml:space="preserve">ation. </w:t>
      </w:r>
    </w:p>
    <w:p w:rsidR="006E0B14" w:rsidRDefault="006E0B14" w:rsidP="004F0A8E">
      <w:pPr>
        <w:rPr>
          <w:rFonts w:cs="Arial"/>
          <w:sz w:val="22"/>
          <w:szCs w:val="22"/>
        </w:rPr>
      </w:pPr>
    </w:p>
    <w:p w:rsidR="003A11DB" w:rsidRDefault="003A11DB" w:rsidP="004F0A8E">
      <w:pPr>
        <w:rPr>
          <w:rFonts w:cs="Arial"/>
          <w:sz w:val="22"/>
          <w:szCs w:val="22"/>
        </w:rPr>
      </w:pPr>
    </w:p>
    <w:tbl>
      <w:tblPr>
        <w:tblStyle w:val="TableGrid"/>
        <w:tblW w:w="0" w:type="auto"/>
        <w:tblLook w:val="04A0" w:firstRow="1" w:lastRow="0" w:firstColumn="1" w:lastColumn="0" w:noHBand="0" w:noVBand="1"/>
      </w:tblPr>
      <w:tblGrid>
        <w:gridCol w:w="10420"/>
      </w:tblGrid>
      <w:tr w:rsidR="003A11DB" w:rsidTr="003A11DB">
        <w:tc>
          <w:tcPr>
            <w:tcW w:w="10420" w:type="dxa"/>
          </w:tcPr>
          <w:p w:rsidR="003A11DB" w:rsidRDefault="003A11DB" w:rsidP="004F0A8E">
            <w:pPr>
              <w:rPr>
                <w:rFonts w:cs="Arial"/>
                <w:sz w:val="22"/>
                <w:szCs w:val="22"/>
              </w:rPr>
            </w:pPr>
          </w:p>
          <w:p w:rsidR="003A11DB" w:rsidRPr="003A11DB" w:rsidRDefault="003A11DB" w:rsidP="004F0A8E">
            <w:pPr>
              <w:rPr>
                <w:rFonts w:cs="Arial"/>
                <w:b/>
                <w:sz w:val="22"/>
                <w:szCs w:val="22"/>
              </w:rPr>
            </w:pPr>
            <w:r>
              <w:rPr>
                <w:rFonts w:cs="Arial"/>
                <w:b/>
                <w:sz w:val="22"/>
                <w:szCs w:val="22"/>
              </w:rPr>
              <w:t>Agenda Item 12 - AOB</w:t>
            </w:r>
          </w:p>
          <w:p w:rsidR="003A11DB" w:rsidRDefault="003A11DB" w:rsidP="004F0A8E">
            <w:pPr>
              <w:rPr>
                <w:rFonts w:cs="Arial"/>
                <w:sz w:val="22"/>
                <w:szCs w:val="22"/>
              </w:rPr>
            </w:pPr>
          </w:p>
        </w:tc>
      </w:tr>
      <w:tr w:rsidR="00C462FC" w:rsidTr="003A11DB">
        <w:tc>
          <w:tcPr>
            <w:tcW w:w="10420" w:type="dxa"/>
          </w:tcPr>
          <w:p w:rsidR="00C462FC" w:rsidRDefault="00C462FC" w:rsidP="004F0A8E">
            <w:pPr>
              <w:rPr>
                <w:rFonts w:cs="Arial"/>
                <w:sz w:val="22"/>
                <w:szCs w:val="22"/>
              </w:rPr>
            </w:pPr>
          </w:p>
          <w:p w:rsidR="00C462FC" w:rsidRDefault="00C462FC" w:rsidP="004F0A8E">
            <w:pPr>
              <w:rPr>
                <w:rFonts w:cs="Arial"/>
                <w:sz w:val="22"/>
                <w:szCs w:val="22"/>
              </w:rPr>
            </w:pPr>
            <w:r w:rsidRPr="00C462FC">
              <w:rPr>
                <w:rFonts w:cs="Arial"/>
                <w:b/>
                <w:sz w:val="22"/>
                <w:szCs w:val="22"/>
              </w:rPr>
              <w:t xml:space="preserve">Attachment: </w:t>
            </w:r>
            <w:r>
              <w:rPr>
                <w:rFonts w:cs="Arial"/>
                <w:sz w:val="22"/>
                <w:szCs w:val="22"/>
              </w:rPr>
              <w:object w:dxaOrig="1550" w:dyaOrig="991">
                <v:shape id="_x0000_i1025" type="#_x0000_t75" style="width:77.85pt;height:49.4pt" o:ole="">
                  <v:imagedata r:id="rId14" o:title=""/>
                </v:shape>
                <o:OLEObject Type="Embed" ProgID="AcroExch.Document.DC" ShapeID="_x0000_i1025" DrawAspect="Icon" ObjectID="_1569747535" r:id="rId15"/>
              </w:object>
            </w:r>
          </w:p>
          <w:p w:rsidR="00C462FC" w:rsidRDefault="00C462FC" w:rsidP="004F0A8E">
            <w:pPr>
              <w:rPr>
                <w:rFonts w:cs="Arial"/>
                <w:sz w:val="22"/>
                <w:szCs w:val="22"/>
              </w:rPr>
            </w:pPr>
          </w:p>
        </w:tc>
      </w:tr>
    </w:tbl>
    <w:p w:rsidR="003A11DB" w:rsidRDefault="003A11DB" w:rsidP="004F0A8E">
      <w:pPr>
        <w:rPr>
          <w:rFonts w:cs="Arial"/>
          <w:sz w:val="22"/>
          <w:szCs w:val="22"/>
        </w:rPr>
      </w:pPr>
    </w:p>
    <w:p w:rsidR="00074B91" w:rsidRDefault="003A11DB" w:rsidP="004F0A8E">
      <w:pPr>
        <w:rPr>
          <w:rFonts w:cs="Arial"/>
          <w:sz w:val="22"/>
          <w:szCs w:val="22"/>
        </w:rPr>
      </w:pPr>
      <w:r>
        <w:rPr>
          <w:rFonts w:cs="Arial"/>
          <w:sz w:val="22"/>
          <w:szCs w:val="22"/>
        </w:rPr>
        <w:t>12.1</w:t>
      </w:r>
      <w:r w:rsidR="00672E19">
        <w:rPr>
          <w:rFonts w:cs="Arial"/>
          <w:sz w:val="22"/>
          <w:szCs w:val="22"/>
        </w:rPr>
        <w:t xml:space="preserve"> </w:t>
      </w:r>
      <w:r w:rsidR="007B7058">
        <w:rPr>
          <w:rFonts w:cs="Arial"/>
          <w:sz w:val="22"/>
          <w:szCs w:val="22"/>
        </w:rPr>
        <w:tab/>
      </w:r>
      <w:r w:rsidR="00672E19" w:rsidRPr="00672E19">
        <w:rPr>
          <w:rFonts w:cs="Arial"/>
          <w:b/>
          <w:sz w:val="22"/>
          <w:szCs w:val="22"/>
        </w:rPr>
        <w:t>Healthwatch</w:t>
      </w:r>
      <w:r w:rsidR="00074B91">
        <w:rPr>
          <w:rFonts w:cs="Arial"/>
          <w:b/>
          <w:sz w:val="22"/>
          <w:szCs w:val="22"/>
        </w:rPr>
        <w:t>:</w:t>
      </w:r>
      <w:r w:rsidR="00672E19">
        <w:rPr>
          <w:rFonts w:cs="Arial"/>
          <w:sz w:val="22"/>
          <w:szCs w:val="22"/>
        </w:rPr>
        <w:t xml:space="preserve"> </w:t>
      </w:r>
    </w:p>
    <w:p w:rsidR="00074B91" w:rsidRDefault="00074B91" w:rsidP="004F0A8E">
      <w:pPr>
        <w:rPr>
          <w:rFonts w:cs="Arial"/>
          <w:sz w:val="22"/>
          <w:szCs w:val="22"/>
        </w:rPr>
      </w:pPr>
    </w:p>
    <w:p w:rsidR="00A8286E" w:rsidRDefault="00074B91" w:rsidP="00317067">
      <w:pPr>
        <w:ind w:left="720" w:hanging="720"/>
        <w:rPr>
          <w:rFonts w:cs="Arial"/>
          <w:sz w:val="22"/>
          <w:szCs w:val="22"/>
        </w:rPr>
      </w:pPr>
      <w:r>
        <w:rPr>
          <w:rFonts w:cs="Arial"/>
          <w:sz w:val="22"/>
          <w:szCs w:val="22"/>
        </w:rPr>
        <w:t>12.2</w:t>
      </w:r>
      <w:r>
        <w:rPr>
          <w:rFonts w:cs="Arial"/>
          <w:sz w:val="22"/>
          <w:szCs w:val="22"/>
        </w:rPr>
        <w:tab/>
        <w:t>Pat Teague (PT) presented her proposal for Children and Young People Engagem</w:t>
      </w:r>
      <w:r w:rsidR="00317067">
        <w:rPr>
          <w:rFonts w:cs="Arial"/>
          <w:sz w:val="22"/>
          <w:szCs w:val="22"/>
        </w:rPr>
        <w:t>ent 2017-18. (As attached) and a</w:t>
      </w:r>
      <w:r w:rsidR="00C462FC">
        <w:rPr>
          <w:rFonts w:cs="Arial"/>
          <w:sz w:val="22"/>
          <w:szCs w:val="22"/>
        </w:rPr>
        <w:t>sked for the Board to endorse the proposal</w:t>
      </w:r>
      <w:r w:rsidR="00317067">
        <w:rPr>
          <w:rFonts w:cs="Arial"/>
          <w:sz w:val="22"/>
          <w:szCs w:val="22"/>
        </w:rPr>
        <w:t xml:space="preserve">. She asked whether Board members could help </w:t>
      </w:r>
      <w:proofErr w:type="spellStart"/>
      <w:r w:rsidR="00317067">
        <w:rPr>
          <w:rFonts w:cs="Arial"/>
          <w:sz w:val="22"/>
          <w:szCs w:val="22"/>
        </w:rPr>
        <w:t>healthwatch</w:t>
      </w:r>
      <w:proofErr w:type="spellEnd"/>
      <w:r w:rsidR="00317067">
        <w:rPr>
          <w:rFonts w:cs="Arial"/>
          <w:sz w:val="22"/>
          <w:szCs w:val="22"/>
        </w:rPr>
        <w:t xml:space="preserve"> with the funds necessary to run the programme (approximately £9000). </w:t>
      </w:r>
      <w:r w:rsidR="00A8286E">
        <w:rPr>
          <w:rFonts w:cs="Arial"/>
          <w:sz w:val="22"/>
          <w:szCs w:val="22"/>
        </w:rPr>
        <w:t>PT stated that they would like the activity to be embedded into the annual cycle of events.</w:t>
      </w:r>
    </w:p>
    <w:p w:rsidR="007B7058" w:rsidRDefault="00A8286E" w:rsidP="004F0A8E">
      <w:pPr>
        <w:rPr>
          <w:rFonts w:cs="Arial"/>
          <w:sz w:val="22"/>
          <w:szCs w:val="22"/>
        </w:rPr>
      </w:pPr>
      <w:r>
        <w:rPr>
          <w:rFonts w:cs="Arial"/>
          <w:sz w:val="22"/>
          <w:szCs w:val="22"/>
        </w:rPr>
        <w:t xml:space="preserve"> </w:t>
      </w:r>
    </w:p>
    <w:p w:rsidR="007B7058" w:rsidRDefault="006C4CFB" w:rsidP="00317067">
      <w:pPr>
        <w:ind w:left="720" w:hanging="720"/>
        <w:rPr>
          <w:rFonts w:cs="Arial"/>
          <w:sz w:val="22"/>
          <w:szCs w:val="22"/>
        </w:rPr>
      </w:pPr>
      <w:r>
        <w:rPr>
          <w:rFonts w:cs="Arial"/>
          <w:sz w:val="22"/>
          <w:szCs w:val="22"/>
        </w:rPr>
        <w:t>12.3</w:t>
      </w:r>
      <w:r w:rsidR="007B7058">
        <w:rPr>
          <w:rFonts w:cs="Arial"/>
          <w:sz w:val="22"/>
          <w:szCs w:val="22"/>
        </w:rPr>
        <w:tab/>
        <w:t>AD</w:t>
      </w:r>
      <w:r w:rsidR="00A8286E">
        <w:rPr>
          <w:rFonts w:cs="Arial"/>
          <w:sz w:val="22"/>
          <w:szCs w:val="22"/>
        </w:rPr>
        <w:t xml:space="preserve"> stated that this programme of activity would be useful in order for the Board to understand what it is like for a young person in Torbay.</w:t>
      </w:r>
      <w:r w:rsidR="00317067">
        <w:rPr>
          <w:rFonts w:cs="Arial"/>
          <w:sz w:val="22"/>
          <w:szCs w:val="22"/>
        </w:rPr>
        <w:t xml:space="preserve"> </w:t>
      </w:r>
      <w:r w:rsidR="007B7058">
        <w:rPr>
          <w:rFonts w:cs="Arial"/>
          <w:sz w:val="22"/>
          <w:szCs w:val="22"/>
        </w:rPr>
        <w:t>Children’s Services would be happy to support this</w:t>
      </w:r>
      <w:r w:rsidR="00A8286E">
        <w:rPr>
          <w:rFonts w:cs="Arial"/>
          <w:sz w:val="22"/>
          <w:szCs w:val="22"/>
        </w:rPr>
        <w:t xml:space="preserve"> and would be prepared to part fund the programme if other partners would be willing to contribute.</w:t>
      </w:r>
    </w:p>
    <w:p w:rsidR="007B7058" w:rsidRDefault="007B7058" w:rsidP="007B7058">
      <w:pPr>
        <w:ind w:left="720" w:hanging="720"/>
        <w:rPr>
          <w:rFonts w:cs="Arial"/>
          <w:sz w:val="22"/>
          <w:szCs w:val="22"/>
        </w:rPr>
      </w:pPr>
    </w:p>
    <w:p w:rsidR="007B7058" w:rsidRDefault="007B7058" w:rsidP="00317067">
      <w:pPr>
        <w:ind w:left="720" w:hanging="720"/>
        <w:rPr>
          <w:rFonts w:cs="Arial"/>
          <w:sz w:val="22"/>
          <w:szCs w:val="22"/>
        </w:rPr>
      </w:pPr>
      <w:r>
        <w:rPr>
          <w:rFonts w:cs="Arial"/>
          <w:sz w:val="22"/>
          <w:szCs w:val="22"/>
        </w:rPr>
        <w:t>12.</w:t>
      </w:r>
      <w:r w:rsidR="006C4CFB">
        <w:rPr>
          <w:rFonts w:cs="Arial"/>
          <w:sz w:val="22"/>
          <w:szCs w:val="22"/>
        </w:rPr>
        <w:t>4</w:t>
      </w:r>
      <w:r>
        <w:rPr>
          <w:rFonts w:cs="Arial"/>
          <w:sz w:val="22"/>
          <w:szCs w:val="22"/>
        </w:rPr>
        <w:tab/>
        <w:t xml:space="preserve">IA </w:t>
      </w:r>
      <w:r w:rsidR="00A8286E">
        <w:rPr>
          <w:rFonts w:cs="Arial"/>
          <w:sz w:val="22"/>
          <w:szCs w:val="22"/>
        </w:rPr>
        <w:t>confirmed that the concept is a very good one, unfortunately the TSCB do not have any additional fund</w:t>
      </w:r>
      <w:r w:rsidR="00317067">
        <w:rPr>
          <w:rFonts w:cs="Arial"/>
          <w:sz w:val="22"/>
          <w:szCs w:val="22"/>
        </w:rPr>
        <w:t xml:space="preserve">s to put towards this programme. </w:t>
      </w:r>
      <w:r w:rsidR="00A8286E">
        <w:rPr>
          <w:rFonts w:cs="Arial"/>
          <w:sz w:val="22"/>
          <w:szCs w:val="22"/>
        </w:rPr>
        <w:t>IA and NH will communicate the programme to partners for their consideration.</w:t>
      </w:r>
      <w:r>
        <w:rPr>
          <w:rFonts w:cs="Arial"/>
          <w:sz w:val="22"/>
          <w:szCs w:val="22"/>
        </w:rPr>
        <w:t xml:space="preserve"> </w:t>
      </w:r>
      <w:r w:rsidR="00C6603C">
        <w:rPr>
          <w:rFonts w:cs="Arial"/>
          <w:sz w:val="22"/>
          <w:szCs w:val="22"/>
        </w:rPr>
        <w:t>ACTION</w:t>
      </w:r>
    </w:p>
    <w:p w:rsidR="007B7058" w:rsidRDefault="007B7058" w:rsidP="007B7058">
      <w:pPr>
        <w:ind w:left="720" w:hanging="720"/>
        <w:rPr>
          <w:rFonts w:cs="Arial"/>
          <w:sz w:val="22"/>
          <w:szCs w:val="22"/>
        </w:rPr>
      </w:pPr>
    </w:p>
    <w:p w:rsidR="007B7058" w:rsidRDefault="007B7058" w:rsidP="007B7058">
      <w:pPr>
        <w:ind w:left="720" w:hanging="720"/>
        <w:rPr>
          <w:rFonts w:cs="Arial"/>
          <w:sz w:val="22"/>
          <w:szCs w:val="22"/>
        </w:rPr>
      </w:pPr>
      <w:r>
        <w:rPr>
          <w:rFonts w:cs="Arial"/>
          <w:sz w:val="22"/>
          <w:szCs w:val="22"/>
        </w:rPr>
        <w:t>12.</w:t>
      </w:r>
      <w:r w:rsidR="006C4CFB">
        <w:rPr>
          <w:rFonts w:cs="Arial"/>
          <w:sz w:val="22"/>
          <w:szCs w:val="22"/>
        </w:rPr>
        <w:t>5</w:t>
      </w:r>
      <w:r>
        <w:rPr>
          <w:rFonts w:cs="Arial"/>
          <w:sz w:val="22"/>
          <w:szCs w:val="22"/>
        </w:rPr>
        <w:tab/>
      </w:r>
      <w:r w:rsidR="00A8286E">
        <w:rPr>
          <w:rFonts w:cs="Arial"/>
          <w:sz w:val="22"/>
          <w:szCs w:val="22"/>
        </w:rPr>
        <w:t xml:space="preserve">AH advised that </w:t>
      </w:r>
      <w:r>
        <w:rPr>
          <w:rFonts w:cs="Arial"/>
          <w:sz w:val="22"/>
          <w:szCs w:val="22"/>
        </w:rPr>
        <w:t>C</w:t>
      </w:r>
      <w:r w:rsidR="00A8286E">
        <w:rPr>
          <w:rFonts w:cs="Arial"/>
          <w:sz w:val="22"/>
          <w:szCs w:val="22"/>
        </w:rPr>
        <w:t xml:space="preserve">areers </w:t>
      </w:r>
      <w:proofErr w:type="spellStart"/>
      <w:r>
        <w:rPr>
          <w:rFonts w:cs="Arial"/>
          <w:sz w:val="22"/>
          <w:szCs w:val="22"/>
        </w:rPr>
        <w:t>S</w:t>
      </w:r>
      <w:r w:rsidR="00A8286E">
        <w:rPr>
          <w:rFonts w:cs="Arial"/>
          <w:sz w:val="22"/>
          <w:szCs w:val="22"/>
        </w:rPr>
        <w:t>outh</w:t>
      </w:r>
      <w:r>
        <w:rPr>
          <w:rFonts w:cs="Arial"/>
          <w:sz w:val="22"/>
          <w:szCs w:val="22"/>
        </w:rPr>
        <w:t>W</w:t>
      </w:r>
      <w:r w:rsidR="00A8286E">
        <w:rPr>
          <w:rFonts w:cs="Arial"/>
          <w:sz w:val="22"/>
          <w:szCs w:val="22"/>
        </w:rPr>
        <w:t>est</w:t>
      </w:r>
      <w:proofErr w:type="spellEnd"/>
      <w:r w:rsidR="00A8286E">
        <w:rPr>
          <w:rFonts w:cs="Arial"/>
          <w:sz w:val="22"/>
          <w:szCs w:val="22"/>
        </w:rPr>
        <w:t xml:space="preserve"> are looking at how to</w:t>
      </w:r>
      <w:r>
        <w:rPr>
          <w:rFonts w:cs="Arial"/>
          <w:sz w:val="22"/>
          <w:szCs w:val="22"/>
        </w:rPr>
        <w:t xml:space="preserve"> engage with children and young people</w:t>
      </w:r>
      <w:r w:rsidR="00A8286E">
        <w:rPr>
          <w:rFonts w:cs="Arial"/>
          <w:sz w:val="22"/>
          <w:szCs w:val="22"/>
        </w:rPr>
        <w:t xml:space="preserve">, and she would contact PT outside of the meeting to consider this further. AH advised that Careers </w:t>
      </w:r>
      <w:proofErr w:type="spellStart"/>
      <w:r w:rsidR="00A8286E">
        <w:rPr>
          <w:rFonts w:cs="Arial"/>
          <w:sz w:val="22"/>
          <w:szCs w:val="22"/>
        </w:rPr>
        <w:t>SouthWest</w:t>
      </w:r>
      <w:proofErr w:type="spellEnd"/>
      <w:r w:rsidR="00A8286E">
        <w:rPr>
          <w:rFonts w:cs="Arial"/>
          <w:sz w:val="22"/>
          <w:szCs w:val="22"/>
        </w:rPr>
        <w:t xml:space="preserve"> may not be able to make a financial contribution, but may be able to provide resources in another form, for instance staffing.</w:t>
      </w:r>
    </w:p>
    <w:p w:rsidR="007B7058" w:rsidRDefault="007B7058" w:rsidP="007B7058">
      <w:pPr>
        <w:ind w:left="720" w:hanging="720"/>
        <w:rPr>
          <w:rFonts w:cs="Arial"/>
          <w:sz w:val="22"/>
          <w:szCs w:val="22"/>
        </w:rPr>
      </w:pPr>
    </w:p>
    <w:p w:rsidR="003A11DB" w:rsidRDefault="003A11DB"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3A11DB" w:rsidRPr="00A76B11" w:rsidTr="003C4288">
        <w:tc>
          <w:tcPr>
            <w:tcW w:w="6228" w:type="dxa"/>
            <w:shd w:val="clear" w:color="auto" w:fill="C0C0C0"/>
          </w:tcPr>
          <w:p w:rsidR="003A11DB" w:rsidRPr="00A76B11" w:rsidRDefault="003A11DB" w:rsidP="003C4288">
            <w:pPr>
              <w:rPr>
                <w:rFonts w:cs="Arial"/>
                <w:b/>
                <w:sz w:val="22"/>
                <w:szCs w:val="22"/>
              </w:rPr>
            </w:pPr>
            <w:r w:rsidRPr="00A76B11">
              <w:rPr>
                <w:rFonts w:cs="Arial"/>
                <w:b/>
                <w:sz w:val="22"/>
                <w:szCs w:val="22"/>
              </w:rPr>
              <w:t>Action:</w:t>
            </w:r>
          </w:p>
        </w:tc>
        <w:tc>
          <w:tcPr>
            <w:tcW w:w="2160" w:type="dxa"/>
            <w:shd w:val="clear" w:color="auto" w:fill="C0C0C0"/>
          </w:tcPr>
          <w:p w:rsidR="003A11DB" w:rsidRPr="00A76B11" w:rsidRDefault="003A11DB" w:rsidP="003C4288">
            <w:pPr>
              <w:rPr>
                <w:rFonts w:cs="Arial"/>
                <w:b/>
                <w:sz w:val="22"/>
                <w:szCs w:val="22"/>
              </w:rPr>
            </w:pPr>
            <w:r w:rsidRPr="00A76B11">
              <w:rPr>
                <w:rFonts w:cs="Arial"/>
                <w:b/>
                <w:sz w:val="22"/>
                <w:szCs w:val="22"/>
              </w:rPr>
              <w:t>By whom:</w:t>
            </w:r>
          </w:p>
        </w:tc>
        <w:tc>
          <w:tcPr>
            <w:tcW w:w="2340" w:type="dxa"/>
            <w:shd w:val="clear" w:color="auto" w:fill="C0C0C0"/>
          </w:tcPr>
          <w:p w:rsidR="003A11DB" w:rsidRPr="00A76B11" w:rsidRDefault="003A11DB" w:rsidP="003C4288">
            <w:pPr>
              <w:rPr>
                <w:rFonts w:cs="Arial"/>
                <w:b/>
                <w:sz w:val="22"/>
                <w:szCs w:val="22"/>
              </w:rPr>
            </w:pPr>
            <w:r w:rsidRPr="00A76B11">
              <w:rPr>
                <w:rFonts w:cs="Arial"/>
                <w:b/>
                <w:sz w:val="22"/>
                <w:szCs w:val="22"/>
              </w:rPr>
              <w:t>Deadline</w:t>
            </w:r>
          </w:p>
          <w:p w:rsidR="003A11DB" w:rsidRPr="00A76B11" w:rsidRDefault="003A11DB" w:rsidP="003C4288">
            <w:pPr>
              <w:rPr>
                <w:rFonts w:cs="Arial"/>
                <w:b/>
                <w:sz w:val="22"/>
                <w:szCs w:val="22"/>
              </w:rPr>
            </w:pPr>
          </w:p>
        </w:tc>
      </w:tr>
      <w:tr w:rsidR="003A11DB" w:rsidRPr="00A76B11" w:rsidTr="003C4288">
        <w:tc>
          <w:tcPr>
            <w:tcW w:w="6228" w:type="dxa"/>
          </w:tcPr>
          <w:p w:rsidR="003A11DB" w:rsidRPr="00A76B11" w:rsidRDefault="006C4CFB" w:rsidP="003C4288">
            <w:pPr>
              <w:rPr>
                <w:rFonts w:cs="Arial"/>
                <w:sz w:val="22"/>
                <w:szCs w:val="22"/>
              </w:rPr>
            </w:pPr>
            <w:r>
              <w:rPr>
                <w:rFonts w:cs="Arial"/>
                <w:sz w:val="22"/>
                <w:szCs w:val="22"/>
              </w:rPr>
              <w:t>12.4</w:t>
            </w:r>
            <w:r w:rsidR="00C6603C">
              <w:rPr>
                <w:rFonts w:cs="Arial"/>
                <w:sz w:val="22"/>
                <w:szCs w:val="22"/>
              </w:rPr>
              <w:t xml:space="preserve"> Communication of the Healthwatch proposal to be made to Board members</w:t>
            </w:r>
          </w:p>
        </w:tc>
        <w:tc>
          <w:tcPr>
            <w:tcW w:w="2160" w:type="dxa"/>
          </w:tcPr>
          <w:p w:rsidR="003A11DB" w:rsidRPr="00A76B11" w:rsidRDefault="00C6603C" w:rsidP="003C4288">
            <w:pPr>
              <w:rPr>
                <w:rFonts w:cs="Arial"/>
                <w:sz w:val="22"/>
                <w:szCs w:val="22"/>
              </w:rPr>
            </w:pPr>
            <w:r>
              <w:rPr>
                <w:rFonts w:cs="Arial"/>
                <w:sz w:val="22"/>
                <w:szCs w:val="22"/>
              </w:rPr>
              <w:t>IA &amp; NH</w:t>
            </w:r>
          </w:p>
        </w:tc>
        <w:tc>
          <w:tcPr>
            <w:tcW w:w="2340" w:type="dxa"/>
          </w:tcPr>
          <w:p w:rsidR="003A11DB" w:rsidRPr="00A76B11" w:rsidRDefault="00C6603C" w:rsidP="003C4288">
            <w:pPr>
              <w:rPr>
                <w:rFonts w:cs="Arial"/>
                <w:sz w:val="22"/>
                <w:szCs w:val="22"/>
              </w:rPr>
            </w:pPr>
            <w:r>
              <w:rPr>
                <w:rFonts w:cs="Arial"/>
                <w:sz w:val="22"/>
                <w:szCs w:val="22"/>
              </w:rPr>
              <w:t>End October 2017</w:t>
            </w:r>
          </w:p>
        </w:tc>
      </w:tr>
    </w:tbl>
    <w:p w:rsidR="003F5CF2" w:rsidRDefault="003F5CF2" w:rsidP="004F0A8E">
      <w:pPr>
        <w:rPr>
          <w:rFonts w:cs="Arial"/>
          <w:sz w:val="22"/>
          <w:szCs w:val="22"/>
        </w:rPr>
      </w:pPr>
    </w:p>
    <w:p w:rsidR="00C6603C" w:rsidRDefault="00C6603C"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00A50" w:rsidRPr="00A76B11" w:rsidTr="00A76B11">
        <w:trPr>
          <w:trHeight w:val="490"/>
        </w:trPr>
        <w:tc>
          <w:tcPr>
            <w:tcW w:w="10420" w:type="dxa"/>
            <w:vAlign w:val="center"/>
          </w:tcPr>
          <w:p w:rsidR="00E00A50" w:rsidRPr="00A76B11" w:rsidRDefault="00E00A50" w:rsidP="00E00A50">
            <w:pPr>
              <w:rPr>
                <w:rFonts w:cs="Arial"/>
                <w:b/>
                <w:sz w:val="22"/>
                <w:szCs w:val="22"/>
              </w:rPr>
            </w:pPr>
            <w:r w:rsidRPr="00A76B11">
              <w:rPr>
                <w:rFonts w:cs="Arial"/>
                <w:b/>
                <w:sz w:val="22"/>
                <w:szCs w:val="22"/>
              </w:rPr>
              <w:t>Chairs Signature</w:t>
            </w:r>
          </w:p>
        </w:tc>
      </w:tr>
    </w:tbl>
    <w:p w:rsidR="00E00A50" w:rsidRDefault="00E00A50" w:rsidP="004F0A8E">
      <w:pPr>
        <w:rPr>
          <w:rFonts w:cs="Arial"/>
          <w:sz w:val="22"/>
          <w:szCs w:val="22"/>
        </w:rPr>
      </w:pPr>
    </w:p>
    <w:p w:rsidR="004F0A8E" w:rsidRDefault="00203ECA" w:rsidP="004F0A8E">
      <w:pPr>
        <w:rPr>
          <w:rFonts w:cs="Arial"/>
          <w:sz w:val="22"/>
          <w:szCs w:val="22"/>
        </w:rPr>
      </w:pPr>
      <w:r>
        <w:rPr>
          <w:rFonts w:cs="Arial"/>
          <w:sz w:val="22"/>
          <w:szCs w:val="22"/>
        </w:rPr>
        <w:t>As Chair of this Torbay S</w:t>
      </w:r>
      <w:r w:rsidR="00C319E8">
        <w:rPr>
          <w:rFonts w:cs="Arial"/>
          <w:sz w:val="22"/>
          <w:szCs w:val="22"/>
        </w:rPr>
        <w:t>afeguarding Children Board Subg</w:t>
      </w:r>
      <w:r>
        <w:rPr>
          <w:rFonts w:cs="Arial"/>
          <w:sz w:val="22"/>
          <w:szCs w:val="22"/>
        </w:rPr>
        <w:t>roup</w:t>
      </w:r>
      <w:r w:rsidR="004F0A8E">
        <w:rPr>
          <w:rFonts w:cs="Arial"/>
          <w:sz w:val="22"/>
          <w:szCs w:val="22"/>
        </w:rPr>
        <w:t>, I agree that these minutes are an accurate representation of the discussion and decisions that took place at this meeting.</w:t>
      </w:r>
    </w:p>
    <w:p w:rsidR="004F0A8E" w:rsidRDefault="004F0A8E"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4F0A8E" w:rsidRPr="00A76B11" w:rsidTr="00A76B11">
        <w:tc>
          <w:tcPr>
            <w:tcW w:w="5210" w:type="dxa"/>
          </w:tcPr>
          <w:p w:rsidR="004F0A8E" w:rsidRPr="00A76B11" w:rsidRDefault="004F0A8E" w:rsidP="004F0A8E">
            <w:pPr>
              <w:rPr>
                <w:rFonts w:cs="Arial"/>
                <w:sz w:val="22"/>
                <w:szCs w:val="22"/>
              </w:rPr>
            </w:pPr>
            <w:r w:rsidRPr="00A76B11">
              <w:rPr>
                <w:rFonts w:cs="Arial"/>
                <w:sz w:val="22"/>
                <w:szCs w:val="22"/>
              </w:rPr>
              <w:t>Signature</w:t>
            </w:r>
          </w:p>
          <w:p w:rsidR="004F0A8E" w:rsidRPr="00A76B11" w:rsidRDefault="004F0A8E" w:rsidP="004F0A8E">
            <w:pPr>
              <w:rPr>
                <w:rFonts w:cs="Arial"/>
                <w:sz w:val="22"/>
                <w:szCs w:val="22"/>
              </w:rPr>
            </w:pPr>
          </w:p>
          <w:p w:rsidR="004F0A8E" w:rsidRPr="00A76B11" w:rsidRDefault="006C4CFB" w:rsidP="004F0A8E">
            <w:pPr>
              <w:rPr>
                <w:rFonts w:cs="Arial"/>
                <w:sz w:val="22"/>
                <w:szCs w:val="22"/>
              </w:rPr>
            </w:pPr>
            <w:r>
              <w:rPr>
                <w:rFonts w:cs="Arial"/>
                <w:noProof/>
                <w:sz w:val="22"/>
                <w:szCs w:val="22"/>
              </w:rPr>
              <w:drawing>
                <wp:inline distT="0" distB="0" distL="0" distR="0">
                  <wp:extent cx="1754373" cy="816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Ansell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1766699" cy="821871"/>
                          </a:xfrm>
                          <a:prstGeom prst="rect">
                            <a:avLst/>
                          </a:prstGeom>
                        </pic:spPr>
                      </pic:pic>
                    </a:graphicData>
                  </a:graphic>
                </wp:inline>
              </w:drawing>
            </w:r>
          </w:p>
          <w:p w:rsidR="004F0A8E" w:rsidRPr="00A76B11" w:rsidRDefault="004F0A8E" w:rsidP="004F0A8E">
            <w:pPr>
              <w:rPr>
                <w:rFonts w:cs="Arial"/>
                <w:sz w:val="22"/>
                <w:szCs w:val="22"/>
              </w:rPr>
            </w:pPr>
          </w:p>
        </w:tc>
        <w:tc>
          <w:tcPr>
            <w:tcW w:w="5210" w:type="dxa"/>
            <w:vMerge w:val="restart"/>
          </w:tcPr>
          <w:p w:rsidR="004F0A8E" w:rsidRPr="00A76B11" w:rsidRDefault="004F0A8E" w:rsidP="004F0A8E">
            <w:pPr>
              <w:rPr>
                <w:rFonts w:cs="Arial"/>
                <w:sz w:val="22"/>
                <w:szCs w:val="22"/>
              </w:rPr>
            </w:pPr>
            <w:r w:rsidRPr="00A76B11">
              <w:rPr>
                <w:rFonts w:cs="Arial"/>
                <w:sz w:val="22"/>
                <w:szCs w:val="22"/>
              </w:rPr>
              <w:t>Date</w:t>
            </w:r>
            <w:r w:rsidR="006C4CFB">
              <w:rPr>
                <w:rFonts w:cs="Arial"/>
                <w:sz w:val="22"/>
                <w:szCs w:val="22"/>
              </w:rPr>
              <w:t>: 17</w:t>
            </w:r>
            <w:r w:rsidR="006C4CFB" w:rsidRPr="006C4CFB">
              <w:rPr>
                <w:rFonts w:cs="Arial"/>
                <w:sz w:val="22"/>
                <w:szCs w:val="22"/>
                <w:vertAlign w:val="superscript"/>
              </w:rPr>
              <w:t>th</w:t>
            </w:r>
            <w:r w:rsidR="006C4CFB">
              <w:rPr>
                <w:rFonts w:cs="Arial"/>
                <w:sz w:val="22"/>
                <w:szCs w:val="22"/>
              </w:rPr>
              <w:t xml:space="preserve"> October 2017</w:t>
            </w:r>
          </w:p>
          <w:p w:rsidR="004F0A8E" w:rsidRPr="00A76B11" w:rsidRDefault="004F0A8E" w:rsidP="004F0A8E">
            <w:pPr>
              <w:rPr>
                <w:rFonts w:cs="Arial"/>
                <w:sz w:val="22"/>
                <w:szCs w:val="22"/>
              </w:rPr>
            </w:pPr>
          </w:p>
          <w:p w:rsidR="004F0A8E" w:rsidRPr="00A76B11" w:rsidRDefault="004F0A8E" w:rsidP="004F0A8E">
            <w:pPr>
              <w:rPr>
                <w:rFonts w:cs="Arial"/>
                <w:sz w:val="22"/>
                <w:szCs w:val="22"/>
              </w:rPr>
            </w:pPr>
          </w:p>
          <w:p w:rsidR="004F0A8E" w:rsidRPr="00A76B11" w:rsidRDefault="004F0A8E" w:rsidP="004F0A8E">
            <w:pPr>
              <w:rPr>
                <w:rFonts w:cs="Arial"/>
                <w:sz w:val="22"/>
                <w:szCs w:val="22"/>
              </w:rPr>
            </w:pPr>
          </w:p>
        </w:tc>
      </w:tr>
      <w:tr w:rsidR="004F0A8E" w:rsidRPr="00A76B11" w:rsidTr="00A76B11">
        <w:tc>
          <w:tcPr>
            <w:tcW w:w="5210" w:type="dxa"/>
          </w:tcPr>
          <w:p w:rsidR="004F0A8E" w:rsidRPr="00A76B11" w:rsidRDefault="006C4CFB" w:rsidP="004F0A8E">
            <w:pPr>
              <w:rPr>
                <w:rFonts w:cs="Arial"/>
                <w:b/>
                <w:sz w:val="22"/>
                <w:szCs w:val="22"/>
              </w:rPr>
            </w:pPr>
            <w:r>
              <w:rPr>
                <w:rFonts w:cs="Arial"/>
                <w:b/>
                <w:sz w:val="22"/>
                <w:szCs w:val="22"/>
              </w:rPr>
              <w:t>Mr Ian Ansell</w:t>
            </w:r>
          </w:p>
        </w:tc>
        <w:tc>
          <w:tcPr>
            <w:tcW w:w="5210" w:type="dxa"/>
            <w:vMerge/>
          </w:tcPr>
          <w:p w:rsidR="004F0A8E" w:rsidRPr="00A76B11" w:rsidRDefault="004F0A8E" w:rsidP="004F0A8E">
            <w:pPr>
              <w:rPr>
                <w:rFonts w:cs="Arial"/>
                <w:sz w:val="22"/>
                <w:szCs w:val="22"/>
              </w:rPr>
            </w:pPr>
          </w:p>
        </w:tc>
      </w:tr>
    </w:tbl>
    <w:p w:rsidR="0039770B" w:rsidRDefault="0039770B">
      <w:pPr>
        <w:rPr>
          <w:rFonts w:cs="Arial"/>
          <w:sz w:val="22"/>
          <w:szCs w:val="22"/>
        </w:rPr>
        <w:sectPr w:rsidR="0039770B" w:rsidSect="00587CAA">
          <w:headerReference w:type="even" r:id="rId17"/>
          <w:headerReference w:type="default" r:id="rId18"/>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pPr>
    </w:p>
    <w:p w:rsidR="00203ECA" w:rsidRDefault="00203ECA" w:rsidP="00203ECA">
      <w:pPr>
        <w:rPr>
          <w:rFonts w:cs="Arial"/>
          <w:b/>
          <w:sz w:val="28"/>
          <w:szCs w:val="28"/>
        </w:rPr>
      </w:pPr>
      <w:smartTag w:uri="urn:schemas-microsoft-com:office:smarttags" w:element="place">
        <w:r w:rsidRPr="007C538D">
          <w:rPr>
            <w:rFonts w:cs="Arial"/>
            <w:b/>
            <w:sz w:val="28"/>
            <w:szCs w:val="28"/>
          </w:rPr>
          <w:lastRenderedPageBreak/>
          <w:t>Torbay</w:t>
        </w:r>
      </w:smartTag>
      <w:r w:rsidRPr="007C538D">
        <w:rPr>
          <w:rFonts w:cs="Arial"/>
          <w:b/>
          <w:sz w:val="28"/>
          <w:szCs w:val="28"/>
        </w:rPr>
        <w:t xml:space="preserve"> Safeguarding Children Board </w:t>
      </w:r>
      <w:r w:rsidR="00C319E8">
        <w:rPr>
          <w:rFonts w:cs="Arial"/>
          <w:b/>
          <w:sz w:val="28"/>
          <w:szCs w:val="28"/>
        </w:rPr>
        <w:t>Subg</w:t>
      </w:r>
      <w:r>
        <w:rPr>
          <w:rFonts w:cs="Arial"/>
          <w:b/>
          <w:sz w:val="28"/>
          <w:szCs w:val="28"/>
        </w:rPr>
        <w:t xml:space="preserve">roup </w:t>
      </w:r>
      <w:r w:rsidRPr="007C538D">
        <w:rPr>
          <w:rFonts w:cs="Arial"/>
          <w:b/>
          <w:sz w:val="28"/>
          <w:szCs w:val="28"/>
        </w:rPr>
        <w:t>Actions</w:t>
      </w:r>
    </w:p>
    <w:p w:rsidR="00203ECA" w:rsidRPr="007C538D" w:rsidRDefault="00203ECA" w:rsidP="00203ECA">
      <w:pPr>
        <w:rPr>
          <w:rFonts w:cs="Arial"/>
          <w:b/>
          <w:sz w:val="28"/>
          <w:szCs w:val="28"/>
        </w:rPr>
      </w:pPr>
    </w:p>
    <w:p w:rsidR="00203ECA" w:rsidRDefault="00203ECA" w:rsidP="00203ECA">
      <w:pPr>
        <w:rPr>
          <w:rFonts w:cs="Arial"/>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419"/>
        <w:gridCol w:w="9964"/>
        <w:gridCol w:w="1366"/>
        <w:gridCol w:w="1398"/>
      </w:tblGrid>
      <w:tr w:rsidR="00B73E88" w:rsidRPr="00A76B11" w:rsidTr="009123A3">
        <w:tc>
          <w:tcPr>
            <w:tcW w:w="1205" w:type="dxa"/>
          </w:tcPr>
          <w:p w:rsidR="00B73E88" w:rsidRPr="00A76B11" w:rsidRDefault="00B73E88" w:rsidP="00A76B11">
            <w:pPr>
              <w:jc w:val="center"/>
              <w:rPr>
                <w:rFonts w:cs="Arial"/>
                <w:b/>
                <w:sz w:val="22"/>
                <w:szCs w:val="22"/>
              </w:rPr>
            </w:pPr>
            <w:r w:rsidRPr="00A76B11">
              <w:rPr>
                <w:rFonts w:cs="Arial"/>
                <w:b/>
                <w:sz w:val="22"/>
                <w:szCs w:val="22"/>
              </w:rPr>
              <w:t>Agenda Item</w:t>
            </w:r>
          </w:p>
        </w:tc>
        <w:tc>
          <w:tcPr>
            <w:tcW w:w="1419" w:type="dxa"/>
          </w:tcPr>
          <w:p w:rsidR="00B73E88" w:rsidRPr="00A76B11" w:rsidRDefault="00B73E88" w:rsidP="00A76B11">
            <w:pPr>
              <w:jc w:val="center"/>
              <w:rPr>
                <w:rFonts w:cs="Arial"/>
                <w:b/>
                <w:sz w:val="22"/>
                <w:szCs w:val="22"/>
              </w:rPr>
            </w:pPr>
            <w:r w:rsidRPr="00A76B11">
              <w:rPr>
                <w:rFonts w:cs="Arial"/>
                <w:b/>
                <w:sz w:val="22"/>
                <w:szCs w:val="22"/>
              </w:rPr>
              <w:t>Minutes No</w:t>
            </w:r>
          </w:p>
        </w:tc>
        <w:tc>
          <w:tcPr>
            <w:tcW w:w="9964" w:type="dxa"/>
          </w:tcPr>
          <w:p w:rsidR="00B73E88" w:rsidRPr="00A76B11" w:rsidRDefault="00B73E88" w:rsidP="00A76B11">
            <w:pPr>
              <w:jc w:val="center"/>
              <w:rPr>
                <w:rFonts w:cs="Arial"/>
                <w:b/>
                <w:sz w:val="22"/>
                <w:szCs w:val="22"/>
              </w:rPr>
            </w:pPr>
            <w:r w:rsidRPr="00A76B11">
              <w:rPr>
                <w:rFonts w:cs="Arial"/>
                <w:b/>
                <w:sz w:val="22"/>
                <w:szCs w:val="22"/>
              </w:rPr>
              <w:t>Action</w:t>
            </w:r>
          </w:p>
        </w:tc>
        <w:tc>
          <w:tcPr>
            <w:tcW w:w="1366" w:type="dxa"/>
          </w:tcPr>
          <w:p w:rsidR="00B73E88" w:rsidRPr="00A76B11" w:rsidRDefault="00B73E88" w:rsidP="00A76B11">
            <w:pPr>
              <w:jc w:val="center"/>
              <w:rPr>
                <w:rFonts w:cs="Arial"/>
                <w:b/>
                <w:sz w:val="22"/>
                <w:szCs w:val="22"/>
              </w:rPr>
            </w:pPr>
            <w:r w:rsidRPr="00A76B11">
              <w:rPr>
                <w:rFonts w:cs="Arial"/>
                <w:b/>
                <w:sz w:val="22"/>
                <w:szCs w:val="22"/>
              </w:rPr>
              <w:t>Action Owner</w:t>
            </w:r>
          </w:p>
        </w:tc>
        <w:tc>
          <w:tcPr>
            <w:tcW w:w="1398" w:type="dxa"/>
          </w:tcPr>
          <w:p w:rsidR="00B73E88" w:rsidRPr="00A76B11" w:rsidRDefault="00B73E88" w:rsidP="00A76B11">
            <w:pPr>
              <w:jc w:val="center"/>
              <w:rPr>
                <w:rFonts w:cs="Arial"/>
                <w:b/>
                <w:sz w:val="22"/>
                <w:szCs w:val="22"/>
              </w:rPr>
            </w:pPr>
            <w:r w:rsidRPr="00A76B11">
              <w:rPr>
                <w:rFonts w:cs="Arial"/>
                <w:b/>
                <w:sz w:val="22"/>
                <w:szCs w:val="22"/>
              </w:rPr>
              <w:t>Deadline</w:t>
            </w:r>
          </w:p>
        </w:tc>
      </w:tr>
      <w:tr w:rsidR="00F14FBC" w:rsidRPr="00A76B11" w:rsidTr="009123A3">
        <w:tc>
          <w:tcPr>
            <w:tcW w:w="1205" w:type="dxa"/>
            <w:vAlign w:val="center"/>
          </w:tcPr>
          <w:p w:rsidR="00F14FBC" w:rsidRPr="00E3089A" w:rsidRDefault="00F14FBC" w:rsidP="00F14FBC">
            <w:pPr>
              <w:rPr>
                <w:rFonts w:cs="Arial"/>
                <w:sz w:val="22"/>
                <w:szCs w:val="22"/>
              </w:rPr>
            </w:pPr>
            <w:r w:rsidRPr="00E3089A">
              <w:rPr>
                <w:rFonts w:cs="Arial"/>
                <w:sz w:val="22"/>
                <w:szCs w:val="22"/>
              </w:rPr>
              <w:t>1</w:t>
            </w:r>
          </w:p>
        </w:tc>
        <w:tc>
          <w:tcPr>
            <w:tcW w:w="1419" w:type="dxa"/>
            <w:vAlign w:val="center"/>
          </w:tcPr>
          <w:p w:rsidR="00F14FBC" w:rsidRPr="00E3089A" w:rsidRDefault="00F14FBC" w:rsidP="00F14FBC">
            <w:pPr>
              <w:rPr>
                <w:rFonts w:cs="Arial"/>
                <w:sz w:val="22"/>
                <w:szCs w:val="22"/>
              </w:rPr>
            </w:pPr>
            <w:r w:rsidRPr="00E3089A">
              <w:rPr>
                <w:rFonts w:cs="Arial"/>
                <w:sz w:val="22"/>
                <w:szCs w:val="22"/>
              </w:rPr>
              <w:t>2017-03-09 1.5</w:t>
            </w:r>
          </w:p>
        </w:tc>
        <w:tc>
          <w:tcPr>
            <w:tcW w:w="9964" w:type="dxa"/>
            <w:vAlign w:val="center"/>
          </w:tcPr>
          <w:p w:rsidR="00F14FBC" w:rsidRPr="002D4CC6" w:rsidRDefault="00F14FBC" w:rsidP="00F14FBC">
            <w:pPr>
              <w:rPr>
                <w:rFonts w:cs="Arial"/>
                <w:sz w:val="22"/>
                <w:szCs w:val="22"/>
              </w:rPr>
            </w:pPr>
            <w:r w:rsidRPr="002D4CC6">
              <w:rPr>
                <w:rFonts w:cs="Arial"/>
                <w:sz w:val="22"/>
                <w:szCs w:val="22"/>
              </w:rPr>
              <w:t>2017-03-09 AD will look i</w:t>
            </w:r>
            <w:r w:rsidR="002D4CC6" w:rsidRPr="002D4CC6">
              <w:rPr>
                <w:rFonts w:cs="Arial"/>
                <w:sz w:val="22"/>
                <w:szCs w:val="22"/>
              </w:rPr>
              <w:t>nto the costs and benefits of a MASH</w:t>
            </w:r>
            <w:r w:rsidRPr="002D4CC6">
              <w:rPr>
                <w:rFonts w:cs="Arial"/>
                <w:sz w:val="22"/>
                <w:szCs w:val="22"/>
              </w:rPr>
              <w:t xml:space="preserve"> e-form</w:t>
            </w:r>
          </w:p>
        </w:tc>
        <w:tc>
          <w:tcPr>
            <w:tcW w:w="1366" w:type="dxa"/>
            <w:vAlign w:val="center"/>
          </w:tcPr>
          <w:p w:rsidR="00F14FBC" w:rsidRPr="00E3089A" w:rsidRDefault="00F14FBC" w:rsidP="00F14FBC">
            <w:pPr>
              <w:rPr>
                <w:rFonts w:cs="Arial"/>
                <w:sz w:val="22"/>
                <w:szCs w:val="22"/>
              </w:rPr>
            </w:pPr>
            <w:r w:rsidRPr="00E3089A">
              <w:rPr>
                <w:rFonts w:cs="Arial"/>
                <w:sz w:val="22"/>
                <w:szCs w:val="22"/>
              </w:rPr>
              <w:t>AD</w:t>
            </w:r>
          </w:p>
        </w:tc>
        <w:tc>
          <w:tcPr>
            <w:tcW w:w="1398" w:type="dxa"/>
            <w:vAlign w:val="center"/>
          </w:tcPr>
          <w:p w:rsidR="00F14FBC" w:rsidRPr="00E3089A" w:rsidRDefault="00F14FBC" w:rsidP="00F14FBC">
            <w:pPr>
              <w:rPr>
                <w:rFonts w:cs="Arial"/>
                <w:sz w:val="22"/>
                <w:szCs w:val="22"/>
              </w:rPr>
            </w:pPr>
            <w:r w:rsidRPr="00E3089A">
              <w:rPr>
                <w:rFonts w:cs="Arial"/>
                <w:sz w:val="22"/>
                <w:szCs w:val="22"/>
              </w:rPr>
              <w:t>15</w:t>
            </w:r>
            <w:r w:rsidRPr="00E3089A">
              <w:rPr>
                <w:rFonts w:cs="Arial"/>
                <w:sz w:val="22"/>
                <w:szCs w:val="22"/>
                <w:vertAlign w:val="superscript"/>
              </w:rPr>
              <w:t>th</w:t>
            </w:r>
            <w:r w:rsidRPr="00E3089A">
              <w:rPr>
                <w:rFonts w:cs="Arial"/>
                <w:sz w:val="22"/>
                <w:szCs w:val="22"/>
              </w:rPr>
              <w:t xml:space="preserve"> June 2017</w:t>
            </w:r>
          </w:p>
        </w:tc>
      </w:tr>
      <w:tr w:rsidR="00203ECA" w:rsidRPr="00A76B11" w:rsidTr="009123A3">
        <w:tc>
          <w:tcPr>
            <w:tcW w:w="1205" w:type="dxa"/>
          </w:tcPr>
          <w:p w:rsidR="00203ECA" w:rsidRPr="00A76B11" w:rsidRDefault="00C6603C" w:rsidP="00B73E88">
            <w:pP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19" w:type="dxa"/>
          </w:tcPr>
          <w:p w:rsidR="00203ECA" w:rsidRPr="00A76B11" w:rsidRDefault="00C6603C" w:rsidP="00B73E88">
            <w:pPr>
              <w:rPr>
                <w:rFonts w:cs="Arial"/>
                <w:sz w:val="22"/>
                <w:szCs w:val="22"/>
              </w:rPr>
            </w:pPr>
            <w:r>
              <w:rPr>
                <w:rFonts w:cs="Arial"/>
                <w:sz w:val="22"/>
                <w:szCs w:val="22"/>
              </w:rPr>
              <w:t>2017-03-09 2.1</w:t>
            </w:r>
          </w:p>
        </w:tc>
        <w:tc>
          <w:tcPr>
            <w:tcW w:w="9964" w:type="dxa"/>
          </w:tcPr>
          <w:p w:rsidR="00203ECA" w:rsidRPr="00A76B11" w:rsidRDefault="00C6603C" w:rsidP="00B73E88">
            <w:pPr>
              <w:rPr>
                <w:rFonts w:cs="Arial"/>
                <w:sz w:val="22"/>
                <w:szCs w:val="22"/>
              </w:rPr>
            </w:pPr>
            <w:r>
              <w:rPr>
                <w:rFonts w:cs="Arial"/>
                <w:sz w:val="22"/>
                <w:szCs w:val="22"/>
              </w:rPr>
              <w:t>AD explained that monitoring letters are publically available on the Ofsted website. CP agreed to circulate the link for these to the Board.</w:t>
            </w:r>
          </w:p>
        </w:tc>
        <w:tc>
          <w:tcPr>
            <w:tcW w:w="1366" w:type="dxa"/>
          </w:tcPr>
          <w:p w:rsidR="00203ECA" w:rsidRPr="00A76B11" w:rsidRDefault="00C6603C" w:rsidP="00B73E88">
            <w:pPr>
              <w:rPr>
                <w:rFonts w:cs="Arial"/>
                <w:sz w:val="22"/>
                <w:szCs w:val="22"/>
              </w:rPr>
            </w:pPr>
            <w:r>
              <w:rPr>
                <w:rFonts w:cs="Arial"/>
                <w:sz w:val="22"/>
                <w:szCs w:val="22"/>
              </w:rPr>
              <w:t xml:space="preserve">CP </w:t>
            </w:r>
          </w:p>
        </w:tc>
        <w:tc>
          <w:tcPr>
            <w:tcW w:w="1398" w:type="dxa"/>
          </w:tcPr>
          <w:p w:rsidR="00203ECA" w:rsidRPr="00A76B11" w:rsidRDefault="00C6603C" w:rsidP="00B73E88">
            <w:pPr>
              <w:rPr>
                <w:rFonts w:cs="Arial"/>
                <w:sz w:val="22"/>
                <w:szCs w:val="22"/>
              </w:rPr>
            </w:pPr>
            <w:r>
              <w:rPr>
                <w:rFonts w:cs="Arial"/>
                <w:sz w:val="22"/>
                <w:szCs w:val="22"/>
              </w:rPr>
              <w:t>End October 2017</w:t>
            </w:r>
          </w:p>
        </w:tc>
      </w:tr>
      <w:tr w:rsidR="00203ECA" w:rsidRPr="00A76B11" w:rsidTr="009123A3">
        <w:tc>
          <w:tcPr>
            <w:tcW w:w="1205" w:type="dxa"/>
          </w:tcPr>
          <w:p w:rsidR="00203ECA" w:rsidRPr="00A76B11" w:rsidRDefault="00F14FBC" w:rsidP="00B73E88">
            <w:pP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19" w:type="dxa"/>
          </w:tcPr>
          <w:p w:rsidR="00203ECA" w:rsidRPr="00A76B11" w:rsidRDefault="00F14FBC" w:rsidP="00B73E88">
            <w:pPr>
              <w:rPr>
                <w:rFonts w:cs="Arial"/>
                <w:sz w:val="22"/>
                <w:szCs w:val="22"/>
              </w:rPr>
            </w:pPr>
            <w:r>
              <w:rPr>
                <w:rFonts w:cs="Arial"/>
                <w:sz w:val="22"/>
                <w:szCs w:val="22"/>
              </w:rPr>
              <w:t>2017-06-15 1.12</w:t>
            </w:r>
          </w:p>
        </w:tc>
        <w:tc>
          <w:tcPr>
            <w:tcW w:w="9964" w:type="dxa"/>
          </w:tcPr>
          <w:p w:rsidR="00203ECA" w:rsidRPr="00A76B11" w:rsidRDefault="00F14FBC" w:rsidP="00F14FBC">
            <w:pPr>
              <w:rPr>
                <w:rFonts w:cs="Arial"/>
                <w:sz w:val="22"/>
                <w:szCs w:val="22"/>
              </w:rPr>
            </w:pPr>
            <w:r>
              <w:rPr>
                <w:rFonts w:cs="Arial"/>
                <w:sz w:val="22"/>
                <w:szCs w:val="22"/>
              </w:rPr>
              <w:t>AD to circulate the self-assessment of SEND arrangements, once completed, to members ahead of the next Board meeting.</w:t>
            </w:r>
          </w:p>
        </w:tc>
        <w:tc>
          <w:tcPr>
            <w:tcW w:w="1366" w:type="dxa"/>
          </w:tcPr>
          <w:p w:rsidR="00203ECA" w:rsidRPr="00A76B11" w:rsidRDefault="00F14FBC" w:rsidP="00B73E88">
            <w:pPr>
              <w:rPr>
                <w:rFonts w:cs="Arial"/>
                <w:sz w:val="22"/>
                <w:szCs w:val="22"/>
              </w:rPr>
            </w:pPr>
            <w:r>
              <w:rPr>
                <w:rFonts w:cs="Arial"/>
                <w:sz w:val="22"/>
                <w:szCs w:val="22"/>
              </w:rPr>
              <w:t xml:space="preserve">AD </w:t>
            </w:r>
          </w:p>
        </w:tc>
        <w:tc>
          <w:tcPr>
            <w:tcW w:w="1398" w:type="dxa"/>
          </w:tcPr>
          <w:p w:rsidR="00203ECA" w:rsidRPr="00A76B11" w:rsidRDefault="00F14FBC" w:rsidP="00B73E88">
            <w:pPr>
              <w:rPr>
                <w:rFonts w:cs="Arial"/>
                <w:sz w:val="22"/>
                <w:szCs w:val="22"/>
              </w:rPr>
            </w:pPr>
            <w:r>
              <w:rPr>
                <w:rFonts w:cs="Arial"/>
                <w:sz w:val="22"/>
                <w:szCs w:val="22"/>
              </w:rPr>
              <w:t>7</w:t>
            </w:r>
            <w:r w:rsidRPr="00F14FBC">
              <w:rPr>
                <w:rFonts w:cs="Arial"/>
                <w:sz w:val="22"/>
                <w:szCs w:val="22"/>
                <w:vertAlign w:val="superscript"/>
              </w:rPr>
              <w:t>th</w:t>
            </w:r>
            <w:r>
              <w:rPr>
                <w:rFonts w:cs="Arial"/>
                <w:sz w:val="22"/>
                <w:szCs w:val="22"/>
              </w:rPr>
              <w:t xml:space="preserve"> December 2017</w:t>
            </w:r>
          </w:p>
        </w:tc>
      </w:tr>
      <w:tr w:rsidR="00F14FBC" w:rsidRPr="00A76B11" w:rsidTr="009123A3">
        <w:tc>
          <w:tcPr>
            <w:tcW w:w="1205" w:type="dxa"/>
            <w:vAlign w:val="center"/>
          </w:tcPr>
          <w:p w:rsidR="00F14FBC" w:rsidRPr="00A76B11" w:rsidRDefault="00F14FBC" w:rsidP="00F14FBC">
            <w:pPr>
              <w:rPr>
                <w:rFonts w:cs="Arial"/>
                <w:sz w:val="22"/>
                <w:szCs w:val="22"/>
              </w:rPr>
            </w:pPr>
            <w:r>
              <w:rPr>
                <w:rFonts w:cs="Arial"/>
                <w:sz w:val="22"/>
                <w:szCs w:val="22"/>
              </w:rPr>
              <w:t>1</w:t>
            </w:r>
          </w:p>
        </w:tc>
        <w:tc>
          <w:tcPr>
            <w:tcW w:w="1419" w:type="dxa"/>
            <w:vAlign w:val="center"/>
          </w:tcPr>
          <w:p w:rsidR="00F14FBC" w:rsidRPr="00A76B11" w:rsidRDefault="00F14FBC" w:rsidP="00F14FBC">
            <w:pPr>
              <w:rPr>
                <w:rFonts w:cs="Arial"/>
                <w:sz w:val="22"/>
                <w:szCs w:val="22"/>
              </w:rPr>
            </w:pPr>
            <w:r>
              <w:rPr>
                <w:rFonts w:cs="Arial"/>
                <w:sz w:val="22"/>
                <w:szCs w:val="22"/>
              </w:rPr>
              <w:t>2017-06-15 5.9</w:t>
            </w:r>
          </w:p>
        </w:tc>
        <w:tc>
          <w:tcPr>
            <w:tcW w:w="9964" w:type="dxa"/>
            <w:vAlign w:val="center"/>
          </w:tcPr>
          <w:p w:rsidR="00F14FBC" w:rsidRPr="00A76B11" w:rsidRDefault="00F14FBC" w:rsidP="00F14FBC">
            <w:pPr>
              <w:rPr>
                <w:rFonts w:cs="Arial"/>
                <w:sz w:val="22"/>
                <w:szCs w:val="22"/>
              </w:rPr>
            </w:pPr>
            <w:r>
              <w:rPr>
                <w:rFonts w:cs="Arial"/>
                <w:sz w:val="22"/>
                <w:szCs w:val="22"/>
              </w:rPr>
              <w:t>JW agreed to clarify what measures had been put in place by CAMHS to improve the numbers of children / young people assessed within 6 weeks of referral (indicator 2a).</w:t>
            </w:r>
          </w:p>
        </w:tc>
        <w:tc>
          <w:tcPr>
            <w:tcW w:w="1366" w:type="dxa"/>
            <w:vAlign w:val="center"/>
          </w:tcPr>
          <w:p w:rsidR="00F14FBC" w:rsidRPr="00A76B11" w:rsidRDefault="00F14FBC" w:rsidP="00F14FBC">
            <w:pPr>
              <w:rPr>
                <w:rFonts w:cs="Arial"/>
                <w:sz w:val="22"/>
                <w:szCs w:val="22"/>
              </w:rPr>
            </w:pPr>
            <w:r>
              <w:rPr>
                <w:rFonts w:cs="Arial"/>
                <w:sz w:val="22"/>
                <w:szCs w:val="22"/>
              </w:rPr>
              <w:t>JW</w:t>
            </w:r>
          </w:p>
        </w:tc>
        <w:tc>
          <w:tcPr>
            <w:tcW w:w="1398" w:type="dxa"/>
            <w:vAlign w:val="center"/>
          </w:tcPr>
          <w:p w:rsidR="00F14FBC" w:rsidRPr="00A76B11" w:rsidRDefault="00F14FBC" w:rsidP="00F14FBC">
            <w:pPr>
              <w:rPr>
                <w:rFonts w:cs="Arial"/>
                <w:sz w:val="22"/>
                <w:szCs w:val="22"/>
              </w:rPr>
            </w:pPr>
            <w:r>
              <w:rPr>
                <w:rFonts w:cs="Arial"/>
                <w:sz w:val="22"/>
                <w:szCs w:val="22"/>
              </w:rPr>
              <w:t>December 2017</w:t>
            </w:r>
          </w:p>
        </w:tc>
      </w:tr>
      <w:tr w:rsidR="00F14FBC" w:rsidRPr="00A76B11" w:rsidTr="009123A3">
        <w:tc>
          <w:tcPr>
            <w:tcW w:w="1205" w:type="dxa"/>
            <w:vAlign w:val="center"/>
          </w:tcPr>
          <w:p w:rsidR="00F14FBC" w:rsidRPr="00A76B11" w:rsidRDefault="00F14FBC" w:rsidP="00F14FBC">
            <w:pPr>
              <w:rPr>
                <w:rFonts w:cs="Arial"/>
                <w:sz w:val="22"/>
                <w:szCs w:val="22"/>
              </w:rPr>
            </w:pPr>
            <w:r>
              <w:rPr>
                <w:rFonts w:cs="Arial"/>
                <w:sz w:val="22"/>
                <w:szCs w:val="22"/>
              </w:rPr>
              <w:t>1</w:t>
            </w:r>
          </w:p>
        </w:tc>
        <w:tc>
          <w:tcPr>
            <w:tcW w:w="1419" w:type="dxa"/>
            <w:vAlign w:val="center"/>
          </w:tcPr>
          <w:p w:rsidR="00F14FBC" w:rsidRPr="00A76B11" w:rsidRDefault="00F14FBC" w:rsidP="00F14FBC">
            <w:pPr>
              <w:rPr>
                <w:rFonts w:cs="Arial"/>
                <w:sz w:val="22"/>
                <w:szCs w:val="22"/>
              </w:rPr>
            </w:pPr>
            <w:r>
              <w:rPr>
                <w:rFonts w:cs="Arial"/>
                <w:sz w:val="22"/>
                <w:szCs w:val="22"/>
              </w:rPr>
              <w:t>2017-06-15 5.16</w:t>
            </w:r>
          </w:p>
        </w:tc>
        <w:tc>
          <w:tcPr>
            <w:tcW w:w="9964" w:type="dxa"/>
            <w:vAlign w:val="center"/>
          </w:tcPr>
          <w:p w:rsidR="00F14FBC" w:rsidRPr="00A76B11" w:rsidRDefault="00F14FBC" w:rsidP="00F14FBC">
            <w:pPr>
              <w:rPr>
                <w:rFonts w:cs="Arial"/>
                <w:sz w:val="22"/>
                <w:szCs w:val="22"/>
              </w:rPr>
            </w:pPr>
            <w:r>
              <w:rPr>
                <w:rFonts w:cs="Arial"/>
                <w:sz w:val="22"/>
                <w:szCs w:val="22"/>
              </w:rPr>
              <w:t>AD agreed to bring a paper back to the Board in relation to the ‘breaking the cycle’ multi agency pilot</w:t>
            </w:r>
          </w:p>
        </w:tc>
        <w:tc>
          <w:tcPr>
            <w:tcW w:w="1366" w:type="dxa"/>
            <w:vAlign w:val="center"/>
          </w:tcPr>
          <w:p w:rsidR="00F14FBC" w:rsidRPr="00A76B11" w:rsidRDefault="00F14FBC" w:rsidP="00F14FBC">
            <w:pPr>
              <w:rPr>
                <w:rFonts w:cs="Arial"/>
                <w:sz w:val="22"/>
                <w:szCs w:val="22"/>
              </w:rPr>
            </w:pPr>
            <w:r>
              <w:rPr>
                <w:rFonts w:cs="Arial"/>
                <w:sz w:val="22"/>
                <w:szCs w:val="22"/>
              </w:rPr>
              <w:t>AD</w:t>
            </w:r>
          </w:p>
        </w:tc>
        <w:tc>
          <w:tcPr>
            <w:tcW w:w="1398" w:type="dxa"/>
            <w:vAlign w:val="center"/>
          </w:tcPr>
          <w:p w:rsidR="00F14FBC" w:rsidRPr="00A76B11" w:rsidRDefault="00F14FBC" w:rsidP="00F14FBC">
            <w:pPr>
              <w:rPr>
                <w:rFonts w:cs="Arial"/>
                <w:sz w:val="22"/>
                <w:szCs w:val="22"/>
              </w:rPr>
            </w:pPr>
            <w:r>
              <w:rPr>
                <w:rFonts w:cs="Arial"/>
                <w:sz w:val="22"/>
                <w:szCs w:val="22"/>
              </w:rPr>
              <w:t>December 2017</w:t>
            </w:r>
          </w:p>
        </w:tc>
      </w:tr>
      <w:tr w:rsidR="009123A3" w:rsidRPr="00A76B11" w:rsidTr="009123A3">
        <w:tc>
          <w:tcPr>
            <w:tcW w:w="1205" w:type="dxa"/>
            <w:vAlign w:val="center"/>
          </w:tcPr>
          <w:p w:rsidR="009123A3" w:rsidRPr="00A76B11" w:rsidRDefault="009123A3" w:rsidP="009123A3">
            <w:pPr>
              <w:rPr>
                <w:rFonts w:cs="Arial"/>
                <w:sz w:val="22"/>
                <w:szCs w:val="22"/>
              </w:rPr>
            </w:pPr>
            <w:r>
              <w:rPr>
                <w:rFonts w:cs="Arial"/>
                <w:sz w:val="22"/>
                <w:szCs w:val="22"/>
              </w:rPr>
              <w:t>1</w:t>
            </w:r>
          </w:p>
        </w:tc>
        <w:tc>
          <w:tcPr>
            <w:tcW w:w="1419" w:type="dxa"/>
            <w:vAlign w:val="center"/>
          </w:tcPr>
          <w:p w:rsidR="009123A3" w:rsidRPr="00A76B11" w:rsidRDefault="009123A3" w:rsidP="009123A3">
            <w:pPr>
              <w:rPr>
                <w:rFonts w:cs="Arial"/>
                <w:sz w:val="22"/>
                <w:szCs w:val="22"/>
              </w:rPr>
            </w:pPr>
            <w:r>
              <w:rPr>
                <w:rFonts w:cs="Arial"/>
                <w:sz w:val="22"/>
                <w:szCs w:val="22"/>
              </w:rPr>
              <w:t>2017-06-15 7.3</w:t>
            </w:r>
          </w:p>
        </w:tc>
        <w:tc>
          <w:tcPr>
            <w:tcW w:w="9964" w:type="dxa"/>
            <w:vAlign w:val="center"/>
          </w:tcPr>
          <w:p w:rsidR="009123A3" w:rsidRPr="00A76B11" w:rsidRDefault="009123A3" w:rsidP="009123A3">
            <w:pPr>
              <w:rPr>
                <w:rFonts w:cs="Arial"/>
                <w:sz w:val="22"/>
                <w:szCs w:val="22"/>
              </w:rPr>
            </w:pPr>
            <w:r>
              <w:rPr>
                <w:rFonts w:cs="Arial"/>
                <w:sz w:val="22"/>
                <w:szCs w:val="22"/>
              </w:rPr>
              <w:t>7.3 Section 11 aggregated report to be circulated to the Board via email.</w:t>
            </w:r>
          </w:p>
        </w:tc>
        <w:tc>
          <w:tcPr>
            <w:tcW w:w="1366" w:type="dxa"/>
            <w:vAlign w:val="center"/>
          </w:tcPr>
          <w:p w:rsidR="009123A3" w:rsidRPr="00A76B11" w:rsidRDefault="009123A3" w:rsidP="009123A3">
            <w:pPr>
              <w:rPr>
                <w:rFonts w:cs="Arial"/>
                <w:sz w:val="22"/>
                <w:szCs w:val="22"/>
              </w:rPr>
            </w:pPr>
            <w:r>
              <w:rPr>
                <w:rFonts w:cs="Arial"/>
                <w:sz w:val="22"/>
                <w:szCs w:val="22"/>
              </w:rPr>
              <w:t>Ian Ansell / TSCB Business Unit</w:t>
            </w:r>
          </w:p>
        </w:tc>
        <w:tc>
          <w:tcPr>
            <w:tcW w:w="1398" w:type="dxa"/>
            <w:vAlign w:val="center"/>
          </w:tcPr>
          <w:p w:rsidR="009123A3" w:rsidRPr="00A76B11" w:rsidRDefault="009123A3" w:rsidP="009123A3">
            <w:pPr>
              <w:rPr>
                <w:rFonts w:cs="Arial"/>
                <w:sz w:val="22"/>
                <w:szCs w:val="22"/>
              </w:rPr>
            </w:pPr>
            <w:r>
              <w:rPr>
                <w:rFonts w:cs="Arial"/>
                <w:sz w:val="22"/>
                <w:szCs w:val="22"/>
              </w:rPr>
              <w:t>End July 2017</w:t>
            </w:r>
          </w:p>
        </w:tc>
      </w:tr>
      <w:tr w:rsidR="009123A3" w:rsidRPr="00A76B11" w:rsidTr="009123A3">
        <w:tc>
          <w:tcPr>
            <w:tcW w:w="1205" w:type="dxa"/>
          </w:tcPr>
          <w:p w:rsidR="009123A3" w:rsidRPr="00A76B11" w:rsidRDefault="009123A3" w:rsidP="009123A3">
            <w:pPr>
              <w:rPr>
                <w:rFonts w:cs="Arial"/>
                <w:sz w:val="22"/>
                <w:szCs w:val="22"/>
              </w:rPr>
            </w:pPr>
            <w:r>
              <w:rPr>
                <w:rFonts w:cs="Arial"/>
                <w:sz w:val="22"/>
                <w:szCs w:val="22"/>
              </w:rPr>
              <w:t>2</w:t>
            </w:r>
          </w:p>
          <w:p w:rsidR="009123A3" w:rsidRPr="00A76B11" w:rsidRDefault="009123A3" w:rsidP="009123A3">
            <w:pPr>
              <w:rPr>
                <w:rFonts w:cs="Arial"/>
                <w:sz w:val="22"/>
                <w:szCs w:val="22"/>
              </w:rPr>
            </w:pPr>
          </w:p>
        </w:tc>
        <w:tc>
          <w:tcPr>
            <w:tcW w:w="1419" w:type="dxa"/>
          </w:tcPr>
          <w:p w:rsidR="009123A3" w:rsidRPr="00A76B11" w:rsidRDefault="009123A3" w:rsidP="009123A3">
            <w:pPr>
              <w:rPr>
                <w:rFonts w:cs="Arial"/>
                <w:sz w:val="22"/>
                <w:szCs w:val="22"/>
              </w:rPr>
            </w:pPr>
            <w:r>
              <w:rPr>
                <w:rFonts w:cs="Arial"/>
                <w:sz w:val="22"/>
                <w:szCs w:val="22"/>
              </w:rPr>
              <w:t>2017-09-14 2.6</w:t>
            </w:r>
          </w:p>
        </w:tc>
        <w:tc>
          <w:tcPr>
            <w:tcW w:w="9964" w:type="dxa"/>
          </w:tcPr>
          <w:p w:rsidR="009123A3" w:rsidRPr="00A76B11" w:rsidRDefault="009123A3" w:rsidP="009123A3">
            <w:pPr>
              <w:rPr>
                <w:rFonts w:cs="Arial"/>
                <w:sz w:val="22"/>
                <w:szCs w:val="22"/>
              </w:rPr>
            </w:pPr>
            <w:r>
              <w:rPr>
                <w:rFonts w:cs="Arial"/>
                <w:sz w:val="22"/>
                <w:szCs w:val="22"/>
              </w:rPr>
              <w:t>AD to arrange to circulate the questions that were sent to Council out to Board members.</w:t>
            </w:r>
          </w:p>
        </w:tc>
        <w:tc>
          <w:tcPr>
            <w:tcW w:w="1366" w:type="dxa"/>
          </w:tcPr>
          <w:p w:rsidR="009123A3" w:rsidRPr="00A76B11" w:rsidRDefault="009123A3" w:rsidP="009123A3">
            <w:pPr>
              <w:rPr>
                <w:rFonts w:cs="Arial"/>
                <w:sz w:val="22"/>
                <w:szCs w:val="22"/>
              </w:rPr>
            </w:pPr>
            <w:r>
              <w:rPr>
                <w:rFonts w:cs="Arial"/>
                <w:sz w:val="22"/>
                <w:szCs w:val="22"/>
              </w:rPr>
              <w:t>AD / TSCB Coordinator</w:t>
            </w:r>
          </w:p>
        </w:tc>
        <w:tc>
          <w:tcPr>
            <w:tcW w:w="1398" w:type="dxa"/>
          </w:tcPr>
          <w:p w:rsidR="009123A3" w:rsidRPr="00A76B11" w:rsidRDefault="009123A3" w:rsidP="009123A3">
            <w:pPr>
              <w:rPr>
                <w:rFonts w:cs="Arial"/>
                <w:sz w:val="22"/>
                <w:szCs w:val="22"/>
              </w:rPr>
            </w:pPr>
            <w:r>
              <w:rPr>
                <w:rFonts w:cs="Arial"/>
                <w:sz w:val="22"/>
                <w:szCs w:val="22"/>
              </w:rPr>
              <w:t>End October 2017</w:t>
            </w:r>
          </w:p>
        </w:tc>
      </w:tr>
      <w:tr w:rsidR="009123A3" w:rsidRPr="00A76B11" w:rsidTr="009123A3">
        <w:tc>
          <w:tcPr>
            <w:tcW w:w="1205" w:type="dxa"/>
          </w:tcPr>
          <w:p w:rsidR="009123A3" w:rsidRPr="00A76B11" w:rsidRDefault="009123A3" w:rsidP="009123A3">
            <w:pPr>
              <w:rPr>
                <w:rFonts w:cs="Arial"/>
                <w:sz w:val="22"/>
                <w:szCs w:val="22"/>
              </w:rPr>
            </w:pPr>
            <w:r>
              <w:rPr>
                <w:rFonts w:cs="Arial"/>
                <w:sz w:val="22"/>
                <w:szCs w:val="22"/>
              </w:rPr>
              <w:t>2</w:t>
            </w:r>
          </w:p>
          <w:p w:rsidR="009123A3" w:rsidRPr="00A76B11" w:rsidRDefault="009123A3" w:rsidP="009123A3">
            <w:pPr>
              <w:rPr>
                <w:rFonts w:cs="Arial"/>
                <w:sz w:val="22"/>
                <w:szCs w:val="22"/>
              </w:rPr>
            </w:pPr>
          </w:p>
        </w:tc>
        <w:tc>
          <w:tcPr>
            <w:tcW w:w="1419" w:type="dxa"/>
          </w:tcPr>
          <w:p w:rsidR="009123A3" w:rsidRPr="00A76B11" w:rsidRDefault="009123A3" w:rsidP="009123A3">
            <w:pPr>
              <w:rPr>
                <w:rFonts w:cs="Arial"/>
                <w:sz w:val="22"/>
                <w:szCs w:val="22"/>
              </w:rPr>
            </w:pPr>
            <w:r>
              <w:rPr>
                <w:rFonts w:cs="Arial"/>
                <w:sz w:val="22"/>
                <w:szCs w:val="22"/>
              </w:rPr>
              <w:t>2017-09-14 2.7</w:t>
            </w:r>
          </w:p>
        </w:tc>
        <w:tc>
          <w:tcPr>
            <w:tcW w:w="9964" w:type="dxa"/>
          </w:tcPr>
          <w:p w:rsidR="009123A3" w:rsidRPr="00A76B11" w:rsidRDefault="009123A3" w:rsidP="009123A3">
            <w:pPr>
              <w:rPr>
                <w:rFonts w:cs="Arial"/>
                <w:sz w:val="22"/>
                <w:szCs w:val="22"/>
              </w:rPr>
            </w:pPr>
            <w:r>
              <w:rPr>
                <w:rFonts w:cs="Arial"/>
                <w:sz w:val="22"/>
                <w:szCs w:val="22"/>
              </w:rPr>
              <w:t xml:space="preserve">IA &amp; NH to review the Ofsted recommendations for the Board and recirculate these </w:t>
            </w:r>
            <w:proofErr w:type="spellStart"/>
            <w:r>
              <w:rPr>
                <w:rFonts w:cs="Arial"/>
                <w:sz w:val="22"/>
                <w:szCs w:val="22"/>
              </w:rPr>
              <w:t>to</w:t>
            </w:r>
            <w:proofErr w:type="spellEnd"/>
            <w:r>
              <w:rPr>
                <w:rFonts w:cs="Arial"/>
                <w:sz w:val="22"/>
                <w:szCs w:val="22"/>
              </w:rPr>
              <w:t xml:space="preserve"> Board members.</w:t>
            </w:r>
          </w:p>
        </w:tc>
        <w:tc>
          <w:tcPr>
            <w:tcW w:w="1366" w:type="dxa"/>
          </w:tcPr>
          <w:p w:rsidR="009123A3" w:rsidRPr="00A76B11" w:rsidRDefault="009123A3" w:rsidP="009123A3">
            <w:pPr>
              <w:rPr>
                <w:rFonts w:cs="Arial"/>
                <w:sz w:val="22"/>
                <w:szCs w:val="22"/>
              </w:rPr>
            </w:pPr>
            <w:r>
              <w:rPr>
                <w:rFonts w:cs="Arial"/>
                <w:sz w:val="22"/>
                <w:szCs w:val="22"/>
              </w:rPr>
              <w:t>IA &amp; NH</w:t>
            </w:r>
          </w:p>
        </w:tc>
        <w:tc>
          <w:tcPr>
            <w:tcW w:w="1398" w:type="dxa"/>
          </w:tcPr>
          <w:p w:rsidR="009123A3" w:rsidRPr="00A76B11" w:rsidRDefault="009123A3" w:rsidP="009123A3">
            <w:pPr>
              <w:rPr>
                <w:rFonts w:cs="Arial"/>
                <w:sz w:val="22"/>
                <w:szCs w:val="22"/>
              </w:rPr>
            </w:pPr>
            <w:r>
              <w:rPr>
                <w:rFonts w:cs="Arial"/>
                <w:sz w:val="22"/>
                <w:szCs w:val="22"/>
              </w:rPr>
              <w:t>End October 2017</w:t>
            </w:r>
          </w:p>
        </w:tc>
      </w:tr>
      <w:tr w:rsidR="009123A3" w:rsidRPr="00A76B11" w:rsidTr="009123A3">
        <w:tc>
          <w:tcPr>
            <w:tcW w:w="1205" w:type="dxa"/>
          </w:tcPr>
          <w:p w:rsidR="009123A3" w:rsidRPr="00A76B11" w:rsidRDefault="009123A3" w:rsidP="009123A3">
            <w:pPr>
              <w:rPr>
                <w:rFonts w:cs="Arial"/>
                <w:sz w:val="22"/>
                <w:szCs w:val="22"/>
              </w:rPr>
            </w:pPr>
          </w:p>
          <w:p w:rsidR="009123A3" w:rsidRPr="00A76B11" w:rsidRDefault="009123A3" w:rsidP="009123A3">
            <w:pPr>
              <w:rPr>
                <w:rFonts w:cs="Arial"/>
                <w:sz w:val="22"/>
                <w:szCs w:val="22"/>
              </w:rPr>
            </w:pPr>
            <w:r>
              <w:rPr>
                <w:rFonts w:cs="Arial"/>
                <w:sz w:val="22"/>
                <w:szCs w:val="22"/>
              </w:rPr>
              <w:t>3</w:t>
            </w:r>
          </w:p>
        </w:tc>
        <w:tc>
          <w:tcPr>
            <w:tcW w:w="1419" w:type="dxa"/>
          </w:tcPr>
          <w:p w:rsidR="009123A3" w:rsidRPr="00A76B11" w:rsidRDefault="009123A3" w:rsidP="009123A3">
            <w:pPr>
              <w:rPr>
                <w:rFonts w:cs="Arial"/>
                <w:sz w:val="22"/>
                <w:szCs w:val="22"/>
              </w:rPr>
            </w:pPr>
            <w:r>
              <w:rPr>
                <w:rFonts w:cs="Arial"/>
                <w:sz w:val="22"/>
                <w:szCs w:val="22"/>
              </w:rPr>
              <w:t>2017-09-14 3.1</w:t>
            </w:r>
          </w:p>
        </w:tc>
        <w:tc>
          <w:tcPr>
            <w:tcW w:w="9964" w:type="dxa"/>
          </w:tcPr>
          <w:p w:rsidR="009123A3" w:rsidRPr="00A76B11" w:rsidRDefault="009123A3" w:rsidP="009123A3">
            <w:pPr>
              <w:rPr>
                <w:rFonts w:cs="Arial"/>
                <w:sz w:val="22"/>
                <w:szCs w:val="22"/>
              </w:rPr>
            </w:pPr>
            <w:r>
              <w:rPr>
                <w:rFonts w:cs="Arial"/>
                <w:sz w:val="22"/>
                <w:szCs w:val="22"/>
              </w:rPr>
              <w:t>IA &amp; NH to complete the draft Annual report and circulate to members.</w:t>
            </w:r>
          </w:p>
        </w:tc>
        <w:tc>
          <w:tcPr>
            <w:tcW w:w="1366" w:type="dxa"/>
          </w:tcPr>
          <w:p w:rsidR="009123A3" w:rsidRPr="00A76B11" w:rsidRDefault="009123A3" w:rsidP="009123A3">
            <w:pPr>
              <w:rPr>
                <w:rFonts w:cs="Arial"/>
                <w:sz w:val="22"/>
                <w:szCs w:val="22"/>
              </w:rPr>
            </w:pPr>
            <w:r>
              <w:rPr>
                <w:rFonts w:cs="Arial"/>
                <w:sz w:val="22"/>
                <w:szCs w:val="22"/>
              </w:rPr>
              <w:t>IA &amp; NH</w:t>
            </w:r>
          </w:p>
        </w:tc>
        <w:tc>
          <w:tcPr>
            <w:tcW w:w="1398" w:type="dxa"/>
          </w:tcPr>
          <w:p w:rsidR="009123A3" w:rsidRPr="00A76B11" w:rsidRDefault="009123A3" w:rsidP="009123A3">
            <w:pPr>
              <w:rPr>
                <w:rFonts w:cs="Arial"/>
                <w:sz w:val="22"/>
                <w:szCs w:val="22"/>
              </w:rPr>
            </w:pPr>
            <w:r>
              <w:rPr>
                <w:rFonts w:cs="Arial"/>
                <w:sz w:val="22"/>
                <w:szCs w:val="22"/>
              </w:rPr>
              <w:t>End September 2017</w:t>
            </w:r>
          </w:p>
        </w:tc>
      </w:tr>
      <w:tr w:rsidR="009123A3" w:rsidRPr="00A76B11" w:rsidTr="009123A3">
        <w:tc>
          <w:tcPr>
            <w:tcW w:w="1205" w:type="dxa"/>
          </w:tcPr>
          <w:p w:rsidR="009123A3" w:rsidRPr="00A76B11" w:rsidRDefault="009123A3" w:rsidP="009123A3">
            <w:pPr>
              <w:rPr>
                <w:rFonts w:cs="Arial"/>
                <w:sz w:val="22"/>
                <w:szCs w:val="22"/>
              </w:rPr>
            </w:pPr>
            <w:r>
              <w:rPr>
                <w:rFonts w:cs="Arial"/>
                <w:sz w:val="22"/>
                <w:szCs w:val="22"/>
              </w:rPr>
              <w:t>4</w:t>
            </w:r>
          </w:p>
          <w:p w:rsidR="009123A3" w:rsidRPr="00A76B11" w:rsidRDefault="009123A3" w:rsidP="009123A3">
            <w:pPr>
              <w:rPr>
                <w:rFonts w:cs="Arial"/>
                <w:sz w:val="22"/>
                <w:szCs w:val="22"/>
              </w:rPr>
            </w:pPr>
          </w:p>
        </w:tc>
        <w:tc>
          <w:tcPr>
            <w:tcW w:w="1419" w:type="dxa"/>
          </w:tcPr>
          <w:p w:rsidR="009123A3" w:rsidRPr="00A76B11" w:rsidRDefault="009123A3" w:rsidP="009123A3">
            <w:pPr>
              <w:rPr>
                <w:rFonts w:cs="Arial"/>
                <w:sz w:val="22"/>
                <w:szCs w:val="22"/>
              </w:rPr>
            </w:pPr>
            <w:r>
              <w:rPr>
                <w:rFonts w:cs="Arial"/>
                <w:sz w:val="22"/>
                <w:szCs w:val="22"/>
              </w:rPr>
              <w:t>2017-09-14 4.1</w:t>
            </w:r>
          </w:p>
        </w:tc>
        <w:tc>
          <w:tcPr>
            <w:tcW w:w="9964" w:type="dxa"/>
          </w:tcPr>
          <w:p w:rsidR="009123A3" w:rsidRPr="00A76B11" w:rsidRDefault="009123A3" w:rsidP="009123A3">
            <w:pPr>
              <w:rPr>
                <w:rFonts w:cs="Arial"/>
                <w:sz w:val="22"/>
                <w:szCs w:val="22"/>
              </w:rPr>
            </w:pPr>
            <w:r>
              <w:rPr>
                <w:rFonts w:cs="Arial"/>
                <w:sz w:val="22"/>
                <w:szCs w:val="22"/>
              </w:rPr>
              <w:t>An action plan, to run alongside the Business Plan to be devised and presented at the next Board meeting.</w:t>
            </w:r>
          </w:p>
        </w:tc>
        <w:tc>
          <w:tcPr>
            <w:tcW w:w="1366" w:type="dxa"/>
          </w:tcPr>
          <w:p w:rsidR="009123A3" w:rsidRPr="00A76B11" w:rsidRDefault="009123A3" w:rsidP="009123A3">
            <w:pPr>
              <w:rPr>
                <w:rFonts w:cs="Arial"/>
                <w:sz w:val="22"/>
                <w:szCs w:val="22"/>
              </w:rPr>
            </w:pPr>
            <w:r>
              <w:rPr>
                <w:rFonts w:cs="Arial"/>
                <w:sz w:val="22"/>
                <w:szCs w:val="22"/>
              </w:rPr>
              <w:t>IA &amp; NH</w:t>
            </w:r>
          </w:p>
        </w:tc>
        <w:tc>
          <w:tcPr>
            <w:tcW w:w="1398" w:type="dxa"/>
          </w:tcPr>
          <w:p w:rsidR="009123A3" w:rsidRPr="00A76B11" w:rsidRDefault="009123A3" w:rsidP="009123A3">
            <w:pPr>
              <w:rPr>
                <w:rFonts w:cs="Arial"/>
                <w:sz w:val="22"/>
                <w:szCs w:val="22"/>
              </w:rPr>
            </w:pPr>
            <w:r>
              <w:rPr>
                <w:rFonts w:cs="Arial"/>
                <w:sz w:val="22"/>
                <w:szCs w:val="22"/>
              </w:rPr>
              <w:t>14 December 2017</w:t>
            </w:r>
          </w:p>
        </w:tc>
      </w:tr>
      <w:tr w:rsidR="009123A3" w:rsidRPr="00A76B11" w:rsidTr="009123A3">
        <w:tc>
          <w:tcPr>
            <w:tcW w:w="1205" w:type="dxa"/>
          </w:tcPr>
          <w:p w:rsidR="009123A3" w:rsidRPr="00A76B11" w:rsidRDefault="009123A3" w:rsidP="009123A3">
            <w:pPr>
              <w:rPr>
                <w:rFonts w:cs="Arial"/>
                <w:sz w:val="22"/>
                <w:szCs w:val="22"/>
              </w:rPr>
            </w:pPr>
            <w:r>
              <w:rPr>
                <w:rFonts w:cs="Arial"/>
                <w:sz w:val="22"/>
                <w:szCs w:val="22"/>
              </w:rPr>
              <w:t>4</w:t>
            </w:r>
          </w:p>
          <w:p w:rsidR="009123A3" w:rsidRPr="00A76B11" w:rsidRDefault="009123A3" w:rsidP="009123A3">
            <w:pPr>
              <w:rPr>
                <w:rFonts w:cs="Arial"/>
                <w:sz w:val="22"/>
                <w:szCs w:val="22"/>
              </w:rPr>
            </w:pPr>
          </w:p>
        </w:tc>
        <w:tc>
          <w:tcPr>
            <w:tcW w:w="1419" w:type="dxa"/>
          </w:tcPr>
          <w:p w:rsidR="009123A3" w:rsidRPr="00A76B11" w:rsidRDefault="009123A3" w:rsidP="009123A3">
            <w:pPr>
              <w:rPr>
                <w:rFonts w:cs="Arial"/>
                <w:sz w:val="22"/>
                <w:szCs w:val="22"/>
              </w:rPr>
            </w:pPr>
            <w:r>
              <w:rPr>
                <w:rFonts w:cs="Arial"/>
                <w:sz w:val="22"/>
                <w:szCs w:val="22"/>
              </w:rPr>
              <w:t>2017-09-14 4.6</w:t>
            </w:r>
          </w:p>
        </w:tc>
        <w:tc>
          <w:tcPr>
            <w:tcW w:w="9964" w:type="dxa"/>
          </w:tcPr>
          <w:p w:rsidR="009123A3" w:rsidRPr="00A76B11" w:rsidRDefault="009123A3" w:rsidP="009123A3">
            <w:pPr>
              <w:rPr>
                <w:rFonts w:cs="Arial"/>
                <w:sz w:val="22"/>
                <w:szCs w:val="22"/>
              </w:rPr>
            </w:pPr>
            <w:r>
              <w:rPr>
                <w:rFonts w:cs="Arial"/>
                <w:sz w:val="22"/>
                <w:szCs w:val="22"/>
              </w:rPr>
              <w:t>Feedback on the draft Domestic Violence Strategy to be sent to the TSCB Business Unit, for collation prior to a formal response by IA on behalf of the Board.</w:t>
            </w:r>
          </w:p>
        </w:tc>
        <w:tc>
          <w:tcPr>
            <w:tcW w:w="1366" w:type="dxa"/>
          </w:tcPr>
          <w:p w:rsidR="009123A3" w:rsidRPr="00A76B11" w:rsidRDefault="009123A3" w:rsidP="009123A3">
            <w:pPr>
              <w:rPr>
                <w:rFonts w:cs="Arial"/>
                <w:sz w:val="22"/>
                <w:szCs w:val="22"/>
              </w:rPr>
            </w:pPr>
            <w:r>
              <w:rPr>
                <w:rFonts w:cs="Arial"/>
                <w:sz w:val="22"/>
                <w:szCs w:val="22"/>
              </w:rPr>
              <w:t xml:space="preserve">All Members </w:t>
            </w:r>
          </w:p>
        </w:tc>
        <w:tc>
          <w:tcPr>
            <w:tcW w:w="1398" w:type="dxa"/>
          </w:tcPr>
          <w:p w:rsidR="009123A3" w:rsidRPr="00A76B11" w:rsidRDefault="009123A3" w:rsidP="009123A3">
            <w:pPr>
              <w:rPr>
                <w:rFonts w:cs="Arial"/>
                <w:sz w:val="22"/>
                <w:szCs w:val="22"/>
              </w:rPr>
            </w:pPr>
            <w:r>
              <w:rPr>
                <w:rFonts w:cs="Arial"/>
                <w:sz w:val="22"/>
                <w:szCs w:val="22"/>
              </w:rPr>
              <w:t>End September 2017</w:t>
            </w:r>
          </w:p>
        </w:tc>
      </w:tr>
      <w:tr w:rsidR="009123A3" w:rsidRPr="00A76B11" w:rsidTr="009123A3">
        <w:tc>
          <w:tcPr>
            <w:tcW w:w="1205" w:type="dxa"/>
          </w:tcPr>
          <w:p w:rsidR="009123A3" w:rsidRPr="00A76B11" w:rsidRDefault="009123A3" w:rsidP="009123A3">
            <w:pPr>
              <w:rPr>
                <w:rFonts w:cs="Arial"/>
                <w:sz w:val="22"/>
                <w:szCs w:val="22"/>
              </w:rPr>
            </w:pPr>
            <w:r>
              <w:rPr>
                <w:rFonts w:cs="Arial"/>
                <w:sz w:val="22"/>
                <w:szCs w:val="22"/>
              </w:rPr>
              <w:lastRenderedPageBreak/>
              <w:t>4</w:t>
            </w:r>
          </w:p>
        </w:tc>
        <w:tc>
          <w:tcPr>
            <w:tcW w:w="1419" w:type="dxa"/>
          </w:tcPr>
          <w:p w:rsidR="009123A3" w:rsidRPr="00A76B11" w:rsidRDefault="009123A3" w:rsidP="009123A3">
            <w:pPr>
              <w:rPr>
                <w:rFonts w:cs="Arial"/>
                <w:sz w:val="22"/>
                <w:szCs w:val="22"/>
              </w:rPr>
            </w:pPr>
            <w:r>
              <w:rPr>
                <w:rFonts w:cs="Arial"/>
                <w:sz w:val="22"/>
                <w:szCs w:val="22"/>
              </w:rPr>
              <w:t>2017-09-14 4.1</w:t>
            </w:r>
            <w:r w:rsidR="0073634B">
              <w:rPr>
                <w:rFonts w:cs="Arial"/>
                <w:sz w:val="22"/>
                <w:szCs w:val="22"/>
              </w:rPr>
              <w:t>2</w:t>
            </w:r>
          </w:p>
        </w:tc>
        <w:tc>
          <w:tcPr>
            <w:tcW w:w="9964" w:type="dxa"/>
          </w:tcPr>
          <w:p w:rsidR="009123A3" w:rsidRPr="00A76B11" w:rsidRDefault="009123A3" w:rsidP="009123A3">
            <w:pPr>
              <w:rPr>
                <w:rFonts w:cs="Arial"/>
                <w:sz w:val="22"/>
                <w:szCs w:val="22"/>
              </w:rPr>
            </w:pPr>
            <w:r>
              <w:rPr>
                <w:rFonts w:cs="Arial"/>
                <w:sz w:val="22"/>
                <w:szCs w:val="22"/>
              </w:rPr>
              <w:t>IA &amp; NH to amend ownership of actions and the timescales within the Business Plan.</w:t>
            </w:r>
          </w:p>
        </w:tc>
        <w:tc>
          <w:tcPr>
            <w:tcW w:w="1366" w:type="dxa"/>
          </w:tcPr>
          <w:p w:rsidR="009123A3" w:rsidRPr="00A76B11" w:rsidRDefault="009123A3" w:rsidP="009123A3">
            <w:pPr>
              <w:rPr>
                <w:rFonts w:cs="Arial"/>
                <w:sz w:val="22"/>
                <w:szCs w:val="22"/>
              </w:rPr>
            </w:pPr>
            <w:r>
              <w:rPr>
                <w:rFonts w:cs="Arial"/>
                <w:sz w:val="22"/>
                <w:szCs w:val="22"/>
              </w:rPr>
              <w:t>IA &amp; NH</w:t>
            </w:r>
          </w:p>
        </w:tc>
        <w:tc>
          <w:tcPr>
            <w:tcW w:w="1398" w:type="dxa"/>
          </w:tcPr>
          <w:p w:rsidR="009123A3" w:rsidRPr="00A76B11" w:rsidRDefault="009123A3" w:rsidP="009123A3">
            <w:pPr>
              <w:rPr>
                <w:rFonts w:cs="Arial"/>
                <w:sz w:val="22"/>
                <w:szCs w:val="22"/>
              </w:rPr>
            </w:pPr>
            <w:r>
              <w:rPr>
                <w:rFonts w:cs="Arial"/>
                <w:sz w:val="22"/>
                <w:szCs w:val="22"/>
              </w:rPr>
              <w:t>End October 2017</w:t>
            </w:r>
          </w:p>
        </w:tc>
      </w:tr>
      <w:tr w:rsidR="002D4CC6" w:rsidRPr="00A76B11" w:rsidTr="009123A3">
        <w:tc>
          <w:tcPr>
            <w:tcW w:w="1205" w:type="dxa"/>
          </w:tcPr>
          <w:p w:rsidR="002D4CC6" w:rsidRDefault="002D4CC6" w:rsidP="002D4CC6">
            <w:pPr>
              <w:rPr>
                <w:rFonts w:cs="Arial"/>
                <w:sz w:val="22"/>
                <w:szCs w:val="22"/>
              </w:rPr>
            </w:pPr>
            <w:r>
              <w:rPr>
                <w:rFonts w:cs="Arial"/>
                <w:sz w:val="22"/>
                <w:szCs w:val="22"/>
              </w:rPr>
              <w:t>5</w:t>
            </w:r>
          </w:p>
        </w:tc>
        <w:tc>
          <w:tcPr>
            <w:tcW w:w="1419" w:type="dxa"/>
          </w:tcPr>
          <w:p w:rsidR="002D4CC6" w:rsidRDefault="0073634B" w:rsidP="002D4CC6">
            <w:pPr>
              <w:rPr>
                <w:rFonts w:cs="Arial"/>
                <w:sz w:val="22"/>
                <w:szCs w:val="22"/>
              </w:rPr>
            </w:pPr>
            <w:r>
              <w:rPr>
                <w:rFonts w:cs="Arial"/>
                <w:sz w:val="22"/>
                <w:szCs w:val="22"/>
              </w:rPr>
              <w:t>2017-09-14 5.15</w:t>
            </w:r>
          </w:p>
        </w:tc>
        <w:tc>
          <w:tcPr>
            <w:tcW w:w="9964" w:type="dxa"/>
          </w:tcPr>
          <w:p w:rsidR="002D4CC6" w:rsidRPr="00A76B11" w:rsidRDefault="002D4CC6" w:rsidP="002D4CC6">
            <w:pPr>
              <w:rPr>
                <w:rFonts w:cs="Arial"/>
                <w:sz w:val="22"/>
                <w:szCs w:val="22"/>
              </w:rPr>
            </w:pPr>
            <w:r>
              <w:rPr>
                <w:rFonts w:cs="Arial"/>
                <w:sz w:val="22"/>
                <w:szCs w:val="22"/>
              </w:rPr>
              <w:t xml:space="preserve">AD to look into whether timescales for MASH to feedback to referrer are captured in the Children’s Services data set </w:t>
            </w:r>
          </w:p>
        </w:tc>
        <w:tc>
          <w:tcPr>
            <w:tcW w:w="1366" w:type="dxa"/>
          </w:tcPr>
          <w:p w:rsidR="002D4CC6" w:rsidRPr="00A76B11" w:rsidRDefault="002D4CC6" w:rsidP="002D4CC6">
            <w:pPr>
              <w:rPr>
                <w:rFonts w:cs="Arial"/>
                <w:sz w:val="22"/>
                <w:szCs w:val="22"/>
              </w:rPr>
            </w:pPr>
            <w:r>
              <w:rPr>
                <w:rFonts w:cs="Arial"/>
                <w:sz w:val="22"/>
                <w:szCs w:val="22"/>
              </w:rPr>
              <w:t>AD</w:t>
            </w:r>
          </w:p>
        </w:tc>
        <w:tc>
          <w:tcPr>
            <w:tcW w:w="1398" w:type="dxa"/>
          </w:tcPr>
          <w:p w:rsidR="002D4CC6" w:rsidRPr="00A76B11" w:rsidRDefault="002D4CC6" w:rsidP="002D4CC6">
            <w:pPr>
              <w:rPr>
                <w:rFonts w:cs="Arial"/>
                <w:sz w:val="22"/>
                <w:szCs w:val="22"/>
              </w:rPr>
            </w:pPr>
            <w:r>
              <w:rPr>
                <w:rFonts w:cs="Arial"/>
                <w:sz w:val="22"/>
                <w:szCs w:val="22"/>
              </w:rPr>
              <w:t>December 2017</w:t>
            </w:r>
          </w:p>
        </w:tc>
      </w:tr>
      <w:tr w:rsidR="002D4CC6" w:rsidRPr="00A76B11" w:rsidTr="009123A3">
        <w:tc>
          <w:tcPr>
            <w:tcW w:w="1205" w:type="dxa"/>
          </w:tcPr>
          <w:p w:rsidR="002D4CC6" w:rsidRDefault="002D4CC6" w:rsidP="002D4CC6">
            <w:pPr>
              <w:rPr>
                <w:rFonts w:cs="Arial"/>
                <w:sz w:val="22"/>
                <w:szCs w:val="22"/>
              </w:rPr>
            </w:pPr>
            <w:r>
              <w:rPr>
                <w:rFonts w:cs="Arial"/>
                <w:sz w:val="22"/>
                <w:szCs w:val="22"/>
              </w:rPr>
              <w:t>5</w:t>
            </w:r>
          </w:p>
        </w:tc>
        <w:tc>
          <w:tcPr>
            <w:tcW w:w="1419" w:type="dxa"/>
          </w:tcPr>
          <w:p w:rsidR="002D4CC6" w:rsidRDefault="0073634B" w:rsidP="002D4CC6">
            <w:pPr>
              <w:rPr>
                <w:rFonts w:cs="Arial"/>
                <w:sz w:val="22"/>
                <w:szCs w:val="22"/>
              </w:rPr>
            </w:pPr>
            <w:r>
              <w:rPr>
                <w:rFonts w:cs="Arial"/>
                <w:sz w:val="22"/>
                <w:szCs w:val="22"/>
              </w:rPr>
              <w:t>2017-09-14 5.20</w:t>
            </w:r>
          </w:p>
        </w:tc>
        <w:tc>
          <w:tcPr>
            <w:tcW w:w="9964" w:type="dxa"/>
          </w:tcPr>
          <w:p w:rsidR="002D4CC6" w:rsidRPr="00A76B11" w:rsidRDefault="002D4CC6" w:rsidP="002D4CC6">
            <w:pPr>
              <w:rPr>
                <w:rFonts w:cs="Arial"/>
                <w:sz w:val="22"/>
                <w:szCs w:val="22"/>
              </w:rPr>
            </w:pPr>
            <w:r>
              <w:rPr>
                <w:rFonts w:cs="Arial"/>
                <w:sz w:val="22"/>
                <w:szCs w:val="22"/>
              </w:rPr>
              <w:t>SC &amp; AO to work jointly in respect of CSE &amp; MISPER processes. An update to be provided to the next meeting.</w:t>
            </w:r>
          </w:p>
        </w:tc>
        <w:tc>
          <w:tcPr>
            <w:tcW w:w="1366" w:type="dxa"/>
          </w:tcPr>
          <w:p w:rsidR="002D4CC6" w:rsidRPr="00A76B11" w:rsidRDefault="002D4CC6" w:rsidP="002D4CC6">
            <w:pPr>
              <w:rPr>
                <w:rFonts w:cs="Arial"/>
                <w:sz w:val="22"/>
                <w:szCs w:val="22"/>
              </w:rPr>
            </w:pPr>
            <w:r>
              <w:rPr>
                <w:rFonts w:cs="Arial"/>
                <w:sz w:val="22"/>
                <w:szCs w:val="22"/>
              </w:rPr>
              <w:t>AO &amp; SC</w:t>
            </w:r>
          </w:p>
        </w:tc>
        <w:tc>
          <w:tcPr>
            <w:tcW w:w="1398" w:type="dxa"/>
          </w:tcPr>
          <w:p w:rsidR="002D4CC6" w:rsidRPr="00A76B11" w:rsidRDefault="002D4CC6" w:rsidP="002D4CC6">
            <w:pPr>
              <w:rPr>
                <w:rFonts w:cs="Arial"/>
                <w:sz w:val="22"/>
                <w:szCs w:val="22"/>
              </w:rPr>
            </w:pPr>
            <w:r>
              <w:rPr>
                <w:rFonts w:cs="Arial"/>
                <w:sz w:val="22"/>
                <w:szCs w:val="22"/>
              </w:rPr>
              <w:t>14</w:t>
            </w:r>
            <w:r w:rsidRPr="009123A3">
              <w:rPr>
                <w:rFonts w:cs="Arial"/>
                <w:sz w:val="22"/>
                <w:szCs w:val="22"/>
                <w:vertAlign w:val="superscript"/>
              </w:rPr>
              <w:t>th</w:t>
            </w:r>
            <w:r>
              <w:rPr>
                <w:rFonts w:cs="Arial"/>
                <w:sz w:val="22"/>
                <w:szCs w:val="22"/>
              </w:rPr>
              <w:t xml:space="preserve"> December 2017</w:t>
            </w:r>
          </w:p>
        </w:tc>
      </w:tr>
      <w:tr w:rsidR="002D4CC6" w:rsidRPr="00A76B11" w:rsidTr="009123A3">
        <w:tc>
          <w:tcPr>
            <w:tcW w:w="1205" w:type="dxa"/>
          </w:tcPr>
          <w:p w:rsidR="002D4CC6" w:rsidRDefault="002D4CC6" w:rsidP="002D4CC6">
            <w:pPr>
              <w:rPr>
                <w:rFonts w:cs="Arial"/>
                <w:sz w:val="22"/>
                <w:szCs w:val="22"/>
              </w:rPr>
            </w:pPr>
            <w:r>
              <w:rPr>
                <w:rFonts w:cs="Arial"/>
                <w:sz w:val="22"/>
                <w:szCs w:val="22"/>
              </w:rPr>
              <w:t>5</w:t>
            </w:r>
          </w:p>
        </w:tc>
        <w:tc>
          <w:tcPr>
            <w:tcW w:w="1419" w:type="dxa"/>
          </w:tcPr>
          <w:p w:rsidR="002D4CC6" w:rsidRDefault="0073634B" w:rsidP="002D4CC6">
            <w:pPr>
              <w:rPr>
                <w:rFonts w:cs="Arial"/>
                <w:sz w:val="22"/>
                <w:szCs w:val="22"/>
              </w:rPr>
            </w:pPr>
            <w:r>
              <w:rPr>
                <w:rFonts w:cs="Arial"/>
                <w:sz w:val="22"/>
                <w:szCs w:val="22"/>
              </w:rPr>
              <w:t>2017-09-14 5.21</w:t>
            </w:r>
          </w:p>
        </w:tc>
        <w:tc>
          <w:tcPr>
            <w:tcW w:w="9964" w:type="dxa"/>
          </w:tcPr>
          <w:p w:rsidR="002D4CC6" w:rsidRDefault="002D4CC6" w:rsidP="002D4CC6">
            <w:pPr>
              <w:rPr>
                <w:rFonts w:cs="Arial"/>
                <w:sz w:val="22"/>
                <w:szCs w:val="22"/>
              </w:rPr>
            </w:pPr>
            <w:r>
              <w:rPr>
                <w:rFonts w:cs="Arial"/>
                <w:sz w:val="22"/>
                <w:szCs w:val="22"/>
              </w:rPr>
              <w:t>SC report to include analysis of the data available for CSE that the MET subgroup are undertaking</w:t>
            </w:r>
          </w:p>
        </w:tc>
        <w:tc>
          <w:tcPr>
            <w:tcW w:w="1366" w:type="dxa"/>
          </w:tcPr>
          <w:p w:rsidR="002D4CC6" w:rsidRPr="00A76B11" w:rsidRDefault="002D4CC6" w:rsidP="002D4CC6">
            <w:pPr>
              <w:rPr>
                <w:rFonts w:cs="Arial"/>
                <w:sz w:val="22"/>
                <w:szCs w:val="22"/>
              </w:rPr>
            </w:pPr>
            <w:r>
              <w:rPr>
                <w:rFonts w:cs="Arial"/>
                <w:sz w:val="22"/>
                <w:szCs w:val="22"/>
              </w:rPr>
              <w:t>SC</w:t>
            </w:r>
          </w:p>
        </w:tc>
        <w:tc>
          <w:tcPr>
            <w:tcW w:w="1398" w:type="dxa"/>
          </w:tcPr>
          <w:p w:rsidR="002D4CC6" w:rsidRPr="00A76B11" w:rsidRDefault="002D4CC6" w:rsidP="002D4CC6">
            <w:pPr>
              <w:rPr>
                <w:rFonts w:cs="Arial"/>
                <w:sz w:val="22"/>
                <w:szCs w:val="22"/>
              </w:rPr>
            </w:pPr>
            <w:r>
              <w:rPr>
                <w:rFonts w:cs="Arial"/>
                <w:sz w:val="22"/>
                <w:szCs w:val="22"/>
              </w:rPr>
              <w:t>14</w:t>
            </w:r>
            <w:r w:rsidRPr="009123A3">
              <w:rPr>
                <w:rFonts w:cs="Arial"/>
                <w:sz w:val="22"/>
                <w:szCs w:val="22"/>
                <w:vertAlign w:val="superscript"/>
              </w:rPr>
              <w:t>th</w:t>
            </w:r>
            <w:r>
              <w:rPr>
                <w:rFonts w:cs="Arial"/>
                <w:sz w:val="22"/>
                <w:szCs w:val="22"/>
              </w:rPr>
              <w:t xml:space="preserve"> December 2017</w:t>
            </w:r>
          </w:p>
        </w:tc>
      </w:tr>
      <w:tr w:rsidR="002D4CC6" w:rsidRPr="00A76B11" w:rsidTr="009123A3">
        <w:tc>
          <w:tcPr>
            <w:tcW w:w="1205" w:type="dxa"/>
          </w:tcPr>
          <w:p w:rsidR="002D4CC6" w:rsidRDefault="002D4CC6" w:rsidP="002D4CC6">
            <w:pPr>
              <w:rPr>
                <w:rFonts w:cs="Arial"/>
                <w:sz w:val="22"/>
                <w:szCs w:val="22"/>
              </w:rPr>
            </w:pPr>
            <w:r>
              <w:rPr>
                <w:rFonts w:cs="Arial"/>
                <w:sz w:val="22"/>
                <w:szCs w:val="22"/>
              </w:rPr>
              <w:t>5</w:t>
            </w:r>
          </w:p>
        </w:tc>
        <w:tc>
          <w:tcPr>
            <w:tcW w:w="1419" w:type="dxa"/>
          </w:tcPr>
          <w:p w:rsidR="002D4CC6" w:rsidRDefault="0073634B" w:rsidP="002D4CC6">
            <w:pPr>
              <w:rPr>
                <w:rFonts w:cs="Arial"/>
                <w:sz w:val="22"/>
                <w:szCs w:val="22"/>
              </w:rPr>
            </w:pPr>
            <w:r>
              <w:rPr>
                <w:rFonts w:cs="Arial"/>
                <w:sz w:val="22"/>
                <w:szCs w:val="22"/>
              </w:rPr>
              <w:t>2017-09-14 5.25</w:t>
            </w:r>
          </w:p>
        </w:tc>
        <w:tc>
          <w:tcPr>
            <w:tcW w:w="9964" w:type="dxa"/>
          </w:tcPr>
          <w:p w:rsidR="002D4CC6" w:rsidRDefault="002D4CC6" w:rsidP="002D4CC6">
            <w:pPr>
              <w:rPr>
                <w:rFonts w:cs="Arial"/>
                <w:sz w:val="22"/>
                <w:szCs w:val="22"/>
              </w:rPr>
            </w:pPr>
            <w:r>
              <w:rPr>
                <w:rFonts w:cs="Arial"/>
                <w:sz w:val="22"/>
                <w:szCs w:val="22"/>
              </w:rPr>
              <w:t>NH to populate an amended Quarter 1 performance dashboard for completeness, once data and narrative are received from partners</w:t>
            </w:r>
          </w:p>
        </w:tc>
        <w:tc>
          <w:tcPr>
            <w:tcW w:w="1366" w:type="dxa"/>
          </w:tcPr>
          <w:p w:rsidR="002D4CC6" w:rsidRPr="00A76B11" w:rsidRDefault="002D4CC6" w:rsidP="002D4CC6">
            <w:pPr>
              <w:rPr>
                <w:rFonts w:cs="Arial"/>
                <w:sz w:val="22"/>
                <w:szCs w:val="22"/>
              </w:rPr>
            </w:pPr>
            <w:r>
              <w:rPr>
                <w:rFonts w:cs="Arial"/>
                <w:sz w:val="22"/>
                <w:szCs w:val="22"/>
              </w:rPr>
              <w:t>IA &amp; NH</w:t>
            </w:r>
          </w:p>
        </w:tc>
        <w:tc>
          <w:tcPr>
            <w:tcW w:w="1398" w:type="dxa"/>
          </w:tcPr>
          <w:p w:rsidR="002D4CC6" w:rsidRPr="00A76B11" w:rsidRDefault="002D4CC6" w:rsidP="002D4CC6">
            <w:pPr>
              <w:rPr>
                <w:rFonts w:cs="Arial"/>
                <w:sz w:val="22"/>
                <w:szCs w:val="22"/>
              </w:rPr>
            </w:pPr>
            <w:r>
              <w:rPr>
                <w:rFonts w:cs="Arial"/>
                <w:sz w:val="22"/>
                <w:szCs w:val="22"/>
              </w:rPr>
              <w:t>End October 2017</w:t>
            </w:r>
          </w:p>
        </w:tc>
      </w:tr>
      <w:tr w:rsidR="0073634B" w:rsidRPr="00A76B11" w:rsidTr="009123A3">
        <w:tc>
          <w:tcPr>
            <w:tcW w:w="1205" w:type="dxa"/>
          </w:tcPr>
          <w:p w:rsidR="0073634B" w:rsidRDefault="0073634B" w:rsidP="0073634B">
            <w:pPr>
              <w:rPr>
                <w:rFonts w:cs="Arial"/>
                <w:sz w:val="22"/>
                <w:szCs w:val="22"/>
              </w:rPr>
            </w:pPr>
            <w:r>
              <w:rPr>
                <w:rFonts w:cs="Arial"/>
                <w:sz w:val="22"/>
                <w:szCs w:val="22"/>
              </w:rPr>
              <w:t>6</w:t>
            </w:r>
          </w:p>
        </w:tc>
        <w:tc>
          <w:tcPr>
            <w:tcW w:w="1419" w:type="dxa"/>
          </w:tcPr>
          <w:p w:rsidR="0073634B" w:rsidRDefault="0073634B" w:rsidP="0073634B">
            <w:pPr>
              <w:rPr>
                <w:rFonts w:cs="Arial"/>
                <w:sz w:val="22"/>
                <w:szCs w:val="22"/>
              </w:rPr>
            </w:pPr>
            <w:r>
              <w:rPr>
                <w:rFonts w:cs="Arial"/>
                <w:sz w:val="22"/>
                <w:szCs w:val="22"/>
              </w:rPr>
              <w:t>2017-09-14 6.11</w:t>
            </w:r>
          </w:p>
        </w:tc>
        <w:tc>
          <w:tcPr>
            <w:tcW w:w="9964" w:type="dxa"/>
          </w:tcPr>
          <w:p w:rsidR="0073634B" w:rsidRPr="00A76B11" w:rsidRDefault="0073634B" w:rsidP="0073634B">
            <w:pPr>
              <w:rPr>
                <w:rFonts w:cs="Arial"/>
                <w:sz w:val="22"/>
                <w:szCs w:val="22"/>
              </w:rPr>
            </w:pPr>
            <w:r>
              <w:rPr>
                <w:rFonts w:cs="Arial"/>
                <w:sz w:val="22"/>
                <w:szCs w:val="22"/>
              </w:rPr>
              <w:t>A task and finish group to be convened to consider planning of a Neglect event to launch the Neglect Strategy.</w:t>
            </w:r>
          </w:p>
        </w:tc>
        <w:tc>
          <w:tcPr>
            <w:tcW w:w="1366" w:type="dxa"/>
          </w:tcPr>
          <w:p w:rsidR="0073634B" w:rsidRPr="00A76B11" w:rsidRDefault="0073634B" w:rsidP="0073634B">
            <w:pPr>
              <w:rPr>
                <w:rFonts w:cs="Arial"/>
                <w:sz w:val="22"/>
                <w:szCs w:val="22"/>
              </w:rPr>
            </w:pPr>
            <w:r>
              <w:rPr>
                <w:rFonts w:cs="Arial"/>
                <w:sz w:val="22"/>
                <w:szCs w:val="22"/>
              </w:rPr>
              <w:t>NH</w:t>
            </w:r>
          </w:p>
        </w:tc>
        <w:tc>
          <w:tcPr>
            <w:tcW w:w="1398" w:type="dxa"/>
          </w:tcPr>
          <w:p w:rsidR="0073634B" w:rsidRPr="00A76B11" w:rsidRDefault="0073634B" w:rsidP="0073634B">
            <w:pPr>
              <w:rPr>
                <w:rFonts w:cs="Arial"/>
                <w:sz w:val="22"/>
                <w:szCs w:val="22"/>
              </w:rPr>
            </w:pPr>
            <w:r>
              <w:rPr>
                <w:rFonts w:cs="Arial"/>
                <w:sz w:val="22"/>
                <w:szCs w:val="22"/>
              </w:rPr>
              <w:t>End October 2017</w:t>
            </w:r>
          </w:p>
        </w:tc>
      </w:tr>
      <w:tr w:rsidR="0073634B" w:rsidRPr="00A76B11" w:rsidTr="009123A3">
        <w:tc>
          <w:tcPr>
            <w:tcW w:w="1205" w:type="dxa"/>
          </w:tcPr>
          <w:p w:rsidR="0073634B" w:rsidRDefault="0073634B" w:rsidP="0073634B">
            <w:pPr>
              <w:rPr>
                <w:rFonts w:cs="Arial"/>
                <w:sz w:val="22"/>
                <w:szCs w:val="22"/>
              </w:rPr>
            </w:pPr>
            <w:r>
              <w:rPr>
                <w:rFonts w:cs="Arial"/>
                <w:sz w:val="22"/>
                <w:szCs w:val="22"/>
              </w:rPr>
              <w:t>7</w:t>
            </w:r>
          </w:p>
        </w:tc>
        <w:tc>
          <w:tcPr>
            <w:tcW w:w="1419" w:type="dxa"/>
          </w:tcPr>
          <w:p w:rsidR="0073634B" w:rsidRDefault="0073634B" w:rsidP="0073634B">
            <w:pPr>
              <w:rPr>
                <w:rFonts w:cs="Arial"/>
                <w:sz w:val="22"/>
                <w:szCs w:val="22"/>
              </w:rPr>
            </w:pPr>
            <w:r>
              <w:rPr>
                <w:rFonts w:cs="Arial"/>
                <w:sz w:val="22"/>
                <w:szCs w:val="22"/>
              </w:rPr>
              <w:t>2017-09-14 7.8</w:t>
            </w:r>
          </w:p>
        </w:tc>
        <w:tc>
          <w:tcPr>
            <w:tcW w:w="9964" w:type="dxa"/>
          </w:tcPr>
          <w:p w:rsidR="0073634B" w:rsidRPr="00A76B11" w:rsidRDefault="0073634B" w:rsidP="0073634B">
            <w:pPr>
              <w:rPr>
                <w:rFonts w:cs="Arial"/>
                <w:sz w:val="22"/>
                <w:szCs w:val="22"/>
              </w:rPr>
            </w:pPr>
            <w:r>
              <w:rPr>
                <w:rFonts w:cs="Arial"/>
                <w:sz w:val="22"/>
                <w:szCs w:val="22"/>
              </w:rPr>
              <w:t xml:space="preserve">Consideration of a half day event regarding learning from the OCLP CSE&amp;A </w:t>
            </w:r>
          </w:p>
        </w:tc>
        <w:tc>
          <w:tcPr>
            <w:tcW w:w="1366" w:type="dxa"/>
          </w:tcPr>
          <w:p w:rsidR="0073634B" w:rsidRPr="00A76B11" w:rsidRDefault="0073634B" w:rsidP="0073634B">
            <w:pPr>
              <w:rPr>
                <w:rFonts w:cs="Arial"/>
                <w:sz w:val="22"/>
                <w:szCs w:val="22"/>
              </w:rPr>
            </w:pPr>
            <w:r>
              <w:rPr>
                <w:rFonts w:cs="Arial"/>
                <w:sz w:val="22"/>
                <w:szCs w:val="22"/>
              </w:rPr>
              <w:t>IA, NH, SC</w:t>
            </w:r>
          </w:p>
        </w:tc>
        <w:tc>
          <w:tcPr>
            <w:tcW w:w="1398" w:type="dxa"/>
          </w:tcPr>
          <w:p w:rsidR="0073634B" w:rsidRPr="00A76B11" w:rsidRDefault="0073634B" w:rsidP="0073634B">
            <w:pPr>
              <w:rPr>
                <w:rFonts w:cs="Arial"/>
                <w:sz w:val="22"/>
                <w:szCs w:val="22"/>
              </w:rPr>
            </w:pPr>
            <w:r>
              <w:rPr>
                <w:rFonts w:cs="Arial"/>
                <w:sz w:val="22"/>
                <w:szCs w:val="22"/>
              </w:rPr>
              <w:t>End October 2017</w:t>
            </w:r>
          </w:p>
        </w:tc>
      </w:tr>
      <w:tr w:rsidR="0073634B" w:rsidRPr="00A76B11" w:rsidTr="009123A3">
        <w:tc>
          <w:tcPr>
            <w:tcW w:w="1205" w:type="dxa"/>
          </w:tcPr>
          <w:p w:rsidR="0073634B" w:rsidRDefault="0073634B" w:rsidP="0073634B">
            <w:pPr>
              <w:rPr>
                <w:rFonts w:cs="Arial"/>
                <w:sz w:val="22"/>
                <w:szCs w:val="22"/>
              </w:rPr>
            </w:pPr>
            <w:r>
              <w:rPr>
                <w:rFonts w:cs="Arial"/>
                <w:sz w:val="22"/>
                <w:szCs w:val="22"/>
              </w:rPr>
              <w:t>8</w:t>
            </w:r>
          </w:p>
        </w:tc>
        <w:tc>
          <w:tcPr>
            <w:tcW w:w="1419" w:type="dxa"/>
          </w:tcPr>
          <w:p w:rsidR="0073634B" w:rsidRDefault="0073634B" w:rsidP="0073634B">
            <w:pPr>
              <w:rPr>
                <w:rFonts w:cs="Arial"/>
                <w:sz w:val="22"/>
                <w:szCs w:val="22"/>
              </w:rPr>
            </w:pPr>
            <w:r>
              <w:rPr>
                <w:rFonts w:cs="Arial"/>
                <w:sz w:val="22"/>
                <w:szCs w:val="22"/>
              </w:rPr>
              <w:t>2017-09-14 8.3</w:t>
            </w:r>
          </w:p>
        </w:tc>
        <w:tc>
          <w:tcPr>
            <w:tcW w:w="9964" w:type="dxa"/>
          </w:tcPr>
          <w:p w:rsidR="0073634B" w:rsidRPr="00A76B11" w:rsidRDefault="0073634B" w:rsidP="0073634B">
            <w:pPr>
              <w:rPr>
                <w:rFonts w:cs="Arial"/>
                <w:sz w:val="22"/>
                <w:szCs w:val="22"/>
              </w:rPr>
            </w:pPr>
            <w:r>
              <w:rPr>
                <w:rFonts w:cs="Arial"/>
                <w:sz w:val="22"/>
                <w:szCs w:val="22"/>
              </w:rPr>
              <w:t>8.3 Clarification on the timeframe of the ‘Deliberately inflicted injury, abuse or neglect’ incident as indicated in figure 8 on page 13 of the CDOP report</w:t>
            </w:r>
          </w:p>
        </w:tc>
        <w:tc>
          <w:tcPr>
            <w:tcW w:w="1366" w:type="dxa"/>
          </w:tcPr>
          <w:p w:rsidR="0073634B" w:rsidRPr="00A76B11" w:rsidRDefault="0073634B" w:rsidP="0073634B">
            <w:pPr>
              <w:rPr>
                <w:rFonts w:cs="Arial"/>
                <w:sz w:val="22"/>
                <w:szCs w:val="22"/>
              </w:rPr>
            </w:pPr>
            <w:r>
              <w:rPr>
                <w:rFonts w:cs="Arial"/>
                <w:sz w:val="22"/>
                <w:szCs w:val="22"/>
              </w:rPr>
              <w:t>CD</w:t>
            </w:r>
          </w:p>
        </w:tc>
        <w:tc>
          <w:tcPr>
            <w:tcW w:w="1398" w:type="dxa"/>
          </w:tcPr>
          <w:p w:rsidR="0073634B" w:rsidRPr="00A76B11" w:rsidRDefault="0073634B" w:rsidP="0073634B">
            <w:pPr>
              <w:rPr>
                <w:rFonts w:cs="Arial"/>
                <w:sz w:val="22"/>
                <w:szCs w:val="22"/>
              </w:rPr>
            </w:pPr>
            <w:r>
              <w:rPr>
                <w:rFonts w:cs="Arial"/>
                <w:sz w:val="22"/>
                <w:szCs w:val="22"/>
              </w:rPr>
              <w:t>End October 2017</w:t>
            </w:r>
          </w:p>
        </w:tc>
      </w:tr>
      <w:tr w:rsidR="0073634B" w:rsidRPr="00A76B11" w:rsidTr="009123A3">
        <w:tc>
          <w:tcPr>
            <w:tcW w:w="1205" w:type="dxa"/>
          </w:tcPr>
          <w:p w:rsidR="0073634B" w:rsidRDefault="0073634B" w:rsidP="0073634B">
            <w:pPr>
              <w:rPr>
                <w:rFonts w:cs="Arial"/>
                <w:sz w:val="22"/>
                <w:szCs w:val="22"/>
              </w:rPr>
            </w:pPr>
            <w:r>
              <w:rPr>
                <w:rFonts w:cs="Arial"/>
                <w:sz w:val="22"/>
                <w:szCs w:val="22"/>
              </w:rPr>
              <w:t>8</w:t>
            </w:r>
          </w:p>
        </w:tc>
        <w:tc>
          <w:tcPr>
            <w:tcW w:w="1419" w:type="dxa"/>
          </w:tcPr>
          <w:p w:rsidR="0073634B" w:rsidRDefault="0073634B" w:rsidP="0073634B">
            <w:pPr>
              <w:rPr>
                <w:rFonts w:cs="Arial"/>
                <w:sz w:val="22"/>
                <w:szCs w:val="22"/>
              </w:rPr>
            </w:pPr>
            <w:r>
              <w:rPr>
                <w:rFonts w:cs="Arial"/>
                <w:sz w:val="22"/>
                <w:szCs w:val="22"/>
              </w:rPr>
              <w:t>2017-09-14 8.5</w:t>
            </w:r>
          </w:p>
        </w:tc>
        <w:tc>
          <w:tcPr>
            <w:tcW w:w="9964" w:type="dxa"/>
          </w:tcPr>
          <w:p w:rsidR="0073634B" w:rsidRPr="00A76B11" w:rsidRDefault="0073634B" w:rsidP="0073634B">
            <w:pPr>
              <w:rPr>
                <w:rFonts w:cs="Arial"/>
                <w:sz w:val="22"/>
                <w:szCs w:val="22"/>
              </w:rPr>
            </w:pPr>
            <w:r>
              <w:rPr>
                <w:rFonts w:cs="Arial"/>
                <w:sz w:val="22"/>
                <w:szCs w:val="22"/>
              </w:rPr>
              <w:t>8.5 Standard Board agenda item – Quarterly reporting from CDOP, to be presented by CH</w:t>
            </w:r>
          </w:p>
        </w:tc>
        <w:tc>
          <w:tcPr>
            <w:tcW w:w="1366" w:type="dxa"/>
          </w:tcPr>
          <w:p w:rsidR="0073634B" w:rsidRPr="00A76B11" w:rsidRDefault="0073634B" w:rsidP="0073634B">
            <w:pPr>
              <w:rPr>
                <w:rFonts w:cs="Arial"/>
                <w:sz w:val="22"/>
                <w:szCs w:val="22"/>
              </w:rPr>
            </w:pPr>
            <w:r>
              <w:rPr>
                <w:rFonts w:cs="Arial"/>
                <w:sz w:val="22"/>
                <w:szCs w:val="22"/>
              </w:rPr>
              <w:t>CH</w:t>
            </w:r>
          </w:p>
        </w:tc>
        <w:tc>
          <w:tcPr>
            <w:tcW w:w="1398" w:type="dxa"/>
          </w:tcPr>
          <w:p w:rsidR="0073634B" w:rsidRPr="00A76B11" w:rsidRDefault="0073634B" w:rsidP="0073634B">
            <w:pPr>
              <w:rPr>
                <w:rFonts w:cs="Arial"/>
                <w:sz w:val="22"/>
                <w:szCs w:val="22"/>
              </w:rPr>
            </w:pPr>
            <w:r>
              <w:rPr>
                <w:rFonts w:cs="Arial"/>
                <w:sz w:val="22"/>
                <w:szCs w:val="22"/>
              </w:rPr>
              <w:t>Quarterly, ongoing</w:t>
            </w:r>
          </w:p>
        </w:tc>
      </w:tr>
      <w:tr w:rsidR="0073634B" w:rsidRPr="00A76B11" w:rsidTr="009123A3">
        <w:tc>
          <w:tcPr>
            <w:tcW w:w="1205" w:type="dxa"/>
          </w:tcPr>
          <w:p w:rsidR="0073634B" w:rsidRDefault="0073634B" w:rsidP="0073634B">
            <w:pPr>
              <w:rPr>
                <w:rFonts w:cs="Arial"/>
                <w:sz w:val="22"/>
                <w:szCs w:val="22"/>
              </w:rPr>
            </w:pPr>
            <w:r>
              <w:rPr>
                <w:rFonts w:cs="Arial"/>
                <w:sz w:val="22"/>
                <w:szCs w:val="22"/>
              </w:rPr>
              <w:t>8</w:t>
            </w:r>
          </w:p>
        </w:tc>
        <w:tc>
          <w:tcPr>
            <w:tcW w:w="1419" w:type="dxa"/>
          </w:tcPr>
          <w:p w:rsidR="0073634B" w:rsidRDefault="0073634B" w:rsidP="0073634B">
            <w:pPr>
              <w:rPr>
                <w:rFonts w:cs="Arial"/>
                <w:sz w:val="22"/>
                <w:szCs w:val="22"/>
              </w:rPr>
            </w:pPr>
            <w:r>
              <w:rPr>
                <w:rFonts w:cs="Arial"/>
                <w:sz w:val="22"/>
                <w:szCs w:val="22"/>
              </w:rPr>
              <w:t>2017-09-14 8.6</w:t>
            </w:r>
          </w:p>
        </w:tc>
        <w:tc>
          <w:tcPr>
            <w:tcW w:w="9964" w:type="dxa"/>
          </w:tcPr>
          <w:p w:rsidR="0073634B" w:rsidRDefault="0073634B" w:rsidP="0073634B">
            <w:pPr>
              <w:rPr>
                <w:rFonts w:cs="Arial"/>
                <w:sz w:val="22"/>
                <w:szCs w:val="22"/>
              </w:rPr>
            </w:pPr>
            <w:r>
              <w:rPr>
                <w:rFonts w:cs="Arial"/>
                <w:sz w:val="22"/>
                <w:szCs w:val="22"/>
              </w:rPr>
              <w:t>8.6 Suicide by Children and Young People report to be circulated to Board members and to be an agenda item for discussion at the next Board meeting</w:t>
            </w:r>
          </w:p>
        </w:tc>
        <w:tc>
          <w:tcPr>
            <w:tcW w:w="1366" w:type="dxa"/>
          </w:tcPr>
          <w:p w:rsidR="0073634B" w:rsidRDefault="0073634B" w:rsidP="0073634B">
            <w:pPr>
              <w:rPr>
                <w:rFonts w:cs="Arial"/>
                <w:sz w:val="22"/>
                <w:szCs w:val="22"/>
              </w:rPr>
            </w:pPr>
            <w:r>
              <w:rPr>
                <w:rFonts w:cs="Arial"/>
                <w:sz w:val="22"/>
                <w:szCs w:val="22"/>
              </w:rPr>
              <w:t>CP</w:t>
            </w:r>
          </w:p>
        </w:tc>
        <w:tc>
          <w:tcPr>
            <w:tcW w:w="1398" w:type="dxa"/>
          </w:tcPr>
          <w:p w:rsidR="0073634B" w:rsidRDefault="0073634B" w:rsidP="0073634B">
            <w:pPr>
              <w:rPr>
                <w:rFonts w:cs="Arial"/>
                <w:sz w:val="22"/>
                <w:szCs w:val="22"/>
              </w:rPr>
            </w:pPr>
            <w:r>
              <w:rPr>
                <w:rFonts w:cs="Arial"/>
                <w:sz w:val="22"/>
                <w:szCs w:val="22"/>
              </w:rPr>
              <w:t>End October 2017</w:t>
            </w:r>
          </w:p>
        </w:tc>
      </w:tr>
      <w:tr w:rsidR="0073634B" w:rsidRPr="00A76B11" w:rsidTr="009123A3">
        <w:tc>
          <w:tcPr>
            <w:tcW w:w="1205" w:type="dxa"/>
          </w:tcPr>
          <w:p w:rsidR="0073634B" w:rsidRDefault="0073634B" w:rsidP="0073634B">
            <w:pPr>
              <w:rPr>
                <w:rFonts w:cs="Arial"/>
                <w:sz w:val="22"/>
                <w:szCs w:val="22"/>
              </w:rPr>
            </w:pPr>
            <w:r>
              <w:rPr>
                <w:rFonts w:cs="Arial"/>
                <w:sz w:val="22"/>
                <w:szCs w:val="22"/>
              </w:rPr>
              <w:t>12</w:t>
            </w:r>
          </w:p>
        </w:tc>
        <w:tc>
          <w:tcPr>
            <w:tcW w:w="1419" w:type="dxa"/>
          </w:tcPr>
          <w:p w:rsidR="0073634B" w:rsidRDefault="0073634B" w:rsidP="0073634B">
            <w:pPr>
              <w:rPr>
                <w:rFonts w:cs="Arial"/>
                <w:sz w:val="22"/>
                <w:szCs w:val="22"/>
              </w:rPr>
            </w:pPr>
            <w:r>
              <w:rPr>
                <w:rFonts w:cs="Arial"/>
                <w:sz w:val="22"/>
                <w:szCs w:val="22"/>
              </w:rPr>
              <w:t>2017-09-14 12.4</w:t>
            </w:r>
          </w:p>
        </w:tc>
        <w:tc>
          <w:tcPr>
            <w:tcW w:w="9964" w:type="dxa"/>
          </w:tcPr>
          <w:p w:rsidR="0073634B" w:rsidRPr="00A76B11" w:rsidRDefault="0073634B" w:rsidP="0073634B">
            <w:pPr>
              <w:rPr>
                <w:rFonts w:cs="Arial"/>
                <w:sz w:val="22"/>
                <w:szCs w:val="22"/>
              </w:rPr>
            </w:pPr>
            <w:r>
              <w:rPr>
                <w:rFonts w:cs="Arial"/>
                <w:sz w:val="22"/>
                <w:szCs w:val="22"/>
              </w:rPr>
              <w:t>12.4 Communication of the Healthwatch proposal to be made to Board members</w:t>
            </w:r>
          </w:p>
        </w:tc>
        <w:tc>
          <w:tcPr>
            <w:tcW w:w="1366" w:type="dxa"/>
          </w:tcPr>
          <w:p w:rsidR="0073634B" w:rsidRPr="00A76B11" w:rsidRDefault="0073634B" w:rsidP="0073634B">
            <w:pPr>
              <w:rPr>
                <w:rFonts w:cs="Arial"/>
                <w:sz w:val="22"/>
                <w:szCs w:val="22"/>
              </w:rPr>
            </w:pPr>
            <w:r>
              <w:rPr>
                <w:rFonts w:cs="Arial"/>
                <w:sz w:val="22"/>
                <w:szCs w:val="22"/>
              </w:rPr>
              <w:t>IA &amp; NH</w:t>
            </w:r>
          </w:p>
        </w:tc>
        <w:tc>
          <w:tcPr>
            <w:tcW w:w="1398" w:type="dxa"/>
          </w:tcPr>
          <w:p w:rsidR="0073634B" w:rsidRPr="00A76B11" w:rsidRDefault="0073634B" w:rsidP="0073634B">
            <w:pPr>
              <w:rPr>
                <w:rFonts w:cs="Arial"/>
                <w:sz w:val="22"/>
                <w:szCs w:val="22"/>
              </w:rPr>
            </w:pPr>
            <w:r>
              <w:rPr>
                <w:rFonts w:cs="Arial"/>
                <w:sz w:val="22"/>
                <w:szCs w:val="22"/>
              </w:rPr>
              <w:t>End October 2017</w:t>
            </w:r>
          </w:p>
        </w:tc>
      </w:tr>
    </w:tbl>
    <w:p w:rsidR="0039770B" w:rsidRPr="00F76C00" w:rsidRDefault="0039770B" w:rsidP="00203ECA">
      <w:pPr>
        <w:jc w:val="center"/>
      </w:pPr>
      <w:bookmarkStart w:id="1" w:name="_GoBack"/>
      <w:bookmarkEnd w:id="1"/>
    </w:p>
    <w:sectPr w:rsidR="0039770B" w:rsidRPr="00F76C00" w:rsidSect="0039770B">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12B" w:rsidRDefault="00C3012B" w:rsidP="00A76B11">
      <w:r>
        <w:separator/>
      </w:r>
    </w:p>
  </w:endnote>
  <w:endnote w:type="continuationSeparator" w:id="0">
    <w:p w:rsidR="00C3012B" w:rsidRDefault="00C3012B" w:rsidP="00A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2B" w:rsidRDefault="00C3012B"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12B" w:rsidRDefault="00C3012B" w:rsidP="00383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2B" w:rsidRDefault="00C3012B"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34B">
      <w:rPr>
        <w:rStyle w:val="PageNumber"/>
        <w:noProof/>
      </w:rPr>
      <w:t>14</w:t>
    </w:r>
    <w:r>
      <w:rPr>
        <w:rStyle w:val="PageNumber"/>
      </w:rPr>
      <w:fldChar w:fldCharType="end"/>
    </w:r>
  </w:p>
  <w:p w:rsidR="00C3012B" w:rsidRDefault="00C3012B" w:rsidP="009B31B4">
    <w:pPr>
      <w:pStyle w:val="Footer"/>
      <w:rPr>
        <w:sz w:val="16"/>
        <w:szCs w:val="16"/>
      </w:rPr>
    </w:pPr>
    <w:r w:rsidRPr="00587CAA">
      <w:rPr>
        <w:sz w:val="16"/>
        <w:szCs w:val="16"/>
      </w:rPr>
      <w:t xml:space="preserve">TSCB </w:t>
    </w:r>
    <w:r>
      <w:rPr>
        <w:sz w:val="16"/>
        <w:szCs w:val="16"/>
      </w:rPr>
      <w:t>Meeting 14</w:t>
    </w:r>
    <w:r w:rsidRPr="005D2544">
      <w:rPr>
        <w:sz w:val="16"/>
        <w:szCs w:val="16"/>
        <w:vertAlign w:val="superscript"/>
      </w:rPr>
      <w:t>th</w:t>
    </w:r>
    <w:r>
      <w:rPr>
        <w:sz w:val="16"/>
        <w:szCs w:val="16"/>
      </w:rPr>
      <w:t xml:space="preserve"> September 2017</w:t>
    </w:r>
  </w:p>
  <w:p w:rsidR="00C3012B" w:rsidRPr="00587CAA" w:rsidRDefault="00C3012B" w:rsidP="009B31B4">
    <w:pPr>
      <w:pStyle w:val="Footer"/>
      <w:rPr>
        <w:sz w:val="16"/>
        <w:szCs w:val="16"/>
      </w:rPr>
    </w:pPr>
    <w:hyperlink r:id="rId1" w:history="1">
      <w:r w:rsidRPr="005D1191">
        <w:rPr>
          <w:rStyle w:val="Hyperlink"/>
          <w:sz w:val="16"/>
          <w:szCs w:val="16"/>
        </w:rPr>
        <w:t>www.torbaysafeguarding.org.uk</w:t>
      </w:r>
    </w:hyperlink>
    <w:r>
      <w:rPr>
        <w:sz w:val="16"/>
        <w:szCs w:val="16"/>
      </w:rPr>
      <w:t xml:space="preserve"> </w:t>
    </w:r>
  </w:p>
  <w:p w:rsidR="00C3012B" w:rsidRPr="0044293C" w:rsidRDefault="00C3012B" w:rsidP="00383CB4">
    <w:pPr>
      <w:pStyle w:val="Footer"/>
      <w:ind w:right="360"/>
      <w:jc w:val="both"/>
      <w:rPr>
        <w:color w:val="FF0000"/>
      </w:rPr>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2B" w:rsidRDefault="00C3012B" w:rsidP="005D2544"/>
  <w:p w:rsidR="00C3012B" w:rsidRDefault="00C3012B" w:rsidP="005D2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34B">
      <w:rPr>
        <w:rStyle w:val="PageNumber"/>
        <w:noProof/>
      </w:rPr>
      <w:t>1</w:t>
    </w:r>
    <w:r>
      <w:rPr>
        <w:rStyle w:val="PageNumber"/>
      </w:rPr>
      <w:fldChar w:fldCharType="end"/>
    </w:r>
  </w:p>
  <w:p w:rsidR="00C3012B" w:rsidRDefault="00C3012B" w:rsidP="005D2544">
    <w:pPr>
      <w:pStyle w:val="Footer"/>
      <w:rPr>
        <w:sz w:val="16"/>
        <w:szCs w:val="16"/>
      </w:rPr>
    </w:pPr>
    <w:r w:rsidRPr="00587CAA">
      <w:rPr>
        <w:sz w:val="16"/>
        <w:szCs w:val="16"/>
      </w:rPr>
      <w:t xml:space="preserve">TSCB </w:t>
    </w:r>
    <w:r>
      <w:rPr>
        <w:sz w:val="16"/>
        <w:szCs w:val="16"/>
      </w:rPr>
      <w:t>Meeting 14</w:t>
    </w:r>
    <w:r w:rsidRPr="005D2544">
      <w:rPr>
        <w:sz w:val="16"/>
        <w:szCs w:val="16"/>
        <w:vertAlign w:val="superscript"/>
      </w:rPr>
      <w:t>th</w:t>
    </w:r>
    <w:r>
      <w:rPr>
        <w:sz w:val="16"/>
        <w:szCs w:val="16"/>
      </w:rPr>
      <w:t xml:space="preserve"> September 2017</w:t>
    </w:r>
  </w:p>
  <w:p w:rsidR="00C3012B" w:rsidRPr="00587CAA" w:rsidRDefault="00C3012B" w:rsidP="005D2544">
    <w:pPr>
      <w:pStyle w:val="Footer"/>
      <w:rPr>
        <w:sz w:val="16"/>
        <w:szCs w:val="16"/>
      </w:rPr>
    </w:pPr>
    <w:hyperlink r:id="rId1" w:history="1">
      <w:r w:rsidRPr="005D1191">
        <w:rPr>
          <w:rStyle w:val="Hyperlink"/>
          <w:sz w:val="16"/>
          <w:szCs w:val="16"/>
        </w:rPr>
        <w:t>www.torbaysafeguarding.org.uk</w:t>
      </w:r>
    </w:hyperlink>
    <w:r>
      <w:rPr>
        <w:sz w:val="16"/>
        <w:szCs w:val="16"/>
      </w:rPr>
      <w:t xml:space="preserve"> </w:t>
    </w:r>
  </w:p>
  <w:p w:rsidR="00C3012B" w:rsidRPr="005D2544" w:rsidRDefault="00C3012B" w:rsidP="005D2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12B" w:rsidRDefault="00C3012B" w:rsidP="00A76B11">
      <w:r>
        <w:separator/>
      </w:r>
    </w:p>
  </w:footnote>
  <w:footnote w:type="continuationSeparator" w:id="0">
    <w:p w:rsidR="00C3012B" w:rsidRDefault="00C3012B" w:rsidP="00A7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2B" w:rsidRDefault="00C30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2B" w:rsidRDefault="00C3012B" w:rsidP="00587C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2B" w:rsidRDefault="00C3012B">
    <w:pPr>
      <w:pStyle w:val="Header"/>
    </w:pPr>
    <w:r>
      <w:rPr>
        <w:noProof/>
      </w:rPr>
      <w:drawing>
        <wp:anchor distT="0" distB="0" distL="114300" distR="114300" simplePos="0" relativeHeight="251658752" behindDoc="1" locked="0" layoutInCell="1" allowOverlap="1">
          <wp:simplePos x="0" y="0"/>
          <wp:positionH relativeFrom="column">
            <wp:posOffset>4907915</wp:posOffset>
          </wp:positionH>
          <wp:positionV relativeFrom="paragraph">
            <wp:posOffset>-381000</wp:posOffset>
          </wp:positionV>
          <wp:extent cx="2019300" cy="1428750"/>
          <wp:effectExtent l="0" t="0" r="0" b="0"/>
          <wp:wrapNone/>
          <wp:docPr id="5" name="Picture 5" descr="TSC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B_onwhite"/>
                  <pic:cNvPicPr>
                    <a:picLocks noChangeAspect="1" noChangeArrowheads="1"/>
                  </pic:cNvPicPr>
                </pic:nvPicPr>
                <pic:blipFill>
                  <a:blip r:embed="rId1"/>
                  <a:srcRect/>
                  <a:stretch>
                    <a:fillRect/>
                  </a:stretch>
                </pic:blipFill>
                <pic:spPr bwMode="auto">
                  <a:xfrm>
                    <a:off x="0" y="0"/>
                    <a:ext cx="2019300"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D26"/>
    <w:multiLevelType w:val="multilevel"/>
    <w:tmpl w:val="21DA0A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A612E3"/>
    <w:multiLevelType w:val="multilevel"/>
    <w:tmpl w:val="7F5A40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C659A6"/>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4414BE"/>
    <w:multiLevelType w:val="multilevel"/>
    <w:tmpl w:val="DD7809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805C2C"/>
    <w:multiLevelType w:val="multilevel"/>
    <w:tmpl w:val="8DF20C8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3D2B79"/>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454433"/>
    <w:multiLevelType w:val="multilevel"/>
    <w:tmpl w:val="54B2B29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9E69F4"/>
    <w:multiLevelType w:val="multilevel"/>
    <w:tmpl w:val="1B18AC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0639D0"/>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A05A1"/>
    <w:multiLevelType w:val="multilevel"/>
    <w:tmpl w:val="37D429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A15D67"/>
    <w:multiLevelType w:val="multilevel"/>
    <w:tmpl w:val="1CC2A14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AEA2B68"/>
    <w:multiLevelType w:val="hybridMultilevel"/>
    <w:tmpl w:val="D40E98B8"/>
    <w:lvl w:ilvl="0" w:tplc="C92EA1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133EE"/>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880794"/>
    <w:multiLevelType w:val="multilevel"/>
    <w:tmpl w:val="F872E12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9B26D4"/>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85774C"/>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CF6988"/>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726075"/>
    <w:multiLevelType w:val="multilevel"/>
    <w:tmpl w:val="7D3AB6B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9350C8"/>
    <w:multiLevelType w:val="multilevel"/>
    <w:tmpl w:val="31F63106"/>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B01005"/>
    <w:multiLevelType w:val="multilevel"/>
    <w:tmpl w:val="7ACC58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7EB462B"/>
    <w:multiLevelType w:val="multilevel"/>
    <w:tmpl w:val="D3588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
  </w:num>
  <w:num w:numId="3">
    <w:abstractNumId w:val="8"/>
  </w:num>
  <w:num w:numId="4">
    <w:abstractNumId w:val="5"/>
  </w:num>
  <w:num w:numId="5">
    <w:abstractNumId w:val="12"/>
  </w:num>
  <w:num w:numId="6">
    <w:abstractNumId w:val="16"/>
  </w:num>
  <w:num w:numId="7">
    <w:abstractNumId w:val="15"/>
  </w:num>
  <w:num w:numId="8">
    <w:abstractNumId w:val="14"/>
  </w:num>
  <w:num w:numId="9">
    <w:abstractNumId w:val="20"/>
  </w:num>
  <w:num w:numId="10">
    <w:abstractNumId w:val="7"/>
  </w:num>
  <w:num w:numId="11">
    <w:abstractNumId w:val="9"/>
  </w:num>
  <w:num w:numId="12">
    <w:abstractNumId w:val="19"/>
  </w:num>
  <w:num w:numId="13">
    <w:abstractNumId w:val="1"/>
  </w:num>
  <w:num w:numId="14">
    <w:abstractNumId w:val="6"/>
  </w:num>
  <w:num w:numId="15">
    <w:abstractNumId w:val="4"/>
  </w:num>
  <w:num w:numId="16">
    <w:abstractNumId w:val="17"/>
  </w:num>
  <w:num w:numId="17">
    <w:abstractNumId w:val="13"/>
  </w:num>
  <w:num w:numId="18">
    <w:abstractNumId w:val="0"/>
  </w:num>
  <w:num w:numId="19">
    <w:abstractNumId w:val="10"/>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D24485"/>
    <w:rsid w:val="00013C2B"/>
    <w:rsid w:val="0002204D"/>
    <w:rsid w:val="00042502"/>
    <w:rsid w:val="00054A7E"/>
    <w:rsid w:val="00074B91"/>
    <w:rsid w:val="00090FBE"/>
    <w:rsid w:val="00093076"/>
    <w:rsid w:val="000939A0"/>
    <w:rsid w:val="000A753F"/>
    <w:rsid w:val="000C0C71"/>
    <w:rsid w:val="000D7085"/>
    <w:rsid w:val="000F0771"/>
    <w:rsid w:val="0012312B"/>
    <w:rsid w:val="00130117"/>
    <w:rsid w:val="0013081C"/>
    <w:rsid w:val="0013798B"/>
    <w:rsid w:val="00140CAD"/>
    <w:rsid w:val="001417DC"/>
    <w:rsid w:val="00141A02"/>
    <w:rsid w:val="00146EEB"/>
    <w:rsid w:val="00147508"/>
    <w:rsid w:val="00152E35"/>
    <w:rsid w:val="001723FE"/>
    <w:rsid w:val="00185FEC"/>
    <w:rsid w:val="00193197"/>
    <w:rsid w:val="001C2D3B"/>
    <w:rsid w:val="001C59B7"/>
    <w:rsid w:val="001D5960"/>
    <w:rsid w:val="001E7DDD"/>
    <w:rsid w:val="001F6A0C"/>
    <w:rsid w:val="00203ECA"/>
    <w:rsid w:val="002112A8"/>
    <w:rsid w:val="002144CD"/>
    <w:rsid w:val="002753DE"/>
    <w:rsid w:val="002932C4"/>
    <w:rsid w:val="002A1E57"/>
    <w:rsid w:val="002D1746"/>
    <w:rsid w:val="002D4CC6"/>
    <w:rsid w:val="002E2139"/>
    <w:rsid w:val="002E6ECE"/>
    <w:rsid w:val="00317067"/>
    <w:rsid w:val="003540B8"/>
    <w:rsid w:val="003614BD"/>
    <w:rsid w:val="00373423"/>
    <w:rsid w:val="00383CB4"/>
    <w:rsid w:val="0039770B"/>
    <w:rsid w:val="003A11DB"/>
    <w:rsid w:val="003A2904"/>
    <w:rsid w:val="003C203B"/>
    <w:rsid w:val="003C33D0"/>
    <w:rsid w:val="003C4288"/>
    <w:rsid w:val="003C4915"/>
    <w:rsid w:val="003E125A"/>
    <w:rsid w:val="003E35AC"/>
    <w:rsid w:val="003E64AB"/>
    <w:rsid w:val="003F5CF2"/>
    <w:rsid w:val="003F6771"/>
    <w:rsid w:val="00425AA4"/>
    <w:rsid w:val="0042648C"/>
    <w:rsid w:val="0044293C"/>
    <w:rsid w:val="00453B3E"/>
    <w:rsid w:val="00460A23"/>
    <w:rsid w:val="004748BD"/>
    <w:rsid w:val="004C11DA"/>
    <w:rsid w:val="004C68EF"/>
    <w:rsid w:val="004F0A8E"/>
    <w:rsid w:val="004F4315"/>
    <w:rsid w:val="00501AB6"/>
    <w:rsid w:val="00505316"/>
    <w:rsid w:val="00505A71"/>
    <w:rsid w:val="005312B4"/>
    <w:rsid w:val="005332D2"/>
    <w:rsid w:val="00541BE9"/>
    <w:rsid w:val="00544034"/>
    <w:rsid w:val="00561CFE"/>
    <w:rsid w:val="00563ADD"/>
    <w:rsid w:val="00575ED6"/>
    <w:rsid w:val="00576C5F"/>
    <w:rsid w:val="00585F86"/>
    <w:rsid w:val="00587CAA"/>
    <w:rsid w:val="00593C0D"/>
    <w:rsid w:val="005A424C"/>
    <w:rsid w:val="005C10DE"/>
    <w:rsid w:val="005D2544"/>
    <w:rsid w:val="005D3446"/>
    <w:rsid w:val="005D4BB8"/>
    <w:rsid w:val="006101CC"/>
    <w:rsid w:val="00610B64"/>
    <w:rsid w:val="00644E31"/>
    <w:rsid w:val="006672E3"/>
    <w:rsid w:val="00672E19"/>
    <w:rsid w:val="00695D2E"/>
    <w:rsid w:val="006B4568"/>
    <w:rsid w:val="006C4CFB"/>
    <w:rsid w:val="006E0B14"/>
    <w:rsid w:val="00711ACB"/>
    <w:rsid w:val="00725DE2"/>
    <w:rsid w:val="0073634B"/>
    <w:rsid w:val="00754E0E"/>
    <w:rsid w:val="00766115"/>
    <w:rsid w:val="00767C49"/>
    <w:rsid w:val="007B7058"/>
    <w:rsid w:val="007D0828"/>
    <w:rsid w:val="007D7CF2"/>
    <w:rsid w:val="007F5630"/>
    <w:rsid w:val="008101B2"/>
    <w:rsid w:val="00824A22"/>
    <w:rsid w:val="0082613C"/>
    <w:rsid w:val="008314BF"/>
    <w:rsid w:val="008329C6"/>
    <w:rsid w:val="008369CE"/>
    <w:rsid w:val="00861918"/>
    <w:rsid w:val="00867251"/>
    <w:rsid w:val="00896E8C"/>
    <w:rsid w:val="008A5BD8"/>
    <w:rsid w:val="008C60E2"/>
    <w:rsid w:val="008E48EC"/>
    <w:rsid w:val="0090073B"/>
    <w:rsid w:val="009123A3"/>
    <w:rsid w:val="009225E1"/>
    <w:rsid w:val="009556A4"/>
    <w:rsid w:val="00961DC0"/>
    <w:rsid w:val="009933BB"/>
    <w:rsid w:val="009A1469"/>
    <w:rsid w:val="009A47E6"/>
    <w:rsid w:val="009A4B51"/>
    <w:rsid w:val="009A5955"/>
    <w:rsid w:val="009B31B4"/>
    <w:rsid w:val="009B7FB5"/>
    <w:rsid w:val="00A133D9"/>
    <w:rsid w:val="00A14195"/>
    <w:rsid w:val="00A16902"/>
    <w:rsid w:val="00A35817"/>
    <w:rsid w:val="00A40562"/>
    <w:rsid w:val="00A55C96"/>
    <w:rsid w:val="00A672FB"/>
    <w:rsid w:val="00A76B11"/>
    <w:rsid w:val="00A8024D"/>
    <w:rsid w:val="00A8286E"/>
    <w:rsid w:val="00AB129C"/>
    <w:rsid w:val="00AB7C9D"/>
    <w:rsid w:val="00AC12A8"/>
    <w:rsid w:val="00AD4408"/>
    <w:rsid w:val="00AF57DA"/>
    <w:rsid w:val="00AF7F22"/>
    <w:rsid w:val="00B066D2"/>
    <w:rsid w:val="00B25B97"/>
    <w:rsid w:val="00B33A73"/>
    <w:rsid w:val="00B449D7"/>
    <w:rsid w:val="00B73E88"/>
    <w:rsid w:val="00B81C7F"/>
    <w:rsid w:val="00B81CF9"/>
    <w:rsid w:val="00B85DC6"/>
    <w:rsid w:val="00BA272F"/>
    <w:rsid w:val="00BD1145"/>
    <w:rsid w:val="00BE329B"/>
    <w:rsid w:val="00BE51C4"/>
    <w:rsid w:val="00BE74F2"/>
    <w:rsid w:val="00BF2F69"/>
    <w:rsid w:val="00C04728"/>
    <w:rsid w:val="00C20987"/>
    <w:rsid w:val="00C3012B"/>
    <w:rsid w:val="00C319E8"/>
    <w:rsid w:val="00C34BD9"/>
    <w:rsid w:val="00C462FC"/>
    <w:rsid w:val="00C54BDC"/>
    <w:rsid w:val="00C6603C"/>
    <w:rsid w:val="00C71979"/>
    <w:rsid w:val="00CA1EE7"/>
    <w:rsid w:val="00CB0FB6"/>
    <w:rsid w:val="00CD2D1D"/>
    <w:rsid w:val="00CE4044"/>
    <w:rsid w:val="00CE493F"/>
    <w:rsid w:val="00D14AAE"/>
    <w:rsid w:val="00D21E2B"/>
    <w:rsid w:val="00D24485"/>
    <w:rsid w:val="00D4332D"/>
    <w:rsid w:val="00D4594E"/>
    <w:rsid w:val="00D57B7F"/>
    <w:rsid w:val="00D91F0F"/>
    <w:rsid w:val="00DD5EAE"/>
    <w:rsid w:val="00DF5049"/>
    <w:rsid w:val="00E00A50"/>
    <w:rsid w:val="00E02F90"/>
    <w:rsid w:val="00E20A99"/>
    <w:rsid w:val="00E33C91"/>
    <w:rsid w:val="00E41E94"/>
    <w:rsid w:val="00E4240A"/>
    <w:rsid w:val="00E53391"/>
    <w:rsid w:val="00E566E3"/>
    <w:rsid w:val="00E742BB"/>
    <w:rsid w:val="00E75E87"/>
    <w:rsid w:val="00E77282"/>
    <w:rsid w:val="00E84DF6"/>
    <w:rsid w:val="00EA3C22"/>
    <w:rsid w:val="00EE0770"/>
    <w:rsid w:val="00EF665F"/>
    <w:rsid w:val="00F06B3B"/>
    <w:rsid w:val="00F12532"/>
    <w:rsid w:val="00F14FBC"/>
    <w:rsid w:val="00F24980"/>
    <w:rsid w:val="00F3399B"/>
    <w:rsid w:val="00F426CD"/>
    <w:rsid w:val="00F57A92"/>
    <w:rsid w:val="00F60D0F"/>
    <w:rsid w:val="00F76C00"/>
    <w:rsid w:val="00FA0CB8"/>
    <w:rsid w:val="00FA6020"/>
    <w:rsid w:val="00FA6E8E"/>
    <w:rsid w:val="00FD2041"/>
    <w:rsid w:val="00FD2DCE"/>
    <w:rsid w:val="00FD6C68"/>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15:docId w15:val="{248448CC-D5B1-4904-9915-99F30532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uiPriority w:val="34"/>
    <w:qFormat/>
    <w:rsid w:val="003E64AB"/>
    <w:pPr>
      <w:ind w:left="720"/>
      <w:contextualSpacing/>
    </w:pPr>
  </w:style>
  <w:style w:type="character" w:styleId="Hyperlink">
    <w:name w:val="Hyperlink"/>
    <w:basedOn w:val="DefaultParagraphFont"/>
    <w:uiPriority w:val="99"/>
    <w:unhideWhenUsed/>
    <w:rsid w:val="005D2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csa.org.uk/" TargetMode="External"/><Relationship Id="rId13" Type="http://schemas.openxmlformats.org/officeDocument/2006/relationships/package" Target="embeddings/Microsoft_Word_Document1.doc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qip.org.uk/resources/report-suicide-by-children-and-young-people-20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orbaysafeguarding.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orbaysafeguarding.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BA2A5-4616-4773-8100-7F801EF7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14</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34063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subject/>
  <dc:creator>Administrator</dc:creator>
  <cp:keywords/>
  <cp:lastModifiedBy>Plewes, Catherine</cp:lastModifiedBy>
  <cp:revision>18</cp:revision>
  <cp:lastPrinted>2011-01-24T11:56:00Z</cp:lastPrinted>
  <dcterms:created xsi:type="dcterms:W3CDTF">2017-10-05T10:24:00Z</dcterms:created>
  <dcterms:modified xsi:type="dcterms:W3CDTF">2017-10-17T11:12:00Z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-708188640</vt:i4>
  </property>
  <property fmtid="{D5CDD505-2E9C-101B-9397-08002B2CF9AE}" pid="3" name="_EmailSubject">
    <vt:lpwstr>UNCLASSIFIED: Torbay Safeguarding Children Board</vt:lpwstr>
  </property>
  <property fmtid="{D5CDD505-2E9C-101B-9397-08002B2CF9AE}" pid="4" name="_AuthorEmail">
    <vt:lpwstr>dscb@devon.gcsx.gov.uk</vt:lpwstr>
  </property>
  <property fmtid="{D5CDD505-2E9C-101B-9397-08002B2CF9AE}" pid="5" name="_AuthorEmailDisplayName">
    <vt:lpwstr>CYPS Devon Safeguarding Childrens Board Secure - Mailbox</vt:lpwstr>
  </property>
  <property fmtid="{D5CDD505-2E9C-101B-9397-08002B2CF9AE}" pid="6" name="_ReviewingToolsShownOnce">
    <vt:lpwstr/>
  </property>
</Properties>
</file>