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CAA" w:rsidRDefault="00383CB4" w:rsidP="0039770B">
      <w:pPr>
        <w:tabs>
          <w:tab w:val="left" w:pos="8460"/>
        </w:tabs>
        <w:rPr>
          <w:rFonts w:cs="Arial"/>
          <w:b/>
          <w:sz w:val="48"/>
          <w:szCs w:val="48"/>
        </w:rPr>
      </w:pPr>
      <w:r w:rsidRPr="00383CB4">
        <w:rPr>
          <w:rFonts w:cs="Arial"/>
          <w:b/>
          <w:sz w:val="48"/>
          <w:szCs w:val="48"/>
        </w:rPr>
        <w:t>T</w:t>
      </w:r>
      <w:r w:rsidR="0049346E">
        <w:rPr>
          <w:rFonts w:cs="Arial"/>
          <w:b/>
          <w:sz w:val="48"/>
          <w:szCs w:val="48"/>
        </w:rPr>
        <w:t>SCB Meeting</w:t>
      </w:r>
      <w:r w:rsidR="00203ECA">
        <w:rPr>
          <w:rFonts w:cs="Arial"/>
          <w:b/>
          <w:sz w:val="48"/>
          <w:szCs w:val="48"/>
        </w:rPr>
        <w:t xml:space="preserve"> </w:t>
      </w:r>
    </w:p>
    <w:p w:rsidR="007D7CF2" w:rsidRPr="007D7CF2" w:rsidRDefault="007D7CF2" w:rsidP="0039770B">
      <w:pPr>
        <w:tabs>
          <w:tab w:val="left" w:pos="8460"/>
        </w:tabs>
        <w:rPr>
          <w:rFonts w:cs="Arial"/>
          <w:b/>
          <w:sz w:val="48"/>
          <w:szCs w:val="48"/>
        </w:rPr>
      </w:pPr>
      <w:r w:rsidRPr="007D7CF2">
        <w:rPr>
          <w:rFonts w:cs="Arial"/>
          <w:b/>
          <w:sz w:val="48"/>
          <w:szCs w:val="48"/>
        </w:rPr>
        <w:t>Minutes</w:t>
      </w:r>
    </w:p>
    <w:p w:rsidR="007D7CF2" w:rsidRDefault="007D7CF2" w:rsidP="00042502">
      <w:pPr>
        <w:tabs>
          <w:tab w:val="left" w:pos="3420"/>
          <w:tab w:val="left" w:pos="7020"/>
        </w:tabs>
        <w:rPr>
          <w:rFonts w:cs="Arial"/>
          <w:b/>
        </w:rPr>
      </w:pPr>
    </w:p>
    <w:p w:rsidR="00203ECA" w:rsidRDefault="00203ECA" w:rsidP="00203ECA">
      <w:pPr>
        <w:tabs>
          <w:tab w:val="left" w:pos="3420"/>
          <w:tab w:val="left" w:pos="7020"/>
        </w:tabs>
        <w:rPr>
          <w:rFonts w:cs="Arial"/>
          <w:b/>
        </w:rPr>
      </w:pPr>
      <w:r>
        <w:rPr>
          <w:rFonts w:cs="Arial"/>
          <w:b/>
        </w:rPr>
        <w:t>Chairperson</w:t>
      </w:r>
      <w:r w:rsidR="00615E82">
        <w:rPr>
          <w:rFonts w:cs="Arial"/>
          <w:b/>
        </w:rPr>
        <w:t>:</w:t>
      </w:r>
      <w:r w:rsidR="00615E82">
        <w:rPr>
          <w:rFonts w:cs="Arial"/>
          <w:b/>
        </w:rPr>
        <w:tab/>
      </w:r>
      <w:r w:rsidR="0049346E">
        <w:rPr>
          <w:rFonts w:cs="Arial"/>
          <w:b/>
        </w:rPr>
        <w:t>Ian Ansell</w:t>
      </w:r>
    </w:p>
    <w:p w:rsidR="00203ECA" w:rsidRDefault="00203ECA" w:rsidP="00203ECA">
      <w:pPr>
        <w:tabs>
          <w:tab w:val="left" w:pos="3420"/>
          <w:tab w:val="left" w:pos="7020"/>
        </w:tabs>
        <w:rPr>
          <w:rFonts w:cs="Arial"/>
          <w:b/>
          <w:color w:val="FF0000"/>
        </w:rPr>
      </w:pPr>
    </w:p>
    <w:p w:rsidR="00203ECA" w:rsidRDefault="00203ECA" w:rsidP="00203ECA">
      <w:pPr>
        <w:tabs>
          <w:tab w:val="left" w:pos="3420"/>
          <w:tab w:val="left" w:pos="7020"/>
        </w:tabs>
        <w:rPr>
          <w:rFonts w:cs="Arial"/>
          <w:b/>
        </w:rPr>
      </w:pPr>
      <w:r w:rsidRPr="007D7CF2">
        <w:rPr>
          <w:rFonts w:cs="Arial"/>
          <w:b/>
        </w:rPr>
        <w:t>Date:</w:t>
      </w:r>
      <w:r w:rsidR="00615E82">
        <w:rPr>
          <w:rFonts w:cs="Arial"/>
          <w:b/>
        </w:rPr>
        <w:tab/>
      </w:r>
      <w:r w:rsidR="009B3F7A">
        <w:rPr>
          <w:rFonts w:cs="Arial"/>
          <w:b/>
        </w:rPr>
        <w:t>15</w:t>
      </w:r>
      <w:r w:rsidR="009B3F7A" w:rsidRPr="009B3F7A">
        <w:rPr>
          <w:rFonts w:cs="Arial"/>
          <w:b/>
          <w:vertAlign w:val="superscript"/>
        </w:rPr>
        <w:t>th</w:t>
      </w:r>
      <w:r w:rsidR="009B3F7A">
        <w:rPr>
          <w:rFonts w:cs="Arial"/>
          <w:b/>
        </w:rPr>
        <w:t xml:space="preserve"> June 2017</w:t>
      </w:r>
    </w:p>
    <w:p w:rsidR="003F6771" w:rsidRPr="007D7CF2" w:rsidRDefault="003F6771" w:rsidP="00203ECA">
      <w:pPr>
        <w:tabs>
          <w:tab w:val="left" w:pos="3420"/>
          <w:tab w:val="left" w:pos="7020"/>
        </w:tabs>
        <w:rPr>
          <w:rFonts w:cs="Arial"/>
          <w:b/>
        </w:rPr>
      </w:pPr>
    </w:p>
    <w:p w:rsidR="00203ECA" w:rsidRPr="007D7CF2" w:rsidRDefault="00203ECA" w:rsidP="00203ECA">
      <w:pPr>
        <w:tabs>
          <w:tab w:val="left" w:pos="3420"/>
          <w:tab w:val="left" w:pos="7020"/>
        </w:tabs>
        <w:rPr>
          <w:rFonts w:cs="Arial"/>
          <w:b/>
        </w:rPr>
      </w:pPr>
      <w:r w:rsidRPr="007D7CF2">
        <w:rPr>
          <w:rFonts w:cs="Arial"/>
          <w:b/>
        </w:rPr>
        <w:t xml:space="preserve">Venue: </w:t>
      </w:r>
      <w:r w:rsidR="00615E82">
        <w:rPr>
          <w:rFonts w:cs="Arial"/>
          <w:b/>
        </w:rPr>
        <w:tab/>
      </w:r>
      <w:r w:rsidR="009B3F7A">
        <w:rPr>
          <w:rFonts w:cs="Arial"/>
          <w:b/>
        </w:rPr>
        <w:t>Paignton Library &amp; Information Centre, Paignton</w:t>
      </w:r>
    </w:p>
    <w:p w:rsidR="00A672FB" w:rsidRPr="007D7CF2" w:rsidRDefault="00501AB6" w:rsidP="00501AB6">
      <w:pPr>
        <w:tabs>
          <w:tab w:val="left" w:pos="1980"/>
          <w:tab w:val="left" w:pos="7020"/>
        </w:tabs>
        <w:rPr>
          <w:rFonts w:cs="Arial"/>
          <w:b/>
        </w:rPr>
      </w:pPr>
      <w:r>
        <w:rPr>
          <w:rFonts w:cs="Arial"/>
          <w:b/>
        </w:rPr>
        <w:tab/>
      </w:r>
    </w:p>
    <w:p w:rsidR="007D7CF2" w:rsidRPr="00A672FB" w:rsidRDefault="007D7CF2" w:rsidP="00042502">
      <w:pPr>
        <w:tabs>
          <w:tab w:val="left" w:pos="3420"/>
          <w:tab w:val="left" w:pos="7020"/>
        </w:tabs>
        <w:rPr>
          <w:rFonts w:cs="Arial"/>
          <w:b/>
          <w:color w:val="FF0000"/>
        </w:rPr>
      </w:pPr>
    </w:p>
    <w:p w:rsidR="00042502" w:rsidRDefault="00042502" w:rsidP="0008665D">
      <w:pPr>
        <w:tabs>
          <w:tab w:val="left" w:pos="1440"/>
          <w:tab w:val="left" w:pos="3828"/>
          <w:tab w:val="left" w:pos="4500"/>
          <w:tab w:val="left" w:pos="8460"/>
        </w:tabs>
        <w:ind w:left="1440" w:hanging="1440"/>
        <w:rPr>
          <w:rFonts w:cs="Arial"/>
          <w:b/>
        </w:rPr>
      </w:pPr>
      <w:r w:rsidRPr="005A424C">
        <w:rPr>
          <w:rFonts w:cs="Arial"/>
          <w:b/>
        </w:rPr>
        <w:t xml:space="preserve">Attendees: </w:t>
      </w:r>
      <w:r w:rsidR="008314BF" w:rsidRPr="005A424C">
        <w:rPr>
          <w:rFonts w:cs="Arial"/>
          <w:b/>
        </w:rPr>
        <w:tab/>
      </w:r>
    </w:p>
    <w:p w:rsidR="0049346E" w:rsidRDefault="0049346E" w:rsidP="0008665D">
      <w:pPr>
        <w:tabs>
          <w:tab w:val="left" w:pos="1440"/>
          <w:tab w:val="left" w:pos="3828"/>
          <w:tab w:val="left" w:pos="4500"/>
          <w:tab w:val="left" w:pos="8460"/>
        </w:tabs>
        <w:ind w:left="1440" w:hanging="1440"/>
        <w:rPr>
          <w:rFonts w:cs="Arial"/>
          <w:b/>
        </w:rPr>
      </w:pPr>
    </w:p>
    <w:p w:rsidR="0049346E" w:rsidRPr="00533825" w:rsidRDefault="005F369A" w:rsidP="0008665D">
      <w:pPr>
        <w:tabs>
          <w:tab w:val="left" w:pos="1440"/>
          <w:tab w:val="left" w:pos="3828"/>
          <w:tab w:val="left" w:pos="4500"/>
          <w:tab w:val="left" w:pos="8460"/>
        </w:tabs>
        <w:ind w:left="1440" w:hanging="1440"/>
        <w:rPr>
          <w:rFonts w:cs="Arial"/>
          <w:sz w:val="22"/>
          <w:szCs w:val="22"/>
        </w:rPr>
      </w:pPr>
      <w:r w:rsidRPr="00533825">
        <w:rPr>
          <w:rFonts w:cs="Arial"/>
          <w:sz w:val="22"/>
          <w:szCs w:val="22"/>
        </w:rPr>
        <w:t>Ian Ansell</w:t>
      </w:r>
      <w:r w:rsidR="0008665D" w:rsidRPr="00533825">
        <w:rPr>
          <w:rFonts w:cs="Arial"/>
          <w:sz w:val="22"/>
          <w:szCs w:val="22"/>
        </w:rPr>
        <w:t xml:space="preserve"> (IA)</w:t>
      </w:r>
      <w:r w:rsidR="008F65FD" w:rsidRPr="00533825">
        <w:rPr>
          <w:rFonts w:cs="Arial"/>
          <w:sz w:val="22"/>
          <w:szCs w:val="22"/>
        </w:rPr>
        <w:tab/>
      </w:r>
      <w:r w:rsidR="00533825">
        <w:rPr>
          <w:rFonts w:cs="Arial"/>
          <w:sz w:val="22"/>
          <w:szCs w:val="22"/>
        </w:rPr>
        <w:tab/>
      </w:r>
      <w:r w:rsidR="008F65FD" w:rsidRPr="00533825">
        <w:rPr>
          <w:rFonts w:cs="Arial"/>
          <w:sz w:val="22"/>
          <w:szCs w:val="22"/>
        </w:rPr>
        <w:t>Independent Chair, T</w:t>
      </w:r>
      <w:r w:rsidR="001B39C9" w:rsidRPr="00533825">
        <w:rPr>
          <w:rFonts w:cs="Arial"/>
          <w:sz w:val="22"/>
          <w:szCs w:val="22"/>
        </w:rPr>
        <w:t>SCB</w:t>
      </w:r>
    </w:p>
    <w:p w:rsidR="005F369A" w:rsidRPr="00533825" w:rsidRDefault="005F369A" w:rsidP="0008665D">
      <w:pPr>
        <w:tabs>
          <w:tab w:val="left" w:pos="1440"/>
          <w:tab w:val="left" w:pos="3828"/>
          <w:tab w:val="left" w:pos="4500"/>
          <w:tab w:val="left" w:pos="8460"/>
        </w:tabs>
        <w:ind w:left="1440" w:hanging="1440"/>
        <w:rPr>
          <w:rFonts w:cs="Arial"/>
          <w:sz w:val="22"/>
          <w:szCs w:val="22"/>
        </w:rPr>
      </w:pPr>
      <w:r w:rsidRPr="00533825">
        <w:rPr>
          <w:rFonts w:cs="Arial"/>
          <w:sz w:val="22"/>
          <w:szCs w:val="22"/>
        </w:rPr>
        <w:t>Steve Parrock</w:t>
      </w:r>
      <w:r w:rsidR="0008665D" w:rsidRPr="00533825">
        <w:rPr>
          <w:rFonts w:cs="Arial"/>
          <w:sz w:val="22"/>
          <w:szCs w:val="22"/>
        </w:rPr>
        <w:t xml:space="preserve"> (SPk)</w:t>
      </w:r>
      <w:r w:rsidR="001B39C9" w:rsidRPr="00533825">
        <w:rPr>
          <w:rFonts w:cs="Arial"/>
          <w:sz w:val="22"/>
          <w:szCs w:val="22"/>
        </w:rPr>
        <w:tab/>
        <w:t>Chief Executive, Torbay Council</w:t>
      </w:r>
    </w:p>
    <w:p w:rsidR="005F369A" w:rsidRPr="00533825" w:rsidRDefault="005F369A" w:rsidP="0008665D">
      <w:pPr>
        <w:tabs>
          <w:tab w:val="left" w:pos="1440"/>
          <w:tab w:val="left" w:pos="3828"/>
          <w:tab w:val="left" w:pos="4500"/>
          <w:tab w:val="left" w:pos="8460"/>
        </w:tabs>
        <w:ind w:left="1440" w:hanging="1440"/>
        <w:rPr>
          <w:rFonts w:cs="Arial"/>
          <w:sz w:val="22"/>
          <w:szCs w:val="22"/>
        </w:rPr>
      </w:pPr>
      <w:r w:rsidRPr="00533825">
        <w:rPr>
          <w:rFonts w:cs="Arial"/>
          <w:sz w:val="22"/>
          <w:szCs w:val="22"/>
        </w:rPr>
        <w:t>Andy Dempsey</w:t>
      </w:r>
      <w:r w:rsidR="0008665D" w:rsidRPr="00533825">
        <w:rPr>
          <w:rFonts w:cs="Arial"/>
          <w:sz w:val="22"/>
          <w:szCs w:val="22"/>
        </w:rPr>
        <w:t xml:space="preserve"> (AD)</w:t>
      </w:r>
      <w:r w:rsidR="001B39C9" w:rsidRPr="00533825">
        <w:rPr>
          <w:rFonts w:cs="Arial"/>
          <w:sz w:val="22"/>
          <w:szCs w:val="22"/>
        </w:rPr>
        <w:tab/>
        <w:t>Director of Children’s Services, Torbay Council</w:t>
      </w:r>
    </w:p>
    <w:p w:rsidR="005F369A" w:rsidRPr="00533825" w:rsidRDefault="001B39C9" w:rsidP="0008665D">
      <w:pPr>
        <w:tabs>
          <w:tab w:val="left" w:pos="1440"/>
          <w:tab w:val="left" w:pos="3828"/>
          <w:tab w:val="left" w:pos="4500"/>
          <w:tab w:val="left" w:pos="8460"/>
        </w:tabs>
        <w:ind w:left="1440" w:hanging="1440"/>
        <w:rPr>
          <w:rFonts w:cs="Arial"/>
          <w:sz w:val="22"/>
          <w:szCs w:val="22"/>
        </w:rPr>
      </w:pPr>
      <w:r w:rsidRPr="00533825">
        <w:rPr>
          <w:rFonts w:cs="Arial"/>
          <w:sz w:val="22"/>
          <w:szCs w:val="22"/>
        </w:rPr>
        <w:t xml:space="preserve">Cllr. </w:t>
      </w:r>
      <w:r w:rsidR="005F369A" w:rsidRPr="00533825">
        <w:rPr>
          <w:rFonts w:cs="Arial"/>
          <w:sz w:val="22"/>
          <w:szCs w:val="22"/>
        </w:rPr>
        <w:t>Julien Parrott</w:t>
      </w:r>
      <w:r w:rsidR="0008665D" w:rsidRPr="00533825">
        <w:rPr>
          <w:rFonts w:cs="Arial"/>
          <w:sz w:val="22"/>
          <w:szCs w:val="22"/>
        </w:rPr>
        <w:t xml:space="preserve"> (JP)</w:t>
      </w:r>
      <w:r w:rsidRPr="00533825">
        <w:rPr>
          <w:rFonts w:cs="Arial"/>
          <w:sz w:val="22"/>
          <w:szCs w:val="22"/>
        </w:rPr>
        <w:tab/>
        <w:t>Executive Lead, Children and Adults, Torbay Council</w:t>
      </w:r>
    </w:p>
    <w:p w:rsidR="005F369A" w:rsidRPr="00533825" w:rsidRDefault="001B39C9" w:rsidP="0008665D">
      <w:pPr>
        <w:tabs>
          <w:tab w:val="left" w:pos="1440"/>
          <w:tab w:val="left" w:pos="3828"/>
          <w:tab w:val="left" w:pos="4500"/>
          <w:tab w:val="left" w:pos="8460"/>
        </w:tabs>
        <w:ind w:left="1440" w:hanging="1440"/>
        <w:rPr>
          <w:rFonts w:cs="Arial"/>
          <w:sz w:val="22"/>
          <w:szCs w:val="22"/>
        </w:rPr>
      </w:pPr>
      <w:r w:rsidRPr="00533825">
        <w:rPr>
          <w:rFonts w:cs="Arial"/>
          <w:sz w:val="22"/>
          <w:szCs w:val="22"/>
        </w:rPr>
        <w:t xml:space="preserve">Cllr. </w:t>
      </w:r>
      <w:r w:rsidR="005F369A" w:rsidRPr="00533825">
        <w:rPr>
          <w:rFonts w:cs="Arial"/>
          <w:sz w:val="22"/>
          <w:szCs w:val="22"/>
        </w:rPr>
        <w:t>Cindy Stocks</w:t>
      </w:r>
      <w:r w:rsidR="0008665D" w:rsidRPr="00533825">
        <w:rPr>
          <w:rFonts w:cs="Arial"/>
          <w:sz w:val="22"/>
          <w:szCs w:val="22"/>
        </w:rPr>
        <w:t xml:space="preserve"> (CSs)</w:t>
      </w:r>
      <w:r w:rsidRPr="00533825">
        <w:rPr>
          <w:rFonts w:cs="Arial"/>
          <w:sz w:val="22"/>
          <w:szCs w:val="22"/>
        </w:rPr>
        <w:tab/>
        <w:t>Councillor, Torbay Council</w:t>
      </w:r>
    </w:p>
    <w:p w:rsidR="005F369A" w:rsidRPr="00533825" w:rsidRDefault="005F369A" w:rsidP="0008665D">
      <w:pPr>
        <w:tabs>
          <w:tab w:val="left" w:pos="1440"/>
          <w:tab w:val="left" w:pos="3828"/>
          <w:tab w:val="left" w:pos="4500"/>
          <w:tab w:val="left" w:pos="8460"/>
        </w:tabs>
        <w:ind w:left="1440" w:hanging="1440"/>
        <w:rPr>
          <w:rFonts w:cs="Arial"/>
          <w:sz w:val="22"/>
          <w:szCs w:val="22"/>
        </w:rPr>
      </w:pPr>
      <w:r w:rsidRPr="00533825">
        <w:rPr>
          <w:rFonts w:cs="Arial"/>
          <w:sz w:val="22"/>
          <w:szCs w:val="22"/>
        </w:rPr>
        <w:t>Chrissie Slaney</w:t>
      </w:r>
      <w:r w:rsidR="0008665D" w:rsidRPr="00533825">
        <w:rPr>
          <w:rFonts w:cs="Arial"/>
          <w:sz w:val="22"/>
          <w:szCs w:val="22"/>
        </w:rPr>
        <w:t xml:space="preserve"> (CSy)</w:t>
      </w:r>
      <w:r w:rsidR="001B39C9" w:rsidRPr="00533825">
        <w:rPr>
          <w:rFonts w:cs="Arial"/>
          <w:sz w:val="22"/>
          <w:szCs w:val="22"/>
        </w:rPr>
        <w:tab/>
        <w:t>Lay Member</w:t>
      </w:r>
    </w:p>
    <w:p w:rsidR="005F369A" w:rsidRPr="00533825" w:rsidRDefault="005F369A" w:rsidP="0008665D">
      <w:pPr>
        <w:tabs>
          <w:tab w:val="left" w:pos="1440"/>
          <w:tab w:val="left" w:pos="3828"/>
          <w:tab w:val="left" w:pos="4500"/>
          <w:tab w:val="left" w:pos="8460"/>
        </w:tabs>
        <w:ind w:left="1440" w:hanging="1440"/>
        <w:rPr>
          <w:rFonts w:cs="Arial"/>
          <w:sz w:val="22"/>
          <w:szCs w:val="22"/>
        </w:rPr>
      </w:pPr>
      <w:r w:rsidRPr="00533825">
        <w:rPr>
          <w:rFonts w:cs="Arial"/>
          <w:sz w:val="22"/>
          <w:szCs w:val="22"/>
        </w:rPr>
        <w:t>Richard Kirkup</w:t>
      </w:r>
      <w:r w:rsidR="0008665D" w:rsidRPr="00533825">
        <w:rPr>
          <w:rFonts w:cs="Arial"/>
          <w:sz w:val="22"/>
          <w:szCs w:val="22"/>
        </w:rPr>
        <w:t xml:space="preserve"> (RK)</w:t>
      </w:r>
      <w:r w:rsidR="001B39C9" w:rsidRPr="00533825">
        <w:rPr>
          <w:rFonts w:cs="Arial"/>
          <w:sz w:val="22"/>
          <w:szCs w:val="22"/>
        </w:rPr>
        <w:tab/>
        <w:t>Manager, Checkpoint, The Children’s Society</w:t>
      </w:r>
    </w:p>
    <w:p w:rsidR="005F369A" w:rsidRPr="00533825" w:rsidRDefault="001B39C9" w:rsidP="0008665D">
      <w:pPr>
        <w:tabs>
          <w:tab w:val="left" w:pos="1440"/>
          <w:tab w:val="left" w:pos="3828"/>
          <w:tab w:val="left" w:pos="4500"/>
          <w:tab w:val="left" w:pos="8460"/>
        </w:tabs>
        <w:ind w:left="1440" w:hanging="1440"/>
        <w:rPr>
          <w:rFonts w:cs="Arial"/>
          <w:sz w:val="22"/>
          <w:szCs w:val="22"/>
        </w:rPr>
      </w:pPr>
      <w:r w:rsidRPr="00533825">
        <w:rPr>
          <w:rFonts w:cs="Arial"/>
          <w:sz w:val="22"/>
          <w:szCs w:val="22"/>
        </w:rPr>
        <w:t xml:space="preserve">Det. Supt. </w:t>
      </w:r>
      <w:r w:rsidR="009B3F7A" w:rsidRPr="00533825">
        <w:rPr>
          <w:rFonts w:cs="Arial"/>
          <w:sz w:val="22"/>
          <w:szCs w:val="22"/>
        </w:rPr>
        <w:t>Stephen Parker</w:t>
      </w:r>
      <w:r w:rsidR="0008665D" w:rsidRPr="00533825">
        <w:rPr>
          <w:rFonts w:cs="Arial"/>
          <w:sz w:val="22"/>
          <w:szCs w:val="22"/>
        </w:rPr>
        <w:t xml:space="preserve"> (SPr)</w:t>
      </w:r>
      <w:r w:rsidR="0008665D" w:rsidRPr="00533825">
        <w:rPr>
          <w:rFonts w:cs="Arial"/>
          <w:sz w:val="22"/>
          <w:szCs w:val="22"/>
        </w:rPr>
        <w:tab/>
      </w:r>
      <w:r w:rsidRPr="00533825">
        <w:rPr>
          <w:rFonts w:cs="Arial"/>
          <w:sz w:val="22"/>
          <w:szCs w:val="22"/>
        </w:rPr>
        <w:t>Devon &amp; Cornwall Police</w:t>
      </w:r>
    </w:p>
    <w:p w:rsidR="005F369A" w:rsidRPr="00533825" w:rsidRDefault="005F369A" w:rsidP="0008665D">
      <w:pPr>
        <w:tabs>
          <w:tab w:val="left" w:pos="1440"/>
          <w:tab w:val="left" w:pos="3828"/>
          <w:tab w:val="left" w:pos="4500"/>
          <w:tab w:val="left" w:pos="8460"/>
        </w:tabs>
        <w:ind w:left="1440" w:hanging="1440"/>
        <w:rPr>
          <w:rFonts w:cs="Arial"/>
          <w:sz w:val="22"/>
          <w:szCs w:val="22"/>
        </w:rPr>
      </w:pPr>
      <w:r w:rsidRPr="00533825">
        <w:rPr>
          <w:rFonts w:cs="Arial"/>
          <w:sz w:val="22"/>
          <w:szCs w:val="22"/>
        </w:rPr>
        <w:t>Jo Robinson</w:t>
      </w:r>
      <w:r w:rsidR="0008665D" w:rsidRPr="00533825">
        <w:rPr>
          <w:rFonts w:cs="Arial"/>
          <w:sz w:val="22"/>
          <w:szCs w:val="22"/>
        </w:rPr>
        <w:t xml:space="preserve"> (JR)</w:t>
      </w:r>
      <w:r w:rsidR="001B39C9" w:rsidRPr="00533825">
        <w:rPr>
          <w:rFonts w:cs="Arial"/>
          <w:sz w:val="22"/>
          <w:szCs w:val="22"/>
        </w:rPr>
        <w:tab/>
        <w:t>Office of the Police and Crime Commissioner</w:t>
      </w:r>
    </w:p>
    <w:p w:rsidR="005F369A" w:rsidRPr="00533825" w:rsidRDefault="009B3F7A" w:rsidP="0008665D">
      <w:pPr>
        <w:tabs>
          <w:tab w:val="left" w:pos="1440"/>
          <w:tab w:val="left" w:pos="3828"/>
          <w:tab w:val="left" w:pos="4500"/>
          <w:tab w:val="left" w:pos="8460"/>
        </w:tabs>
        <w:ind w:left="1440" w:hanging="1440"/>
        <w:rPr>
          <w:rFonts w:cs="Arial"/>
          <w:sz w:val="22"/>
          <w:szCs w:val="22"/>
        </w:rPr>
      </w:pPr>
      <w:r w:rsidRPr="00533825">
        <w:rPr>
          <w:rFonts w:cs="Arial"/>
          <w:sz w:val="22"/>
          <w:szCs w:val="22"/>
        </w:rPr>
        <w:t>Alex Stuckey</w:t>
      </w:r>
      <w:r w:rsidR="001B39C9" w:rsidRPr="00533825">
        <w:rPr>
          <w:rFonts w:cs="Arial"/>
          <w:sz w:val="22"/>
          <w:szCs w:val="22"/>
        </w:rPr>
        <w:tab/>
      </w:r>
      <w:r w:rsidR="0008665D" w:rsidRPr="00533825">
        <w:rPr>
          <w:rFonts w:cs="Arial"/>
          <w:sz w:val="22"/>
          <w:szCs w:val="22"/>
        </w:rPr>
        <w:t>(AS)</w:t>
      </w:r>
      <w:r w:rsidR="001B39C9" w:rsidRPr="00533825">
        <w:rPr>
          <w:rFonts w:cs="Arial"/>
          <w:sz w:val="22"/>
          <w:szCs w:val="22"/>
        </w:rPr>
        <w:tab/>
        <w:t>TSCB Practice Manager</w:t>
      </w:r>
    </w:p>
    <w:p w:rsidR="002F44D3" w:rsidRPr="00533825" w:rsidRDefault="002F44D3" w:rsidP="0008665D">
      <w:pPr>
        <w:tabs>
          <w:tab w:val="left" w:pos="1440"/>
          <w:tab w:val="left" w:pos="3828"/>
          <w:tab w:val="left" w:pos="4500"/>
          <w:tab w:val="left" w:pos="8460"/>
        </w:tabs>
        <w:ind w:left="1440" w:hanging="1440"/>
        <w:rPr>
          <w:rFonts w:cs="Arial"/>
          <w:sz w:val="22"/>
          <w:szCs w:val="22"/>
        </w:rPr>
      </w:pPr>
      <w:r w:rsidRPr="00533825">
        <w:rPr>
          <w:rFonts w:cs="Arial"/>
          <w:sz w:val="22"/>
          <w:szCs w:val="22"/>
        </w:rPr>
        <w:t>Liz Lawrence</w:t>
      </w:r>
      <w:r w:rsidR="001B39C9" w:rsidRPr="00533825">
        <w:rPr>
          <w:rFonts w:cs="Arial"/>
          <w:sz w:val="22"/>
          <w:szCs w:val="22"/>
        </w:rPr>
        <w:tab/>
      </w:r>
      <w:r w:rsidR="0008665D" w:rsidRPr="00533825">
        <w:rPr>
          <w:rFonts w:cs="Arial"/>
          <w:sz w:val="22"/>
          <w:szCs w:val="22"/>
        </w:rPr>
        <w:t xml:space="preserve"> (LL)</w:t>
      </w:r>
      <w:r w:rsidR="001B39C9" w:rsidRPr="00533825">
        <w:rPr>
          <w:rFonts w:cs="Arial"/>
          <w:sz w:val="22"/>
          <w:szCs w:val="22"/>
        </w:rPr>
        <w:tab/>
        <w:t>Assistant Principle, South Devon College</w:t>
      </w:r>
    </w:p>
    <w:p w:rsidR="002F44D3" w:rsidRPr="00533825" w:rsidRDefault="009B3F7A" w:rsidP="0008665D">
      <w:pPr>
        <w:tabs>
          <w:tab w:val="left" w:pos="1440"/>
          <w:tab w:val="left" w:pos="3828"/>
          <w:tab w:val="left" w:pos="4500"/>
          <w:tab w:val="left" w:pos="8460"/>
        </w:tabs>
        <w:ind w:left="1440" w:hanging="1440"/>
        <w:rPr>
          <w:rFonts w:cs="Arial"/>
          <w:sz w:val="22"/>
          <w:szCs w:val="22"/>
        </w:rPr>
      </w:pPr>
      <w:r w:rsidRPr="00533825">
        <w:rPr>
          <w:rFonts w:cs="Arial"/>
          <w:sz w:val="22"/>
          <w:szCs w:val="22"/>
        </w:rPr>
        <w:t>Anne Proctor</w:t>
      </w:r>
      <w:r w:rsidR="001B39C9" w:rsidRPr="00533825">
        <w:rPr>
          <w:rFonts w:cs="Arial"/>
          <w:sz w:val="22"/>
          <w:szCs w:val="22"/>
        </w:rPr>
        <w:tab/>
      </w:r>
      <w:r w:rsidR="0008665D" w:rsidRPr="00533825">
        <w:rPr>
          <w:rFonts w:cs="Arial"/>
          <w:sz w:val="22"/>
          <w:szCs w:val="22"/>
        </w:rPr>
        <w:t>(AP)</w:t>
      </w:r>
      <w:r w:rsidR="001B39C9" w:rsidRPr="00533825">
        <w:rPr>
          <w:rFonts w:cs="Arial"/>
          <w:sz w:val="22"/>
          <w:szCs w:val="22"/>
        </w:rPr>
        <w:tab/>
        <w:t>Assistant Chief Officer, DDC CRC</w:t>
      </w:r>
    </w:p>
    <w:p w:rsidR="0008665D" w:rsidRPr="00533825" w:rsidRDefault="009B3F7A" w:rsidP="0008665D">
      <w:pPr>
        <w:tabs>
          <w:tab w:val="left" w:pos="1440"/>
          <w:tab w:val="left" w:pos="3828"/>
          <w:tab w:val="left" w:pos="4500"/>
          <w:tab w:val="left" w:pos="8460"/>
        </w:tabs>
        <w:ind w:left="1440" w:hanging="1440"/>
        <w:rPr>
          <w:rFonts w:cs="Arial"/>
          <w:sz w:val="22"/>
          <w:szCs w:val="22"/>
        </w:rPr>
      </w:pPr>
      <w:r w:rsidRPr="00533825">
        <w:rPr>
          <w:rFonts w:cs="Arial"/>
          <w:sz w:val="22"/>
          <w:szCs w:val="22"/>
        </w:rPr>
        <w:t>Jane Wilkinson</w:t>
      </w:r>
      <w:r w:rsidR="0008665D" w:rsidRPr="00533825">
        <w:rPr>
          <w:rFonts w:cs="Arial"/>
          <w:sz w:val="22"/>
          <w:szCs w:val="22"/>
        </w:rPr>
        <w:t xml:space="preserve"> (JW)</w:t>
      </w:r>
      <w:r w:rsidR="001B39C9" w:rsidRPr="00533825">
        <w:rPr>
          <w:rFonts w:cs="Arial"/>
          <w:sz w:val="22"/>
          <w:szCs w:val="22"/>
        </w:rPr>
        <w:tab/>
        <w:t>Named Nurse, Torbay and South Devon NHS Foundation</w:t>
      </w:r>
    </w:p>
    <w:p w:rsidR="002F44D3" w:rsidRPr="00533825" w:rsidRDefault="0008665D" w:rsidP="0008665D">
      <w:pPr>
        <w:tabs>
          <w:tab w:val="left" w:pos="1440"/>
          <w:tab w:val="left" w:pos="3828"/>
          <w:tab w:val="left" w:pos="4500"/>
          <w:tab w:val="left" w:pos="8460"/>
        </w:tabs>
        <w:ind w:left="1440" w:hanging="1440"/>
        <w:rPr>
          <w:rFonts w:cs="Arial"/>
          <w:sz w:val="22"/>
          <w:szCs w:val="22"/>
        </w:rPr>
      </w:pPr>
      <w:r w:rsidRPr="00533825">
        <w:rPr>
          <w:rFonts w:cs="Arial"/>
          <w:sz w:val="22"/>
          <w:szCs w:val="22"/>
        </w:rPr>
        <w:tab/>
      </w:r>
      <w:r w:rsidRPr="00533825">
        <w:rPr>
          <w:rFonts w:cs="Arial"/>
          <w:sz w:val="22"/>
          <w:szCs w:val="22"/>
        </w:rPr>
        <w:tab/>
      </w:r>
      <w:bookmarkStart w:id="0" w:name="_GoBack"/>
      <w:bookmarkEnd w:id="0"/>
      <w:r w:rsidR="001B39C9" w:rsidRPr="00533825">
        <w:rPr>
          <w:rFonts w:cs="Arial"/>
          <w:sz w:val="22"/>
          <w:szCs w:val="22"/>
        </w:rPr>
        <w:t>Trust</w:t>
      </w:r>
    </w:p>
    <w:p w:rsidR="009E6794" w:rsidRPr="00533825" w:rsidRDefault="009E6794" w:rsidP="0008665D">
      <w:pPr>
        <w:tabs>
          <w:tab w:val="left" w:pos="1440"/>
          <w:tab w:val="left" w:pos="3828"/>
          <w:tab w:val="left" w:pos="4500"/>
          <w:tab w:val="left" w:pos="8460"/>
        </w:tabs>
        <w:ind w:left="1440" w:hanging="1440"/>
        <w:rPr>
          <w:rFonts w:cs="Arial"/>
          <w:sz w:val="22"/>
          <w:szCs w:val="22"/>
        </w:rPr>
      </w:pPr>
      <w:r w:rsidRPr="00533825">
        <w:rPr>
          <w:rFonts w:cs="Arial"/>
          <w:sz w:val="22"/>
          <w:szCs w:val="22"/>
        </w:rPr>
        <w:t>Nick Hollins</w:t>
      </w:r>
      <w:r w:rsidR="0008665D" w:rsidRPr="00533825">
        <w:rPr>
          <w:rFonts w:cs="Arial"/>
          <w:sz w:val="22"/>
          <w:szCs w:val="22"/>
        </w:rPr>
        <w:t xml:space="preserve"> (NH)</w:t>
      </w:r>
      <w:r w:rsidR="001B39C9" w:rsidRPr="00533825">
        <w:rPr>
          <w:rFonts w:cs="Arial"/>
          <w:sz w:val="22"/>
          <w:szCs w:val="22"/>
        </w:rPr>
        <w:tab/>
        <w:t>Business Manager, Torbay Children’s Services.</w:t>
      </w:r>
    </w:p>
    <w:p w:rsidR="009E6794" w:rsidRPr="00533825" w:rsidRDefault="006669D3" w:rsidP="0008665D">
      <w:pPr>
        <w:tabs>
          <w:tab w:val="left" w:pos="1440"/>
          <w:tab w:val="left" w:pos="3828"/>
          <w:tab w:val="left" w:pos="4500"/>
          <w:tab w:val="left" w:pos="8460"/>
        </w:tabs>
        <w:ind w:left="1440" w:hanging="1440"/>
        <w:rPr>
          <w:rFonts w:cs="Arial"/>
          <w:sz w:val="22"/>
          <w:szCs w:val="22"/>
        </w:rPr>
      </w:pPr>
      <w:r w:rsidRPr="00533825">
        <w:rPr>
          <w:rFonts w:cs="Arial"/>
          <w:sz w:val="22"/>
          <w:szCs w:val="22"/>
        </w:rPr>
        <w:t>Lin Ferguson</w:t>
      </w:r>
      <w:r w:rsidR="001B39C9" w:rsidRPr="00533825">
        <w:rPr>
          <w:rFonts w:cs="Arial"/>
          <w:sz w:val="22"/>
          <w:szCs w:val="22"/>
        </w:rPr>
        <w:tab/>
      </w:r>
      <w:r w:rsidR="0008665D" w:rsidRPr="00533825">
        <w:rPr>
          <w:rFonts w:cs="Arial"/>
          <w:sz w:val="22"/>
          <w:szCs w:val="22"/>
        </w:rPr>
        <w:t>(LF)</w:t>
      </w:r>
      <w:r w:rsidR="001B39C9" w:rsidRPr="00533825">
        <w:rPr>
          <w:rFonts w:cs="Arial"/>
          <w:sz w:val="22"/>
          <w:szCs w:val="22"/>
        </w:rPr>
        <w:tab/>
        <w:t>Assistant Director of Children’s Services, Torbay Council</w:t>
      </w:r>
    </w:p>
    <w:p w:rsidR="0008665D" w:rsidRPr="00533825" w:rsidRDefault="001B39C9" w:rsidP="0008665D">
      <w:pPr>
        <w:tabs>
          <w:tab w:val="left" w:pos="1440"/>
          <w:tab w:val="left" w:pos="3828"/>
          <w:tab w:val="left" w:pos="4500"/>
          <w:tab w:val="left" w:pos="8460"/>
        </w:tabs>
        <w:ind w:left="1440" w:hanging="1440"/>
        <w:rPr>
          <w:rFonts w:cs="Arial"/>
          <w:sz w:val="22"/>
          <w:szCs w:val="22"/>
        </w:rPr>
      </w:pPr>
      <w:r w:rsidRPr="00533825">
        <w:rPr>
          <w:rFonts w:cs="Arial"/>
          <w:sz w:val="22"/>
          <w:szCs w:val="22"/>
        </w:rPr>
        <w:t>Lyn Gooding</w:t>
      </w:r>
      <w:r w:rsidRPr="00533825">
        <w:rPr>
          <w:rFonts w:cs="Arial"/>
          <w:sz w:val="22"/>
          <w:szCs w:val="22"/>
        </w:rPr>
        <w:tab/>
      </w:r>
      <w:r w:rsidR="0008665D" w:rsidRPr="00533825">
        <w:rPr>
          <w:rFonts w:cs="Arial"/>
          <w:sz w:val="22"/>
          <w:szCs w:val="22"/>
        </w:rPr>
        <w:t>(LG)</w:t>
      </w:r>
      <w:r w:rsidRPr="00533825">
        <w:rPr>
          <w:rFonts w:cs="Arial"/>
          <w:sz w:val="22"/>
          <w:szCs w:val="22"/>
        </w:rPr>
        <w:tab/>
        <w:t>Partnership &amp; Commissioning</w:t>
      </w:r>
      <w:r w:rsidR="0008665D" w:rsidRPr="00533825">
        <w:rPr>
          <w:rFonts w:cs="Arial"/>
          <w:sz w:val="22"/>
          <w:szCs w:val="22"/>
        </w:rPr>
        <w:t xml:space="preserve"> Officer, Office for the Police</w:t>
      </w:r>
    </w:p>
    <w:p w:rsidR="006669D3" w:rsidRPr="00533825" w:rsidRDefault="0008665D" w:rsidP="0008665D">
      <w:pPr>
        <w:tabs>
          <w:tab w:val="left" w:pos="1440"/>
          <w:tab w:val="left" w:pos="3828"/>
          <w:tab w:val="left" w:pos="4500"/>
          <w:tab w:val="left" w:pos="8460"/>
        </w:tabs>
        <w:ind w:left="1440" w:hanging="1440"/>
        <w:rPr>
          <w:rFonts w:cs="Arial"/>
          <w:sz w:val="22"/>
          <w:szCs w:val="22"/>
        </w:rPr>
      </w:pPr>
      <w:r w:rsidRPr="00533825">
        <w:rPr>
          <w:rFonts w:cs="Arial"/>
          <w:sz w:val="22"/>
          <w:szCs w:val="22"/>
        </w:rPr>
        <w:tab/>
      </w:r>
      <w:r w:rsidRPr="00533825">
        <w:rPr>
          <w:rFonts w:cs="Arial"/>
          <w:sz w:val="22"/>
          <w:szCs w:val="22"/>
        </w:rPr>
        <w:tab/>
      </w:r>
      <w:proofErr w:type="gramStart"/>
      <w:r w:rsidRPr="00533825">
        <w:rPr>
          <w:rFonts w:cs="Arial"/>
          <w:sz w:val="22"/>
          <w:szCs w:val="22"/>
        </w:rPr>
        <w:t>a</w:t>
      </w:r>
      <w:r w:rsidR="001B39C9" w:rsidRPr="00533825">
        <w:rPr>
          <w:rFonts w:cs="Arial"/>
          <w:sz w:val="22"/>
          <w:szCs w:val="22"/>
        </w:rPr>
        <w:t>nd</w:t>
      </w:r>
      <w:proofErr w:type="gramEnd"/>
      <w:r w:rsidRPr="00533825">
        <w:rPr>
          <w:rFonts w:cs="Arial"/>
          <w:sz w:val="22"/>
          <w:szCs w:val="22"/>
        </w:rPr>
        <w:t xml:space="preserve"> </w:t>
      </w:r>
      <w:r w:rsidR="001B39C9" w:rsidRPr="00533825">
        <w:rPr>
          <w:rFonts w:cs="Arial"/>
          <w:sz w:val="22"/>
          <w:szCs w:val="22"/>
        </w:rPr>
        <w:t>Crime Commissioner.</w:t>
      </w:r>
    </w:p>
    <w:p w:rsidR="006669D3" w:rsidRPr="00533825" w:rsidRDefault="006669D3" w:rsidP="0008665D">
      <w:pPr>
        <w:tabs>
          <w:tab w:val="left" w:pos="1440"/>
          <w:tab w:val="left" w:pos="3828"/>
          <w:tab w:val="left" w:pos="4500"/>
          <w:tab w:val="left" w:pos="8460"/>
        </w:tabs>
        <w:ind w:left="1440" w:hanging="1440"/>
        <w:rPr>
          <w:rFonts w:cs="Arial"/>
          <w:sz w:val="22"/>
          <w:szCs w:val="22"/>
        </w:rPr>
      </w:pPr>
      <w:r w:rsidRPr="00533825">
        <w:rPr>
          <w:rFonts w:cs="Arial"/>
          <w:sz w:val="22"/>
          <w:szCs w:val="22"/>
        </w:rPr>
        <w:t>Dani De Beaumont</w:t>
      </w:r>
      <w:r w:rsidR="0008665D" w:rsidRPr="00533825">
        <w:rPr>
          <w:rFonts w:cs="Arial"/>
          <w:sz w:val="22"/>
          <w:szCs w:val="22"/>
        </w:rPr>
        <w:t xml:space="preserve"> (DDB)</w:t>
      </w:r>
      <w:r w:rsidR="001B39C9" w:rsidRPr="00533825">
        <w:rPr>
          <w:rFonts w:cs="Arial"/>
          <w:sz w:val="22"/>
          <w:szCs w:val="22"/>
        </w:rPr>
        <w:tab/>
        <w:t>Manager, Action for Children</w:t>
      </w:r>
    </w:p>
    <w:p w:rsidR="001B39C9" w:rsidRPr="00533825" w:rsidRDefault="001B39C9" w:rsidP="0008665D">
      <w:pPr>
        <w:tabs>
          <w:tab w:val="left" w:pos="1440"/>
          <w:tab w:val="left" w:pos="3828"/>
          <w:tab w:val="left" w:pos="4500"/>
          <w:tab w:val="left" w:pos="8460"/>
        </w:tabs>
        <w:ind w:left="1440" w:hanging="1440"/>
        <w:rPr>
          <w:rFonts w:cs="Arial"/>
          <w:sz w:val="22"/>
          <w:szCs w:val="22"/>
        </w:rPr>
      </w:pPr>
      <w:r w:rsidRPr="00533825">
        <w:rPr>
          <w:rFonts w:cs="Arial"/>
          <w:sz w:val="22"/>
          <w:szCs w:val="22"/>
        </w:rPr>
        <w:t>Nicky Bond</w:t>
      </w:r>
      <w:r w:rsidR="0008665D" w:rsidRPr="00533825">
        <w:rPr>
          <w:rFonts w:cs="Arial"/>
          <w:sz w:val="22"/>
          <w:szCs w:val="22"/>
        </w:rPr>
        <w:t xml:space="preserve"> (NB)</w:t>
      </w:r>
      <w:r w:rsidRPr="00533825">
        <w:rPr>
          <w:rFonts w:cs="Arial"/>
          <w:sz w:val="22"/>
          <w:szCs w:val="22"/>
        </w:rPr>
        <w:tab/>
        <w:t>Headteacher, St Marychurch CofE Primary School</w:t>
      </w:r>
    </w:p>
    <w:p w:rsidR="001B39C9" w:rsidRPr="00533825" w:rsidRDefault="001B39C9" w:rsidP="0008665D">
      <w:pPr>
        <w:tabs>
          <w:tab w:val="left" w:pos="1440"/>
          <w:tab w:val="left" w:pos="3828"/>
          <w:tab w:val="left" w:pos="4500"/>
          <w:tab w:val="left" w:pos="8460"/>
        </w:tabs>
        <w:ind w:left="1440" w:hanging="1440"/>
        <w:rPr>
          <w:rFonts w:cs="Arial"/>
          <w:sz w:val="22"/>
          <w:szCs w:val="22"/>
        </w:rPr>
      </w:pPr>
      <w:r w:rsidRPr="00533825">
        <w:rPr>
          <w:rFonts w:cs="Arial"/>
          <w:sz w:val="22"/>
          <w:szCs w:val="22"/>
        </w:rPr>
        <w:t>Peter Brown</w:t>
      </w:r>
      <w:r w:rsidR="0008665D" w:rsidRPr="00533825">
        <w:rPr>
          <w:rFonts w:cs="Arial"/>
          <w:sz w:val="22"/>
          <w:szCs w:val="22"/>
        </w:rPr>
        <w:t xml:space="preserve"> (PB)</w:t>
      </w:r>
      <w:r w:rsidRPr="00533825">
        <w:rPr>
          <w:rFonts w:cs="Arial"/>
          <w:sz w:val="22"/>
          <w:szCs w:val="22"/>
        </w:rPr>
        <w:tab/>
        <w:t>Headteacher, St Cuthbert Mayne School</w:t>
      </w:r>
    </w:p>
    <w:p w:rsidR="005F369A" w:rsidRPr="00533825" w:rsidRDefault="005F369A" w:rsidP="0008665D">
      <w:pPr>
        <w:tabs>
          <w:tab w:val="left" w:pos="1440"/>
          <w:tab w:val="left" w:pos="3828"/>
          <w:tab w:val="left" w:pos="4500"/>
          <w:tab w:val="left" w:pos="8460"/>
        </w:tabs>
        <w:ind w:left="1440" w:hanging="1440"/>
        <w:rPr>
          <w:rFonts w:cs="Arial"/>
          <w:sz w:val="22"/>
          <w:szCs w:val="22"/>
        </w:rPr>
      </w:pPr>
      <w:r w:rsidRPr="00533825">
        <w:rPr>
          <w:rFonts w:cs="Arial"/>
          <w:sz w:val="22"/>
          <w:szCs w:val="22"/>
        </w:rPr>
        <w:t>Cath Plewes</w:t>
      </w:r>
      <w:r w:rsidR="001B39C9" w:rsidRPr="00533825">
        <w:rPr>
          <w:rFonts w:cs="Arial"/>
          <w:sz w:val="22"/>
          <w:szCs w:val="22"/>
        </w:rPr>
        <w:tab/>
      </w:r>
      <w:r w:rsidR="0008665D" w:rsidRPr="00533825">
        <w:rPr>
          <w:rFonts w:cs="Arial"/>
          <w:sz w:val="22"/>
          <w:szCs w:val="22"/>
        </w:rPr>
        <w:t>(CP)</w:t>
      </w:r>
      <w:r w:rsidR="001B39C9" w:rsidRPr="00533825">
        <w:rPr>
          <w:rFonts w:cs="Arial"/>
          <w:sz w:val="22"/>
          <w:szCs w:val="22"/>
        </w:rPr>
        <w:tab/>
        <w:t>TSCB Coordinator</w:t>
      </w:r>
    </w:p>
    <w:p w:rsidR="005F369A" w:rsidRDefault="005F369A" w:rsidP="0008665D">
      <w:pPr>
        <w:tabs>
          <w:tab w:val="left" w:pos="1440"/>
          <w:tab w:val="left" w:pos="3828"/>
          <w:tab w:val="left" w:pos="4500"/>
          <w:tab w:val="left" w:pos="8460"/>
        </w:tabs>
        <w:ind w:left="1440" w:hanging="1440"/>
        <w:rPr>
          <w:rFonts w:cs="Arial"/>
          <w:b/>
        </w:rPr>
      </w:pPr>
    </w:p>
    <w:p w:rsidR="003F5CF2" w:rsidRPr="005A424C" w:rsidRDefault="003F5CF2" w:rsidP="0008665D">
      <w:pPr>
        <w:tabs>
          <w:tab w:val="left" w:pos="1440"/>
          <w:tab w:val="left" w:pos="3828"/>
          <w:tab w:val="left" w:pos="4500"/>
          <w:tab w:val="left" w:pos="8460"/>
        </w:tabs>
        <w:ind w:left="1440" w:hanging="1440"/>
        <w:rPr>
          <w:rFonts w:cs="Arial"/>
          <w:b/>
        </w:rPr>
      </w:pPr>
    </w:p>
    <w:p w:rsidR="00E84DF6" w:rsidRPr="005A424C" w:rsidRDefault="008314BF" w:rsidP="0008665D">
      <w:pPr>
        <w:tabs>
          <w:tab w:val="left" w:pos="1440"/>
          <w:tab w:val="left" w:pos="3828"/>
          <w:tab w:val="left" w:pos="4500"/>
          <w:tab w:val="left" w:pos="8460"/>
        </w:tabs>
        <w:ind w:left="1440" w:hanging="1440"/>
        <w:rPr>
          <w:rFonts w:cs="Arial"/>
          <w:b/>
        </w:rPr>
      </w:pPr>
      <w:r w:rsidRPr="005A424C">
        <w:rPr>
          <w:rFonts w:cs="Arial"/>
          <w:b/>
        </w:rPr>
        <w:t>Apologies:</w:t>
      </w:r>
      <w:r w:rsidRPr="005A424C">
        <w:rPr>
          <w:rFonts w:cs="Arial"/>
          <w:b/>
        </w:rPr>
        <w:tab/>
      </w:r>
    </w:p>
    <w:p w:rsidR="00AB129C" w:rsidRDefault="00AB129C" w:rsidP="0008665D">
      <w:pPr>
        <w:tabs>
          <w:tab w:val="left" w:pos="1440"/>
          <w:tab w:val="left" w:pos="3828"/>
          <w:tab w:val="left" w:pos="4500"/>
          <w:tab w:val="left" w:pos="8460"/>
        </w:tabs>
        <w:ind w:left="1440" w:hanging="1440"/>
        <w:rPr>
          <w:rFonts w:cs="Arial"/>
          <w:b/>
        </w:rPr>
      </w:pPr>
    </w:p>
    <w:p w:rsidR="009B3F7A" w:rsidRPr="00533825" w:rsidRDefault="001B39C9" w:rsidP="0008665D">
      <w:pPr>
        <w:tabs>
          <w:tab w:val="left" w:pos="1440"/>
          <w:tab w:val="left" w:pos="3828"/>
          <w:tab w:val="left" w:pos="4500"/>
          <w:tab w:val="left" w:pos="8460"/>
        </w:tabs>
        <w:ind w:left="1440" w:hanging="1440"/>
        <w:rPr>
          <w:rFonts w:cs="Arial"/>
          <w:sz w:val="22"/>
          <w:szCs w:val="22"/>
        </w:rPr>
      </w:pPr>
      <w:r w:rsidRPr="00533825">
        <w:rPr>
          <w:rFonts w:cs="Arial"/>
          <w:sz w:val="22"/>
          <w:szCs w:val="22"/>
        </w:rPr>
        <w:t xml:space="preserve">Dr. </w:t>
      </w:r>
      <w:r w:rsidR="009B3F7A" w:rsidRPr="00533825">
        <w:rPr>
          <w:rFonts w:cs="Arial"/>
          <w:sz w:val="22"/>
          <w:szCs w:val="22"/>
        </w:rPr>
        <w:t>Caroline Dimond</w:t>
      </w:r>
      <w:r w:rsidRPr="00533825">
        <w:rPr>
          <w:rFonts w:cs="Arial"/>
          <w:sz w:val="22"/>
          <w:szCs w:val="22"/>
        </w:rPr>
        <w:tab/>
        <w:t>Director of Public Health</w:t>
      </w:r>
    </w:p>
    <w:p w:rsidR="009B3F7A" w:rsidRPr="00533825" w:rsidRDefault="009B3F7A" w:rsidP="0008665D">
      <w:pPr>
        <w:tabs>
          <w:tab w:val="left" w:pos="1440"/>
          <w:tab w:val="left" w:pos="3828"/>
          <w:tab w:val="left" w:pos="4500"/>
          <w:tab w:val="left" w:pos="8460"/>
        </w:tabs>
        <w:ind w:left="1440" w:hanging="1440"/>
        <w:rPr>
          <w:rFonts w:cs="Arial"/>
          <w:sz w:val="22"/>
          <w:szCs w:val="22"/>
        </w:rPr>
      </w:pPr>
      <w:r w:rsidRPr="00533825">
        <w:rPr>
          <w:rFonts w:cs="Arial"/>
          <w:sz w:val="22"/>
          <w:szCs w:val="22"/>
        </w:rPr>
        <w:t>Maria Harding</w:t>
      </w:r>
      <w:r w:rsidR="001B39C9" w:rsidRPr="00533825">
        <w:rPr>
          <w:rFonts w:cs="Arial"/>
          <w:sz w:val="22"/>
          <w:szCs w:val="22"/>
        </w:rPr>
        <w:tab/>
      </w:r>
      <w:r w:rsidR="00F06818">
        <w:rPr>
          <w:rFonts w:cs="Arial"/>
          <w:sz w:val="22"/>
          <w:szCs w:val="22"/>
        </w:rPr>
        <w:tab/>
      </w:r>
      <w:r w:rsidR="001B39C9" w:rsidRPr="00533825">
        <w:rPr>
          <w:rFonts w:cs="Arial"/>
          <w:sz w:val="22"/>
          <w:szCs w:val="22"/>
        </w:rPr>
        <w:t>Lay Member</w:t>
      </w:r>
    </w:p>
    <w:p w:rsidR="009B3F7A" w:rsidRPr="00533825" w:rsidRDefault="009B3F7A" w:rsidP="0008665D">
      <w:pPr>
        <w:tabs>
          <w:tab w:val="left" w:pos="1440"/>
          <w:tab w:val="left" w:pos="3828"/>
          <w:tab w:val="left" w:pos="4500"/>
          <w:tab w:val="left" w:pos="8460"/>
        </w:tabs>
        <w:ind w:left="1440" w:hanging="1440"/>
        <w:rPr>
          <w:rFonts w:cs="Arial"/>
          <w:sz w:val="22"/>
          <w:szCs w:val="22"/>
        </w:rPr>
      </w:pPr>
      <w:r w:rsidRPr="00533825">
        <w:rPr>
          <w:rFonts w:cs="Arial"/>
          <w:sz w:val="22"/>
          <w:szCs w:val="22"/>
        </w:rPr>
        <w:t>Sarah Thompson</w:t>
      </w:r>
      <w:r w:rsidR="001B39C9" w:rsidRPr="00533825">
        <w:rPr>
          <w:rFonts w:cs="Arial"/>
          <w:sz w:val="22"/>
          <w:szCs w:val="22"/>
        </w:rPr>
        <w:tab/>
      </w:r>
      <w:r w:rsidR="0008665D" w:rsidRPr="00533825">
        <w:rPr>
          <w:rFonts w:cs="Arial"/>
          <w:sz w:val="22"/>
          <w:szCs w:val="22"/>
        </w:rPr>
        <w:t>Manager South West Ambulance NHS Trust</w:t>
      </w:r>
    </w:p>
    <w:p w:rsidR="0008665D" w:rsidRPr="00533825" w:rsidRDefault="009B3F7A" w:rsidP="0008665D">
      <w:pPr>
        <w:tabs>
          <w:tab w:val="left" w:pos="1440"/>
          <w:tab w:val="left" w:pos="3828"/>
          <w:tab w:val="left" w:pos="4500"/>
          <w:tab w:val="left" w:pos="8460"/>
        </w:tabs>
        <w:ind w:left="1440" w:hanging="1440"/>
        <w:rPr>
          <w:rFonts w:cs="Arial"/>
          <w:sz w:val="22"/>
          <w:szCs w:val="22"/>
        </w:rPr>
      </w:pPr>
      <w:r w:rsidRPr="00533825">
        <w:rPr>
          <w:rFonts w:cs="Arial"/>
          <w:sz w:val="22"/>
          <w:szCs w:val="22"/>
        </w:rPr>
        <w:t>Jane Viner</w:t>
      </w:r>
      <w:r w:rsidR="0008665D" w:rsidRPr="00533825">
        <w:rPr>
          <w:rFonts w:cs="Arial"/>
          <w:sz w:val="22"/>
          <w:szCs w:val="22"/>
        </w:rPr>
        <w:tab/>
      </w:r>
      <w:r w:rsidR="0008665D" w:rsidRPr="00533825">
        <w:rPr>
          <w:rFonts w:cs="Arial"/>
          <w:sz w:val="22"/>
          <w:szCs w:val="22"/>
        </w:rPr>
        <w:tab/>
        <w:t>Chief Nurse, Torbay and South Devon NHS Foundation</w:t>
      </w:r>
    </w:p>
    <w:p w:rsidR="0008665D" w:rsidRPr="00533825" w:rsidRDefault="0008665D" w:rsidP="0008665D">
      <w:pPr>
        <w:tabs>
          <w:tab w:val="left" w:pos="1440"/>
          <w:tab w:val="left" w:pos="3828"/>
          <w:tab w:val="left" w:pos="4500"/>
          <w:tab w:val="left" w:pos="8460"/>
        </w:tabs>
        <w:ind w:left="1440" w:hanging="1440"/>
        <w:rPr>
          <w:rFonts w:cs="Arial"/>
          <w:sz w:val="22"/>
          <w:szCs w:val="22"/>
        </w:rPr>
      </w:pPr>
      <w:r w:rsidRPr="00533825">
        <w:rPr>
          <w:rFonts w:cs="Arial"/>
          <w:sz w:val="22"/>
          <w:szCs w:val="22"/>
        </w:rPr>
        <w:tab/>
      </w:r>
      <w:r w:rsidRPr="00533825">
        <w:rPr>
          <w:rFonts w:cs="Arial"/>
          <w:sz w:val="22"/>
          <w:szCs w:val="22"/>
        </w:rPr>
        <w:tab/>
        <w:t>Trust</w:t>
      </w:r>
    </w:p>
    <w:p w:rsidR="009B3F7A" w:rsidRPr="00533825" w:rsidRDefault="009B3F7A" w:rsidP="0008665D">
      <w:pPr>
        <w:tabs>
          <w:tab w:val="left" w:pos="1440"/>
          <w:tab w:val="left" w:pos="3828"/>
          <w:tab w:val="left" w:pos="4500"/>
          <w:tab w:val="left" w:pos="8460"/>
        </w:tabs>
        <w:ind w:left="1440" w:hanging="1440"/>
        <w:rPr>
          <w:rFonts w:cs="Arial"/>
          <w:sz w:val="22"/>
          <w:szCs w:val="22"/>
        </w:rPr>
      </w:pPr>
      <w:r w:rsidRPr="00533825">
        <w:rPr>
          <w:rFonts w:cs="Arial"/>
          <w:sz w:val="22"/>
          <w:szCs w:val="22"/>
        </w:rPr>
        <w:t>Penny Rogers</w:t>
      </w:r>
      <w:r w:rsidR="0008665D" w:rsidRPr="00533825">
        <w:rPr>
          <w:rFonts w:cs="Arial"/>
          <w:sz w:val="22"/>
          <w:szCs w:val="22"/>
        </w:rPr>
        <w:tab/>
      </w:r>
      <w:r w:rsidR="00F06818">
        <w:rPr>
          <w:rFonts w:cs="Arial"/>
          <w:sz w:val="22"/>
          <w:szCs w:val="22"/>
        </w:rPr>
        <w:tab/>
      </w:r>
      <w:r w:rsidR="0008665D" w:rsidRPr="00533825">
        <w:rPr>
          <w:rFonts w:cs="Arial"/>
          <w:sz w:val="22"/>
          <w:szCs w:val="22"/>
        </w:rPr>
        <w:t>Managing Partner: Safeguarding, Devon Partnership Trust</w:t>
      </w:r>
    </w:p>
    <w:p w:rsidR="0008665D" w:rsidRPr="00533825" w:rsidRDefault="0008665D" w:rsidP="0008665D">
      <w:pPr>
        <w:tabs>
          <w:tab w:val="left" w:pos="1440"/>
          <w:tab w:val="left" w:pos="3828"/>
          <w:tab w:val="left" w:pos="4500"/>
          <w:tab w:val="left" w:pos="8460"/>
        </w:tabs>
        <w:ind w:left="1440" w:hanging="1440"/>
        <w:rPr>
          <w:rFonts w:cs="Arial"/>
          <w:sz w:val="22"/>
          <w:szCs w:val="22"/>
        </w:rPr>
      </w:pPr>
      <w:r w:rsidRPr="00533825">
        <w:rPr>
          <w:rFonts w:cs="Arial"/>
          <w:sz w:val="22"/>
          <w:szCs w:val="22"/>
        </w:rPr>
        <w:t>Cathy Hooper</w:t>
      </w:r>
      <w:r w:rsidRPr="00533825">
        <w:rPr>
          <w:rFonts w:cs="Arial"/>
          <w:sz w:val="22"/>
          <w:szCs w:val="22"/>
        </w:rPr>
        <w:tab/>
      </w:r>
      <w:r w:rsidR="00F06818">
        <w:rPr>
          <w:rFonts w:cs="Arial"/>
          <w:sz w:val="22"/>
          <w:szCs w:val="22"/>
        </w:rPr>
        <w:tab/>
      </w:r>
      <w:r w:rsidRPr="00533825">
        <w:rPr>
          <w:rFonts w:cs="Arial"/>
          <w:sz w:val="22"/>
          <w:szCs w:val="22"/>
        </w:rPr>
        <w:t>Designated Nurse, Safeguarding Children, SD&amp;T CCG</w:t>
      </w:r>
    </w:p>
    <w:p w:rsidR="006669D3" w:rsidRPr="00533825" w:rsidRDefault="006669D3" w:rsidP="0008665D">
      <w:pPr>
        <w:tabs>
          <w:tab w:val="left" w:pos="1440"/>
          <w:tab w:val="left" w:pos="3828"/>
          <w:tab w:val="left" w:pos="4500"/>
          <w:tab w:val="left" w:pos="8460"/>
        </w:tabs>
        <w:ind w:left="1440" w:hanging="1440"/>
        <w:rPr>
          <w:rFonts w:cs="Arial"/>
          <w:sz w:val="22"/>
          <w:szCs w:val="22"/>
        </w:rPr>
      </w:pPr>
      <w:r w:rsidRPr="00533825">
        <w:rPr>
          <w:rFonts w:cs="Arial"/>
          <w:sz w:val="22"/>
          <w:szCs w:val="22"/>
        </w:rPr>
        <w:t>Julian Hook</w:t>
      </w:r>
      <w:r w:rsidR="0008665D" w:rsidRPr="00533825">
        <w:rPr>
          <w:rFonts w:cs="Arial"/>
          <w:sz w:val="22"/>
          <w:szCs w:val="22"/>
        </w:rPr>
        <w:tab/>
      </w:r>
      <w:r w:rsidR="0008665D" w:rsidRPr="00533825">
        <w:rPr>
          <w:rFonts w:cs="Arial"/>
          <w:sz w:val="22"/>
          <w:szCs w:val="22"/>
        </w:rPr>
        <w:tab/>
        <w:t>Manager, Careers Southwest</w:t>
      </w:r>
    </w:p>
    <w:p w:rsidR="006669D3" w:rsidRDefault="006669D3" w:rsidP="00AB129C">
      <w:pPr>
        <w:tabs>
          <w:tab w:val="left" w:pos="1440"/>
          <w:tab w:val="left" w:pos="3420"/>
          <w:tab w:val="left" w:pos="4500"/>
          <w:tab w:val="left" w:pos="8460"/>
        </w:tabs>
        <w:ind w:left="1440" w:hanging="1440"/>
        <w:rPr>
          <w:rFonts w:cs="Arial"/>
        </w:rPr>
      </w:pPr>
    </w:p>
    <w:p w:rsidR="0008665D" w:rsidRPr="009B3F7A" w:rsidRDefault="0008665D" w:rsidP="00AB129C">
      <w:pPr>
        <w:tabs>
          <w:tab w:val="left" w:pos="1440"/>
          <w:tab w:val="left" w:pos="3420"/>
          <w:tab w:val="left" w:pos="4500"/>
          <w:tab w:val="left" w:pos="8460"/>
        </w:tabs>
        <w:ind w:left="1440" w:hanging="1440"/>
        <w:rPr>
          <w:rFonts w:cs="Arial"/>
        </w:rPr>
      </w:pPr>
    </w:p>
    <w:p w:rsidR="003F5CF2" w:rsidRDefault="003F5CF2">
      <w:pPr>
        <w:rPr>
          <w:rFonts w:cs="Arial"/>
          <w:sz w:val="22"/>
          <w:szCs w:val="22"/>
        </w:rPr>
      </w:pPr>
    </w:p>
    <w:p w:rsidR="00F06818" w:rsidRDefault="00F06818">
      <w:pPr>
        <w:rPr>
          <w:rFonts w:cs="Arial"/>
          <w:sz w:val="22"/>
          <w:szCs w:val="22"/>
        </w:rPr>
      </w:pPr>
      <w:r>
        <w:rPr>
          <w:rFonts w:cs="Arial"/>
          <w:sz w:val="22"/>
          <w:szCs w:val="22"/>
        </w:rPr>
        <w:br w:type="page"/>
      </w:r>
    </w:p>
    <w:p w:rsidR="00E835AD" w:rsidRDefault="00E835AD">
      <w:pPr>
        <w:rPr>
          <w:rFonts w:cs="Arial"/>
          <w:sz w:val="22"/>
          <w:szCs w:val="22"/>
        </w:rPr>
      </w:pPr>
    </w:p>
    <w:p w:rsidR="00E835AD" w:rsidRDefault="00E835AD">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824A22" w:rsidRPr="00A76B11" w:rsidTr="00A76B11">
        <w:trPr>
          <w:trHeight w:val="443"/>
        </w:trPr>
        <w:tc>
          <w:tcPr>
            <w:tcW w:w="10420" w:type="dxa"/>
            <w:vAlign w:val="center"/>
          </w:tcPr>
          <w:p w:rsidR="00824A22" w:rsidRPr="00A76B11" w:rsidRDefault="00D57B7F" w:rsidP="00505A71">
            <w:pPr>
              <w:rPr>
                <w:rFonts w:cs="Arial"/>
                <w:b/>
                <w:sz w:val="22"/>
                <w:szCs w:val="22"/>
              </w:rPr>
            </w:pPr>
            <w:r w:rsidRPr="00A76B11">
              <w:rPr>
                <w:rFonts w:cs="Arial"/>
                <w:b/>
                <w:sz w:val="22"/>
                <w:szCs w:val="22"/>
              </w:rPr>
              <w:t xml:space="preserve">Agenda Item </w:t>
            </w:r>
            <w:r w:rsidR="00824A22" w:rsidRPr="00A76B11">
              <w:rPr>
                <w:rFonts w:cs="Arial"/>
                <w:b/>
                <w:sz w:val="22"/>
                <w:szCs w:val="22"/>
              </w:rPr>
              <w:t xml:space="preserve">1 </w:t>
            </w:r>
            <w:r w:rsidR="0047255E">
              <w:rPr>
                <w:rFonts w:cs="Arial"/>
                <w:b/>
                <w:sz w:val="22"/>
                <w:szCs w:val="22"/>
              </w:rPr>
              <w:t xml:space="preserve">– Minutes of </w:t>
            </w:r>
            <w:r w:rsidR="00B26FB7">
              <w:rPr>
                <w:rFonts w:cs="Arial"/>
                <w:b/>
                <w:sz w:val="22"/>
                <w:szCs w:val="22"/>
              </w:rPr>
              <w:t>previous meeting, actions arising</w:t>
            </w:r>
          </w:p>
        </w:tc>
      </w:tr>
    </w:tbl>
    <w:p w:rsidR="00A1586C" w:rsidRDefault="00A1586C" w:rsidP="00A1586C">
      <w:pPr>
        <w:rPr>
          <w:rFonts w:cs="Arial"/>
          <w:sz w:val="22"/>
          <w:szCs w:val="22"/>
        </w:rPr>
      </w:pPr>
    </w:p>
    <w:p w:rsidR="00D42DA3" w:rsidRPr="00A1586C" w:rsidRDefault="00D42DA3" w:rsidP="00A1586C">
      <w:pPr>
        <w:pStyle w:val="ListParagraph"/>
        <w:numPr>
          <w:ilvl w:val="0"/>
          <w:numId w:val="21"/>
        </w:numPr>
        <w:ind w:hanging="720"/>
        <w:jc w:val="both"/>
        <w:rPr>
          <w:rFonts w:cs="Arial"/>
          <w:sz w:val="22"/>
          <w:szCs w:val="22"/>
        </w:rPr>
      </w:pPr>
      <w:r w:rsidRPr="00A1586C">
        <w:rPr>
          <w:rFonts w:cs="Arial"/>
          <w:sz w:val="22"/>
          <w:szCs w:val="22"/>
        </w:rPr>
        <w:t>The m</w:t>
      </w:r>
      <w:r w:rsidR="001B5DB7" w:rsidRPr="00A1586C">
        <w:rPr>
          <w:rFonts w:cs="Arial"/>
          <w:sz w:val="22"/>
          <w:szCs w:val="22"/>
        </w:rPr>
        <w:t>inutes of the previous meeting were agreed as an accurat</w:t>
      </w:r>
      <w:r w:rsidRPr="00A1586C">
        <w:rPr>
          <w:rFonts w:cs="Arial"/>
          <w:sz w:val="22"/>
          <w:szCs w:val="22"/>
        </w:rPr>
        <w:t>e record of the meeting with two</w:t>
      </w:r>
      <w:r w:rsidR="001B5DB7" w:rsidRPr="00A1586C">
        <w:rPr>
          <w:rFonts w:cs="Arial"/>
          <w:sz w:val="22"/>
          <w:szCs w:val="22"/>
        </w:rPr>
        <w:t xml:space="preserve"> comment</w:t>
      </w:r>
      <w:r w:rsidRPr="00A1586C">
        <w:rPr>
          <w:rFonts w:cs="Arial"/>
          <w:sz w:val="22"/>
          <w:szCs w:val="22"/>
        </w:rPr>
        <w:t>s</w:t>
      </w:r>
      <w:r w:rsidR="001B5DB7" w:rsidRPr="00A1586C">
        <w:rPr>
          <w:rFonts w:cs="Arial"/>
          <w:sz w:val="22"/>
          <w:szCs w:val="22"/>
        </w:rPr>
        <w:t xml:space="preserve"> made: </w:t>
      </w:r>
    </w:p>
    <w:p w:rsidR="00D42DA3" w:rsidRDefault="00D42DA3" w:rsidP="00A1586C">
      <w:pPr>
        <w:pStyle w:val="ListParagraph"/>
        <w:ind w:hanging="720"/>
        <w:jc w:val="both"/>
        <w:rPr>
          <w:rFonts w:cs="Arial"/>
          <w:sz w:val="22"/>
          <w:szCs w:val="22"/>
        </w:rPr>
      </w:pPr>
    </w:p>
    <w:p w:rsidR="009E6794" w:rsidRPr="00A1586C" w:rsidRDefault="001B5DB7" w:rsidP="00A1586C">
      <w:pPr>
        <w:pStyle w:val="ListParagraph"/>
        <w:numPr>
          <w:ilvl w:val="0"/>
          <w:numId w:val="21"/>
        </w:numPr>
        <w:ind w:hanging="720"/>
        <w:jc w:val="both"/>
        <w:rPr>
          <w:rFonts w:cs="Arial"/>
          <w:sz w:val="22"/>
          <w:szCs w:val="22"/>
        </w:rPr>
      </w:pPr>
      <w:r w:rsidRPr="00A1586C">
        <w:rPr>
          <w:rFonts w:cs="Arial"/>
          <w:sz w:val="22"/>
          <w:szCs w:val="22"/>
        </w:rPr>
        <w:t xml:space="preserve">2017-03-09 </w:t>
      </w:r>
      <w:r w:rsidR="006669D3" w:rsidRPr="00A1586C">
        <w:rPr>
          <w:rFonts w:cs="Arial"/>
          <w:sz w:val="22"/>
          <w:szCs w:val="22"/>
        </w:rPr>
        <w:t xml:space="preserve">1.5 should read </w:t>
      </w:r>
      <w:r w:rsidRPr="00A1586C">
        <w:rPr>
          <w:rFonts w:cs="Arial"/>
          <w:sz w:val="22"/>
          <w:szCs w:val="22"/>
        </w:rPr>
        <w:t xml:space="preserve">‘Data on young people </w:t>
      </w:r>
      <w:r w:rsidR="006669D3" w:rsidRPr="00A1586C">
        <w:rPr>
          <w:rFonts w:cs="Arial"/>
          <w:b/>
          <w:sz w:val="22"/>
          <w:szCs w:val="22"/>
        </w:rPr>
        <w:t>detained</w:t>
      </w:r>
      <w:r w:rsidR="006669D3" w:rsidRPr="00A1586C">
        <w:rPr>
          <w:rFonts w:cs="Arial"/>
          <w:sz w:val="22"/>
          <w:szCs w:val="22"/>
        </w:rPr>
        <w:t xml:space="preserve"> overnight</w:t>
      </w:r>
      <w:r w:rsidRPr="00A1586C">
        <w:rPr>
          <w:rFonts w:cs="Arial"/>
          <w:sz w:val="22"/>
          <w:szCs w:val="22"/>
        </w:rPr>
        <w:t>...</w:t>
      </w:r>
      <w:proofErr w:type="gramStart"/>
      <w:r w:rsidRPr="00A1586C">
        <w:rPr>
          <w:rFonts w:cs="Arial"/>
          <w:sz w:val="22"/>
          <w:szCs w:val="22"/>
        </w:rPr>
        <w:t>’</w:t>
      </w:r>
      <w:r w:rsidR="006669D3" w:rsidRPr="00A1586C">
        <w:rPr>
          <w:rFonts w:cs="Arial"/>
          <w:sz w:val="22"/>
          <w:szCs w:val="22"/>
        </w:rPr>
        <w:t>.</w:t>
      </w:r>
      <w:proofErr w:type="gramEnd"/>
    </w:p>
    <w:p w:rsidR="00D42DA3" w:rsidRPr="00D42DA3" w:rsidRDefault="00D42DA3" w:rsidP="00A1586C">
      <w:pPr>
        <w:pStyle w:val="ListParagraph"/>
        <w:ind w:hanging="720"/>
        <w:jc w:val="both"/>
        <w:rPr>
          <w:rFonts w:cs="Arial"/>
          <w:sz w:val="22"/>
          <w:szCs w:val="22"/>
        </w:rPr>
      </w:pPr>
    </w:p>
    <w:p w:rsidR="00D42DA3" w:rsidRPr="00A1586C" w:rsidRDefault="00D42DA3" w:rsidP="00A1586C">
      <w:pPr>
        <w:pStyle w:val="ListParagraph"/>
        <w:numPr>
          <w:ilvl w:val="0"/>
          <w:numId w:val="21"/>
        </w:numPr>
        <w:ind w:hanging="720"/>
        <w:jc w:val="both"/>
        <w:rPr>
          <w:rFonts w:cs="Arial"/>
          <w:sz w:val="22"/>
          <w:szCs w:val="22"/>
        </w:rPr>
      </w:pPr>
      <w:r w:rsidRPr="00A1586C">
        <w:rPr>
          <w:rFonts w:cs="Arial"/>
          <w:sz w:val="22"/>
          <w:szCs w:val="22"/>
        </w:rPr>
        <w:t>Det. Supt. Stephen Parker attended the meeting, not Det. Supt. Keith Perkin as stated.</w:t>
      </w:r>
    </w:p>
    <w:p w:rsidR="006669D3" w:rsidRDefault="006669D3" w:rsidP="00A1586C">
      <w:pPr>
        <w:ind w:hanging="720"/>
        <w:jc w:val="both"/>
        <w:rPr>
          <w:rFonts w:cs="Arial"/>
          <w:sz w:val="22"/>
          <w:szCs w:val="22"/>
        </w:rPr>
      </w:pPr>
    </w:p>
    <w:p w:rsidR="001B5DB7" w:rsidRPr="00A1586C" w:rsidRDefault="00D42DA3" w:rsidP="00A1586C">
      <w:pPr>
        <w:pStyle w:val="ListParagraph"/>
        <w:numPr>
          <w:ilvl w:val="0"/>
          <w:numId w:val="21"/>
        </w:numPr>
        <w:ind w:hanging="720"/>
        <w:jc w:val="both"/>
        <w:rPr>
          <w:rFonts w:cs="Arial"/>
          <w:sz w:val="22"/>
          <w:szCs w:val="22"/>
        </w:rPr>
      </w:pPr>
      <w:r w:rsidRPr="00A1586C">
        <w:rPr>
          <w:rFonts w:cs="Arial"/>
          <w:sz w:val="22"/>
          <w:szCs w:val="22"/>
        </w:rPr>
        <w:t>The action of the previous meeting were reviewed and agreed as complete with the following exceptions.</w:t>
      </w:r>
    </w:p>
    <w:p w:rsidR="001B5DB7" w:rsidRPr="001B5DB7" w:rsidRDefault="001B5DB7" w:rsidP="00A1586C">
      <w:pPr>
        <w:pStyle w:val="ListParagraph"/>
        <w:ind w:hanging="720"/>
        <w:jc w:val="both"/>
        <w:rPr>
          <w:rFonts w:cs="Arial"/>
          <w:sz w:val="22"/>
          <w:szCs w:val="22"/>
        </w:rPr>
      </w:pPr>
    </w:p>
    <w:p w:rsidR="006669D3" w:rsidRPr="00A1586C" w:rsidRDefault="001B5DB7" w:rsidP="00A1586C">
      <w:pPr>
        <w:pStyle w:val="ListParagraph"/>
        <w:numPr>
          <w:ilvl w:val="0"/>
          <w:numId w:val="21"/>
        </w:numPr>
        <w:ind w:hanging="720"/>
        <w:jc w:val="both"/>
        <w:rPr>
          <w:rFonts w:cs="Arial"/>
          <w:sz w:val="22"/>
          <w:szCs w:val="22"/>
        </w:rPr>
      </w:pPr>
      <w:r w:rsidRPr="00A1586C">
        <w:rPr>
          <w:rFonts w:cs="Arial"/>
          <w:b/>
          <w:sz w:val="22"/>
          <w:szCs w:val="22"/>
        </w:rPr>
        <w:t>2017-03-09 1.5</w:t>
      </w:r>
      <w:r w:rsidRPr="00A1586C">
        <w:rPr>
          <w:rFonts w:cs="Arial"/>
          <w:sz w:val="22"/>
          <w:szCs w:val="22"/>
        </w:rPr>
        <w:t xml:space="preserve"> </w:t>
      </w:r>
      <w:proofErr w:type="gramStart"/>
      <w:r w:rsidRPr="00A1586C">
        <w:rPr>
          <w:rFonts w:cs="Arial"/>
          <w:sz w:val="22"/>
          <w:szCs w:val="22"/>
        </w:rPr>
        <w:t>This</w:t>
      </w:r>
      <w:proofErr w:type="gramEnd"/>
      <w:r w:rsidRPr="00A1586C">
        <w:rPr>
          <w:rFonts w:cs="Arial"/>
          <w:sz w:val="22"/>
          <w:szCs w:val="22"/>
        </w:rPr>
        <w:t xml:space="preserve"> has n</w:t>
      </w:r>
      <w:r w:rsidR="006669D3" w:rsidRPr="00A1586C">
        <w:rPr>
          <w:rFonts w:cs="Arial"/>
          <w:sz w:val="22"/>
          <w:szCs w:val="22"/>
        </w:rPr>
        <w:t>ot progressed</w:t>
      </w:r>
      <w:r w:rsidR="00D42DA3" w:rsidRPr="00A1586C">
        <w:rPr>
          <w:rFonts w:cs="Arial"/>
          <w:sz w:val="22"/>
          <w:szCs w:val="22"/>
        </w:rPr>
        <w:t xml:space="preserve"> as the priority has been </w:t>
      </w:r>
      <w:r w:rsidRPr="00A1586C">
        <w:rPr>
          <w:rFonts w:cs="Arial"/>
          <w:sz w:val="22"/>
          <w:szCs w:val="22"/>
        </w:rPr>
        <w:t>emb</w:t>
      </w:r>
      <w:r w:rsidR="00D42DA3" w:rsidRPr="00A1586C">
        <w:rPr>
          <w:rFonts w:cs="Arial"/>
          <w:sz w:val="22"/>
          <w:szCs w:val="22"/>
        </w:rPr>
        <w:t>edding the single front door. AD</w:t>
      </w:r>
      <w:r w:rsidRPr="00A1586C">
        <w:rPr>
          <w:rFonts w:cs="Arial"/>
          <w:sz w:val="22"/>
          <w:szCs w:val="22"/>
        </w:rPr>
        <w:t xml:space="preserve"> asked for t</w:t>
      </w:r>
      <w:r w:rsidR="005122C4" w:rsidRPr="00A1586C">
        <w:rPr>
          <w:rFonts w:cs="Arial"/>
          <w:sz w:val="22"/>
          <w:szCs w:val="22"/>
        </w:rPr>
        <w:t>he action to remain on the plan.</w:t>
      </w:r>
    </w:p>
    <w:p w:rsidR="006669D3" w:rsidRPr="006669D3" w:rsidRDefault="006669D3" w:rsidP="00A1586C">
      <w:pPr>
        <w:pStyle w:val="ListParagraph"/>
        <w:ind w:hanging="720"/>
        <w:jc w:val="both"/>
        <w:rPr>
          <w:rFonts w:cs="Arial"/>
          <w:sz w:val="22"/>
          <w:szCs w:val="22"/>
        </w:rPr>
      </w:pPr>
    </w:p>
    <w:p w:rsidR="006669D3" w:rsidRPr="00A1586C" w:rsidRDefault="006669D3" w:rsidP="00A1586C">
      <w:pPr>
        <w:pStyle w:val="ListParagraph"/>
        <w:numPr>
          <w:ilvl w:val="0"/>
          <w:numId w:val="21"/>
        </w:numPr>
        <w:ind w:hanging="720"/>
        <w:jc w:val="both"/>
        <w:rPr>
          <w:rFonts w:cs="Arial"/>
          <w:sz w:val="22"/>
          <w:szCs w:val="22"/>
        </w:rPr>
      </w:pPr>
      <w:r w:rsidRPr="00A1586C">
        <w:rPr>
          <w:rFonts w:cs="Arial"/>
          <w:b/>
          <w:sz w:val="22"/>
          <w:szCs w:val="22"/>
        </w:rPr>
        <w:t>2017-</w:t>
      </w:r>
      <w:r w:rsidR="001B5DB7" w:rsidRPr="00A1586C">
        <w:rPr>
          <w:rFonts w:cs="Arial"/>
          <w:b/>
          <w:sz w:val="22"/>
          <w:szCs w:val="22"/>
        </w:rPr>
        <w:t>03-09 2.1</w:t>
      </w:r>
      <w:r w:rsidR="001B5DB7" w:rsidRPr="00A1586C">
        <w:rPr>
          <w:rFonts w:cs="Arial"/>
          <w:sz w:val="22"/>
          <w:szCs w:val="22"/>
        </w:rPr>
        <w:t xml:space="preserve"> There had been a delay in distributing due to the election process, the letter is now available on the Children’s Services website and can be circulated to partners.</w:t>
      </w:r>
      <w:r w:rsidR="00D42DA3" w:rsidRPr="00A1586C">
        <w:rPr>
          <w:rFonts w:cs="Arial"/>
          <w:sz w:val="22"/>
          <w:szCs w:val="22"/>
        </w:rPr>
        <w:t xml:space="preserve"> </w:t>
      </w:r>
    </w:p>
    <w:p w:rsidR="006669D3" w:rsidRPr="006669D3" w:rsidRDefault="006669D3" w:rsidP="00A1586C">
      <w:pPr>
        <w:pStyle w:val="ListParagraph"/>
        <w:ind w:hanging="720"/>
        <w:jc w:val="both"/>
        <w:rPr>
          <w:rFonts w:cs="Arial"/>
          <w:sz w:val="22"/>
          <w:szCs w:val="22"/>
        </w:rPr>
      </w:pPr>
    </w:p>
    <w:p w:rsidR="006669D3" w:rsidRPr="00A1586C" w:rsidRDefault="00D42DA3" w:rsidP="00A1586C">
      <w:pPr>
        <w:pStyle w:val="ListParagraph"/>
        <w:numPr>
          <w:ilvl w:val="0"/>
          <w:numId w:val="21"/>
        </w:numPr>
        <w:ind w:hanging="720"/>
        <w:jc w:val="both"/>
        <w:rPr>
          <w:rFonts w:cs="Arial"/>
          <w:sz w:val="22"/>
          <w:szCs w:val="22"/>
        </w:rPr>
      </w:pPr>
      <w:r w:rsidRPr="00A1586C">
        <w:rPr>
          <w:rFonts w:cs="Arial"/>
          <w:sz w:val="22"/>
          <w:szCs w:val="22"/>
        </w:rPr>
        <w:t>AD advised that the n</w:t>
      </w:r>
      <w:r w:rsidR="006669D3" w:rsidRPr="00A1586C">
        <w:rPr>
          <w:rFonts w:cs="Arial"/>
          <w:sz w:val="22"/>
          <w:szCs w:val="22"/>
        </w:rPr>
        <w:t xml:space="preserve">ext monitoring visit </w:t>
      </w:r>
      <w:r w:rsidRPr="00A1586C">
        <w:rPr>
          <w:rFonts w:cs="Arial"/>
          <w:sz w:val="22"/>
          <w:szCs w:val="22"/>
        </w:rPr>
        <w:t xml:space="preserve">from Ofsted is </w:t>
      </w:r>
      <w:r w:rsidR="006669D3" w:rsidRPr="00A1586C">
        <w:rPr>
          <w:rFonts w:cs="Arial"/>
          <w:sz w:val="22"/>
          <w:szCs w:val="22"/>
        </w:rPr>
        <w:t>likely to be</w:t>
      </w:r>
      <w:r w:rsidRPr="00A1586C">
        <w:rPr>
          <w:rFonts w:cs="Arial"/>
          <w:sz w:val="22"/>
          <w:szCs w:val="22"/>
        </w:rPr>
        <w:t xml:space="preserve"> the week of</w:t>
      </w:r>
      <w:r w:rsidR="006669D3" w:rsidRPr="00A1586C">
        <w:rPr>
          <w:rFonts w:cs="Arial"/>
          <w:sz w:val="22"/>
          <w:szCs w:val="22"/>
        </w:rPr>
        <w:t xml:space="preserve"> 24</w:t>
      </w:r>
      <w:r w:rsidR="006669D3" w:rsidRPr="00A1586C">
        <w:rPr>
          <w:rFonts w:cs="Arial"/>
          <w:sz w:val="22"/>
          <w:szCs w:val="22"/>
          <w:vertAlign w:val="superscript"/>
        </w:rPr>
        <w:t>th</w:t>
      </w:r>
      <w:r w:rsidRPr="00A1586C">
        <w:rPr>
          <w:rFonts w:cs="Arial"/>
          <w:sz w:val="22"/>
          <w:szCs w:val="22"/>
        </w:rPr>
        <w:t xml:space="preserve"> July</w:t>
      </w:r>
      <w:r w:rsidR="009E3E8A" w:rsidRPr="00A1586C">
        <w:rPr>
          <w:rFonts w:cs="Arial"/>
          <w:sz w:val="22"/>
          <w:szCs w:val="22"/>
        </w:rPr>
        <w:t xml:space="preserve"> and at that point Children’s Services are likely to learn when re</w:t>
      </w:r>
      <w:r w:rsidR="0008665D" w:rsidRPr="00A1586C">
        <w:rPr>
          <w:rFonts w:cs="Arial"/>
          <w:sz w:val="22"/>
          <w:szCs w:val="22"/>
        </w:rPr>
        <w:t>-</w:t>
      </w:r>
      <w:r w:rsidR="009E3E8A" w:rsidRPr="00A1586C">
        <w:rPr>
          <w:rFonts w:cs="Arial"/>
          <w:sz w:val="22"/>
          <w:szCs w:val="22"/>
        </w:rPr>
        <w:t>inspection will take place. This will be within two years of the original inspection, and following four monitoring visits.</w:t>
      </w:r>
    </w:p>
    <w:p w:rsidR="006669D3" w:rsidRPr="006669D3" w:rsidRDefault="006669D3" w:rsidP="00A1586C">
      <w:pPr>
        <w:pStyle w:val="ListParagraph"/>
        <w:ind w:hanging="720"/>
        <w:jc w:val="both"/>
        <w:rPr>
          <w:rFonts w:cs="Arial"/>
          <w:sz w:val="22"/>
          <w:szCs w:val="22"/>
        </w:rPr>
      </w:pPr>
    </w:p>
    <w:p w:rsidR="006669D3" w:rsidRPr="00A1586C" w:rsidRDefault="00D42DA3" w:rsidP="00A1586C">
      <w:pPr>
        <w:pStyle w:val="ListParagraph"/>
        <w:numPr>
          <w:ilvl w:val="0"/>
          <w:numId w:val="21"/>
        </w:numPr>
        <w:ind w:hanging="720"/>
        <w:jc w:val="both"/>
        <w:rPr>
          <w:rFonts w:cs="Arial"/>
          <w:sz w:val="22"/>
          <w:szCs w:val="22"/>
        </w:rPr>
      </w:pPr>
      <w:r w:rsidRPr="00A1586C">
        <w:rPr>
          <w:rFonts w:cs="Arial"/>
          <w:b/>
          <w:sz w:val="22"/>
          <w:szCs w:val="22"/>
        </w:rPr>
        <w:t xml:space="preserve">2017-03-09 3.22 </w:t>
      </w:r>
      <w:r w:rsidRPr="00A1586C">
        <w:rPr>
          <w:rFonts w:cs="Arial"/>
          <w:sz w:val="22"/>
          <w:szCs w:val="22"/>
        </w:rPr>
        <w:t>IA noted that the Neglect Strategy had now been launched, and this is available to view on the TSCB Website. IA stated that he had written to partners to ask for details of how they intend to embed the strategy in their organisations and this will be brought back to the</w:t>
      </w:r>
      <w:r w:rsidR="005122C4" w:rsidRPr="00A1586C">
        <w:rPr>
          <w:rFonts w:cs="Arial"/>
          <w:sz w:val="22"/>
          <w:szCs w:val="22"/>
        </w:rPr>
        <w:t xml:space="preserve"> September Board meeting. </w:t>
      </w:r>
    </w:p>
    <w:p w:rsidR="006669D3" w:rsidRPr="006669D3" w:rsidRDefault="006669D3" w:rsidP="00A1586C">
      <w:pPr>
        <w:pStyle w:val="ListParagraph"/>
        <w:ind w:hanging="720"/>
        <w:jc w:val="both"/>
        <w:rPr>
          <w:rFonts w:cs="Arial"/>
          <w:sz w:val="22"/>
          <w:szCs w:val="22"/>
        </w:rPr>
      </w:pPr>
    </w:p>
    <w:p w:rsidR="003840C7" w:rsidRPr="00A1586C" w:rsidRDefault="00D42DA3" w:rsidP="00A1586C">
      <w:pPr>
        <w:pStyle w:val="ListParagraph"/>
        <w:numPr>
          <w:ilvl w:val="0"/>
          <w:numId w:val="21"/>
        </w:numPr>
        <w:ind w:hanging="720"/>
        <w:jc w:val="both"/>
        <w:rPr>
          <w:rFonts w:cs="Arial"/>
          <w:sz w:val="22"/>
          <w:szCs w:val="22"/>
        </w:rPr>
      </w:pPr>
      <w:r w:rsidRPr="00A1586C">
        <w:rPr>
          <w:rFonts w:cs="Arial"/>
          <w:sz w:val="22"/>
          <w:szCs w:val="22"/>
        </w:rPr>
        <w:t>JP stated that he was disappointed that no official launch event had been planned for the Neglect Strategy, given the amount of work that the strategy involved.</w:t>
      </w:r>
      <w:r w:rsidR="00FE0E68" w:rsidRPr="00A1586C">
        <w:rPr>
          <w:rFonts w:cs="Arial"/>
          <w:sz w:val="22"/>
          <w:szCs w:val="22"/>
        </w:rPr>
        <w:t xml:space="preserve"> </w:t>
      </w:r>
      <w:r w:rsidRPr="00A1586C">
        <w:rPr>
          <w:rFonts w:cs="Arial"/>
          <w:sz w:val="22"/>
          <w:szCs w:val="22"/>
        </w:rPr>
        <w:t>LF concurred that in discussion with the Head of Service group within Children’s Services, the consensus had been that they would have liked a multi-agency launch event.</w:t>
      </w:r>
      <w:r w:rsidR="00A1586C" w:rsidRPr="00A1586C">
        <w:rPr>
          <w:rFonts w:cs="Arial"/>
          <w:sz w:val="22"/>
          <w:szCs w:val="22"/>
        </w:rPr>
        <w:t xml:space="preserve"> </w:t>
      </w:r>
      <w:r w:rsidRPr="00A1586C">
        <w:rPr>
          <w:rFonts w:cs="Arial"/>
          <w:sz w:val="22"/>
          <w:szCs w:val="22"/>
        </w:rPr>
        <w:t>JW agreed that from a health perspective, an official launch would be welcomed.</w:t>
      </w:r>
    </w:p>
    <w:p w:rsidR="003840C7" w:rsidRPr="003840C7" w:rsidRDefault="003840C7" w:rsidP="00A1586C">
      <w:pPr>
        <w:pStyle w:val="ListParagraph"/>
        <w:ind w:hanging="720"/>
        <w:jc w:val="both"/>
        <w:rPr>
          <w:rFonts w:cs="Arial"/>
          <w:sz w:val="22"/>
          <w:szCs w:val="22"/>
        </w:rPr>
      </w:pPr>
    </w:p>
    <w:p w:rsidR="003840C7" w:rsidRPr="00A1586C" w:rsidRDefault="00D42DA3" w:rsidP="00A1586C">
      <w:pPr>
        <w:pStyle w:val="ListParagraph"/>
        <w:numPr>
          <w:ilvl w:val="0"/>
          <w:numId w:val="21"/>
        </w:numPr>
        <w:ind w:hanging="720"/>
        <w:jc w:val="both"/>
        <w:rPr>
          <w:rFonts w:cs="Arial"/>
          <w:sz w:val="22"/>
          <w:szCs w:val="22"/>
        </w:rPr>
      </w:pPr>
      <w:r w:rsidRPr="00A1586C">
        <w:rPr>
          <w:rFonts w:cs="Arial"/>
          <w:sz w:val="22"/>
          <w:szCs w:val="22"/>
        </w:rPr>
        <w:t xml:space="preserve">IA confirmed that </w:t>
      </w:r>
      <w:r w:rsidR="00FE0E68" w:rsidRPr="00A1586C">
        <w:rPr>
          <w:rFonts w:cs="Arial"/>
          <w:sz w:val="22"/>
          <w:szCs w:val="22"/>
        </w:rPr>
        <w:t xml:space="preserve">following agency </w:t>
      </w:r>
      <w:r w:rsidRPr="00A1586C">
        <w:rPr>
          <w:rFonts w:cs="Arial"/>
          <w:sz w:val="22"/>
          <w:szCs w:val="22"/>
        </w:rPr>
        <w:t xml:space="preserve">responses in September a launch event </w:t>
      </w:r>
      <w:r w:rsidR="00FE0E68" w:rsidRPr="00A1586C">
        <w:rPr>
          <w:rFonts w:cs="Arial"/>
          <w:sz w:val="22"/>
          <w:szCs w:val="22"/>
        </w:rPr>
        <w:t>would be arranged</w:t>
      </w:r>
      <w:r w:rsidRPr="00A1586C">
        <w:rPr>
          <w:rFonts w:cs="Arial"/>
          <w:sz w:val="22"/>
          <w:szCs w:val="22"/>
        </w:rPr>
        <w:t>.</w:t>
      </w:r>
      <w:r w:rsidR="003840C7" w:rsidRPr="00A1586C">
        <w:rPr>
          <w:rFonts w:cs="Arial"/>
          <w:sz w:val="22"/>
          <w:szCs w:val="22"/>
        </w:rPr>
        <w:t xml:space="preserve"> </w:t>
      </w:r>
    </w:p>
    <w:p w:rsidR="003840C7" w:rsidRPr="003840C7" w:rsidRDefault="003840C7" w:rsidP="00A1586C">
      <w:pPr>
        <w:pStyle w:val="ListParagraph"/>
        <w:ind w:hanging="720"/>
        <w:jc w:val="both"/>
        <w:rPr>
          <w:rFonts w:cs="Arial"/>
          <w:sz w:val="22"/>
          <w:szCs w:val="22"/>
        </w:rPr>
      </w:pPr>
    </w:p>
    <w:p w:rsidR="00501004" w:rsidRPr="00A1586C" w:rsidRDefault="00501004" w:rsidP="00A1586C">
      <w:pPr>
        <w:pStyle w:val="ListParagraph"/>
        <w:numPr>
          <w:ilvl w:val="0"/>
          <w:numId w:val="21"/>
        </w:numPr>
        <w:ind w:hanging="720"/>
        <w:jc w:val="both"/>
        <w:rPr>
          <w:rFonts w:cs="Arial"/>
          <w:sz w:val="22"/>
          <w:szCs w:val="22"/>
        </w:rPr>
      </w:pPr>
      <w:r w:rsidRPr="00A1586C">
        <w:rPr>
          <w:rFonts w:cs="Arial"/>
          <w:b/>
          <w:sz w:val="22"/>
          <w:szCs w:val="22"/>
        </w:rPr>
        <w:t xml:space="preserve">2017-03-09 4.11 </w:t>
      </w:r>
      <w:r w:rsidRPr="00A1586C">
        <w:rPr>
          <w:rFonts w:cs="Arial"/>
          <w:sz w:val="22"/>
          <w:szCs w:val="22"/>
        </w:rPr>
        <w:t xml:space="preserve">JW advised that a </w:t>
      </w:r>
      <w:r w:rsidR="003840C7" w:rsidRPr="00A1586C">
        <w:rPr>
          <w:rFonts w:cs="Arial"/>
          <w:sz w:val="22"/>
          <w:szCs w:val="22"/>
        </w:rPr>
        <w:t xml:space="preserve">paper gone to </w:t>
      </w:r>
      <w:r w:rsidRPr="00A1586C">
        <w:rPr>
          <w:rFonts w:cs="Arial"/>
          <w:sz w:val="22"/>
          <w:szCs w:val="22"/>
        </w:rPr>
        <w:t>the Integrated Safeguarding and Inclusion C</w:t>
      </w:r>
      <w:r w:rsidR="003840C7" w:rsidRPr="00A1586C">
        <w:rPr>
          <w:rFonts w:cs="Arial"/>
          <w:sz w:val="22"/>
          <w:szCs w:val="22"/>
        </w:rPr>
        <w:t>ommittee</w:t>
      </w:r>
      <w:r w:rsidRPr="00A1586C">
        <w:rPr>
          <w:rFonts w:cs="Arial"/>
          <w:sz w:val="22"/>
          <w:szCs w:val="22"/>
        </w:rPr>
        <w:t xml:space="preserve">, that group have asked for some </w:t>
      </w:r>
      <w:r w:rsidR="003840C7" w:rsidRPr="00A1586C">
        <w:rPr>
          <w:rFonts w:cs="Arial"/>
          <w:sz w:val="22"/>
          <w:szCs w:val="22"/>
        </w:rPr>
        <w:t>clearer guidance</w:t>
      </w:r>
      <w:r w:rsidRPr="00A1586C">
        <w:rPr>
          <w:rFonts w:cs="Arial"/>
          <w:sz w:val="22"/>
          <w:szCs w:val="22"/>
        </w:rPr>
        <w:t xml:space="preserve"> from the TSCB regarding the data that is required.</w:t>
      </w:r>
      <w:r w:rsidR="00A1586C" w:rsidRPr="00A1586C">
        <w:rPr>
          <w:rFonts w:cs="Arial"/>
          <w:sz w:val="22"/>
          <w:szCs w:val="22"/>
        </w:rPr>
        <w:t xml:space="preserve"> </w:t>
      </w:r>
      <w:r w:rsidRPr="00A1586C">
        <w:rPr>
          <w:rFonts w:cs="Arial"/>
          <w:sz w:val="22"/>
          <w:szCs w:val="22"/>
        </w:rPr>
        <w:t xml:space="preserve">JW stated that it would be helpful to split </w:t>
      </w:r>
      <w:r w:rsidR="003840C7" w:rsidRPr="00A1586C">
        <w:rPr>
          <w:rFonts w:cs="Arial"/>
          <w:sz w:val="22"/>
          <w:szCs w:val="22"/>
        </w:rPr>
        <w:t>acciden</w:t>
      </w:r>
      <w:r w:rsidRPr="00A1586C">
        <w:rPr>
          <w:rFonts w:cs="Arial"/>
          <w:sz w:val="22"/>
          <w:szCs w:val="22"/>
        </w:rPr>
        <w:t>ts and non-accidental injuries in the data provided to the TSCB.</w:t>
      </w:r>
      <w:r w:rsidR="00A1586C" w:rsidRPr="00A1586C">
        <w:rPr>
          <w:rFonts w:cs="Arial"/>
          <w:sz w:val="22"/>
          <w:szCs w:val="22"/>
        </w:rPr>
        <w:t xml:space="preserve"> </w:t>
      </w:r>
      <w:r w:rsidRPr="00A1586C">
        <w:rPr>
          <w:rFonts w:cs="Arial"/>
          <w:sz w:val="22"/>
          <w:szCs w:val="22"/>
        </w:rPr>
        <w:t>Overall however, JW stated that clarity is needed from the TSCB regarding why that particular data is required and what the TSCB intend to do with it.</w:t>
      </w:r>
    </w:p>
    <w:p w:rsidR="003840C7" w:rsidRPr="003840C7" w:rsidRDefault="003840C7" w:rsidP="00A1586C">
      <w:pPr>
        <w:pStyle w:val="ListParagraph"/>
        <w:ind w:hanging="720"/>
        <w:jc w:val="both"/>
        <w:rPr>
          <w:rFonts w:cs="Arial"/>
          <w:sz w:val="22"/>
          <w:szCs w:val="22"/>
        </w:rPr>
      </w:pPr>
    </w:p>
    <w:p w:rsidR="003840C7" w:rsidRPr="00A1586C" w:rsidRDefault="003840C7" w:rsidP="00A1586C">
      <w:pPr>
        <w:pStyle w:val="ListParagraph"/>
        <w:numPr>
          <w:ilvl w:val="0"/>
          <w:numId w:val="21"/>
        </w:numPr>
        <w:ind w:hanging="720"/>
        <w:jc w:val="both"/>
        <w:rPr>
          <w:rFonts w:cs="Arial"/>
          <w:sz w:val="22"/>
          <w:szCs w:val="22"/>
        </w:rPr>
      </w:pPr>
      <w:r w:rsidRPr="00A1586C">
        <w:rPr>
          <w:rFonts w:cs="Arial"/>
          <w:b/>
          <w:sz w:val="22"/>
          <w:szCs w:val="22"/>
        </w:rPr>
        <w:t>2017-03-09 5.1</w:t>
      </w:r>
      <w:r w:rsidRPr="00A1586C">
        <w:rPr>
          <w:rFonts w:cs="Arial"/>
          <w:sz w:val="22"/>
          <w:szCs w:val="22"/>
        </w:rPr>
        <w:t xml:space="preserve"> </w:t>
      </w:r>
      <w:r w:rsidR="00501004" w:rsidRPr="00A1586C">
        <w:rPr>
          <w:rFonts w:cs="Arial"/>
          <w:sz w:val="22"/>
          <w:szCs w:val="22"/>
        </w:rPr>
        <w:t xml:space="preserve">AD noted that the </w:t>
      </w:r>
      <w:r w:rsidRPr="00A1586C">
        <w:rPr>
          <w:rFonts w:cs="Arial"/>
          <w:sz w:val="22"/>
          <w:szCs w:val="22"/>
        </w:rPr>
        <w:t>L</w:t>
      </w:r>
      <w:r w:rsidR="00501004" w:rsidRPr="00A1586C">
        <w:rPr>
          <w:rFonts w:cs="Arial"/>
          <w:sz w:val="22"/>
          <w:szCs w:val="22"/>
        </w:rPr>
        <w:t xml:space="preserve">ocal </w:t>
      </w:r>
      <w:r w:rsidRPr="00A1586C">
        <w:rPr>
          <w:rFonts w:cs="Arial"/>
          <w:sz w:val="22"/>
          <w:szCs w:val="22"/>
        </w:rPr>
        <w:t>A</w:t>
      </w:r>
      <w:r w:rsidR="00501004" w:rsidRPr="00A1586C">
        <w:rPr>
          <w:rFonts w:cs="Arial"/>
          <w:sz w:val="22"/>
          <w:szCs w:val="22"/>
        </w:rPr>
        <w:t xml:space="preserve">uthority and partners will be required to produce a </w:t>
      </w:r>
      <w:r w:rsidRPr="00A1586C">
        <w:rPr>
          <w:rFonts w:cs="Arial"/>
          <w:sz w:val="22"/>
          <w:szCs w:val="22"/>
        </w:rPr>
        <w:t>self-assessment of SEND arrangements</w:t>
      </w:r>
      <w:r w:rsidR="00501004" w:rsidRPr="00A1586C">
        <w:rPr>
          <w:rFonts w:cs="Arial"/>
          <w:sz w:val="22"/>
          <w:szCs w:val="22"/>
        </w:rPr>
        <w:t xml:space="preserve"> to prepare for the inspection. Once that self-assessment is </w:t>
      </w:r>
      <w:r w:rsidR="00096943" w:rsidRPr="00A1586C">
        <w:rPr>
          <w:rFonts w:cs="Arial"/>
          <w:sz w:val="22"/>
          <w:szCs w:val="22"/>
        </w:rPr>
        <w:t xml:space="preserve">completed, AD suggested bringing that back to the TSCB for consideration. </w:t>
      </w:r>
    </w:p>
    <w:p w:rsidR="003840C7" w:rsidRPr="003840C7" w:rsidRDefault="003840C7" w:rsidP="00A1586C">
      <w:pPr>
        <w:pStyle w:val="ListParagraph"/>
        <w:ind w:hanging="720"/>
        <w:jc w:val="both"/>
        <w:rPr>
          <w:rFonts w:cs="Arial"/>
          <w:sz w:val="22"/>
          <w:szCs w:val="22"/>
        </w:rPr>
      </w:pPr>
    </w:p>
    <w:p w:rsidR="003840C7" w:rsidRPr="00A1586C" w:rsidRDefault="003840C7" w:rsidP="00A1586C">
      <w:pPr>
        <w:pStyle w:val="ListParagraph"/>
        <w:numPr>
          <w:ilvl w:val="0"/>
          <w:numId w:val="21"/>
        </w:numPr>
        <w:ind w:hanging="720"/>
        <w:jc w:val="both"/>
        <w:rPr>
          <w:rFonts w:cs="Arial"/>
          <w:sz w:val="22"/>
          <w:szCs w:val="22"/>
        </w:rPr>
      </w:pPr>
      <w:r w:rsidRPr="00A1586C">
        <w:rPr>
          <w:rFonts w:cs="Arial"/>
          <w:sz w:val="22"/>
          <w:szCs w:val="22"/>
        </w:rPr>
        <w:t>IA</w:t>
      </w:r>
      <w:r w:rsidR="00096943" w:rsidRPr="00A1586C">
        <w:rPr>
          <w:rFonts w:cs="Arial"/>
          <w:sz w:val="22"/>
          <w:szCs w:val="22"/>
        </w:rPr>
        <w:t xml:space="preserve"> stated that the Section 11 Audit had revealed that partner agencies have </w:t>
      </w:r>
      <w:r w:rsidRPr="00A1586C">
        <w:rPr>
          <w:rFonts w:cs="Arial"/>
          <w:sz w:val="22"/>
          <w:szCs w:val="22"/>
        </w:rPr>
        <w:t>some difficulty</w:t>
      </w:r>
      <w:r w:rsidR="00096943" w:rsidRPr="00A1586C">
        <w:rPr>
          <w:rFonts w:cs="Arial"/>
          <w:sz w:val="22"/>
          <w:szCs w:val="22"/>
        </w:rPr>
        <w:t xml:space="preserve"> in</w:t>
      </w:r>
      <w:r w:rsidRPr="00A1586C">
        <w:rPr>
          <w:rFonts w:cs="Arial"/>
          <w:sz w:val="22"/>
          <w:szCs w:val="22"/>
        </w:rPr>
        <w:t xml:space="preserve"> identify</w:t>
      </w:r>
      <w:r w:rsidR="00096943" w:rsidRPr="00A1586C">
        <w:rPr>
          <w:rFonts w:cs="Arial"/>
          <w:sz w:val="22"/>
          <w:szCs w:val="22"/>
        </w:rPr>
        <w:t>ing</w:t>
      </w:r>
      <w:r w:rsidRPr="00A1586C">
        <w:rPr>
          <w:rFonts w:cs="Arial"/>
          <w:sz w:val="22"/>
          <w:szCs w:val="22"/>
        </w:rPr>
        <w:t xml:space="preserve"> children with disabilities.</w:t>
      </w:r>
    </w:p>
    <w:p w:rsidR="00B74BC3" w:rsidRPr="00540175" w:rsidRDefault="00B74BC3" w:rsidP="00A1586C">
      <w:pPr>
        <w:ind w:hanging="720"/>
        <w:jc w:val="both"/>
        <w:rPr>
          <w:rFonts w:cs="Arial"/>
          <w:sz w:val="22"/>
          <w:szCs w:val="22"/>
        </w:rPr>
      </w:pPr>
    </w:p>
    <w:p w:rsidR="00B74BC3" w:rsidRPr="00A1586C" w:rsidRDefault="00B74BC3" w:rsidP="00A1586C">
      <w:pPr>
        <w:pStyle w:val="ListParagraph"/>
        <w:numPr>
          <w:ilvl w:val="0"/>
          <w:numId w:val="21"/>
        </w:numPr>
        <w:ind w:hanging="720"/>
        <w:jc w:val="both"/>
        <w:rPr>
          <w:rFonts w:cs="Arial"/>
          <w:sz w:val="22"/>
          <w:szCs w:val="22"/>
        </w:rPr>
      </w:pPr>
      <w:r w:rsidRPr="00A1586C">
        <w:rPr>
          <w:rFonts w:cs="Arial"/>
          <w:b/>
          <w:sz w:val="22"/>
          <w:szCs w:val="22"/>
        </w:rPr>
        <w:t>2017-03-09 7.4</w:t>
      </w:r>
      <w:r w:rsidR="00540175" w:rsidRPr="00A1586C">
        <w:rPr>
          <w:rFonts w:cs="Arial"/>
          <w:sz w:val="22"/>
          <w:szCs w:val="22"/>
        </w:rPr>
        <w:t xml:space="preserve"> LD asked that the hard work of the R</w:t>
      </w:r>
      <w:r w:rsidRPr="00A1586C">
        <w:rPr>
          <w:rFonts w:cs="Arial"/>
          <w:sz w:val="22"/>
          <w:szCs w:val="22"/>
        </w:rPr>
        <w:t>esus</w:t>
      </w:r>
      <w:r w:rsidR="00540175" w:rsidRPr="00A1586C">
        <w:rPr>
          <w:rFonts w:cs="Arial"/>
          <w:sz w:val="22"/>
          <w:szCs w:val="22"/>
        </w:rPr>
        <w:t xml:space="preserve"> T</w:t>
      </w:r>
      <w:r w:rsidRPr="00A1586C">
        <w:rPr>
          <w:rFonts w:cs="Arial"/>
          <w:sz w:val="22"/>
          <w:szCs w:val="22"/>
        </w:rPr>
        <w:t xml:space="preserve">eam at the hospital </w:t>
      </w:r>
      <w:r w:rsidR="00540175" w:rsidRPr="00A1586C">
        <w:rPr>
          <w:rFonts w:cs="Arial"/>
          <w:sz w:val="22"/>
          <w:szCs w:val="22"/>
        </w:rPr>
        <w:t xml:space="preserve">be acknowledged, they </w:t>
      </w:r>
      <w:r w:rsidRPr="00A1586C">
        <w:rPr>
          <w:rFonts w:cs="Arial"/>
          <w:sz w:val="22"/>
          <w:szCs w:val="22"/>
        </w:rPr>
        <w:t>have been very supportive of the community on getting the resus training.</w:t>
      </w:r>
    </w:p>
    <w:p w:rsidR="00B74BC3" w:rsidRPr="00B74BC3" w:rsidRDefault="00B74BC3" w:rsidP="00A1586C">
      <w:pPr>
        <w:pStyle w:val="ListParagraph"/>
        <w:ind w:hanging="720"/>
        <w:jc w:val="both"/>
        <w:rPr>
          <w:rFonts w:cs="Arial"/>
          <w:sz w:val="22"/>
          <w:szCs w:val="22"/>
        </w:rPr>
      </w:pPr>
    </w:p>
    <w:p w:rsidR="00B74BC3" w:rsidRPr="00A1586C" w:rsidRDefault="00540175" w:rsidP="00A1586C">
      <w:pPr>
        <w:pStyle w:val="ListParagraph"/>
        <w:numPr>
          <w:ilvl w:val="0"/>
          <w:numId w:val="21"/>
        </w:numPr>
        <w:ind w:hanging="720"/>
        <w:jc w:val="both"/>
        <w:rPr>
          <w:rFonts w:cs="Arial"/>
          <w:sz w:val="22"/>
          <w:szCs w:val="22"/>
        </w:rPr>
      </w:pPr>
      <w:r w:rsidRPr="00A1586C">
        <w:rPr>
          <w:rFonts w:cs="Arial"/>
          <w:b/>
          <w:sz w:val="22"/>
          <w:szCs w:val="22"/>
        </w:rPr>
        <w:t xml:space="preserve">2017-03-09 9.4 </w:t>
      </w:r>
      <w:r w:rsidRPr="00A1586C">
        <w:rPr>
          <w:rFonts w:cs="Arial"/>
          <w:sz w:val="22"/>
          <w:szCs w:val="22"/>
        </w:rPr>
        <w:t xml:space="preserve">IA advised that a meeting was to be held the following week to ensure that </w:t>
      </w:r>
      <w:r w:rsidR="00B74BC3" w:rsidRPr="00A1586C">
        <w:rPr>
          <w:rFonts w:cs="Arial"/>
          <w:sz w:val="22"/>
          <w:szCs w:val="22"/>
        </w:rPr>
        <w:t xml:space="preserve">there is a more accountable relationship between the Board and CDOP </w:t>
      </w:r>
      <w:r w:rsidRPr="00A1586C">
        <w:rPr>
          <w:rFonts w:cs="Arial"/>
          <w:sz w:val="22"/>
          <w:szCs w:val="22"/>
        </w:rPr>
        <w:t xml:space="preserve">in order </w:t>
      </w:r>
      <w:r w:rsidR="00B74BC3" w:rsidRPr="00A1586C">
        <w:rPr>
          <w:rFonts w:cs="Arial"/>
          <w:sz w:val="22"/>
          <w:szCs w:val="22"/>
        </w:rPr>
        <w:t>to keep membe</w:t>
      </w:r>
      <w:r w:rsidRPr="00A1586C">
        <w:rPr>
          <w:rFonts w:cs="Arial"/>
          <w:sz w:val="22"/>
          <w:szCs w:val="22"/>
        </w:rPr>
        <w:t xml:space="preserve">rs sighted on what is happening at the panel. IA agreed to update the Board at the next meeting. </w:t>
      </w:r>
    </w:p>
    <w:p w:rsidR="009E6794" w:rsidRDefault="009E6794" w:rsidP="009E6794">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2340"/>
      </w:tblGrid>
      <w:tr w:rsidR="00F504C7" w:rsidRPr="00A76B11" w:rsidTr="00F504C7">
        <w:tc>
          <w:tcPr>
            <w:tcW w:w="6228" w:type="dxa"/>
            <w:shd w:val="clear" w:color="auto" w:fill="C0C0C0"/>
          </w:tcPr>
          <w:p w:rsidR="00F504C7" w:rsidRPr="00A76B11" w:rsidRDefault="00F504C7" w:rsidP="00F504C7">
            <w:pPr>
              <w:rPr>
                <w:rFonts w:cs="Arial"/>
                <w:b/>
                <w:sz w:val="22"/>
                <w:szCs w:val="22"/>
              </w:rPr>
            </w:pPr>
            <w:r w:rsidRPr="00A76B11">
              <w:rPr>
                <w:rFonts w:cs="Arial"/>
                <w:b/>
                <w:sz w:val="22"/>
                <w:szCs w:val="22"/>
              </w:rPr>
              <w:t>Action:</w:t>
            </w:r>
          </w:p>
        </w:tc>
        <w:tc>
          <w:tcPr>
            <w:tcW w:w="2160" w:type="dxa"/>
            <w:shd w:val="clear" w:color="auto" w:fill="C0C0C0"/>
          </w:tcPr>
          <w:p w:rsidR="00F504C7" w:rsidRPr="00A76B11" w:rsidRDefault="00F504C7" w:rsidP="00F504C7">
            <w:pPr>
              <w:rPr>
                <w:rFonts w:cs="Arial"/>
                <w:b/>
                <w:sz w:val="22"/>
                <w:szCs w:val="22"/>
              </w:rPr>
            </w:pPr>
            <w:r w:rsidRPr="00A76B11">
              <w:rPr>
                <w:rFonts w:cs="Arial"/>
                <w:b/>
                <w:sz w:val="22"/>
                <w:szCs w:val="22"/>
              </w:rPr>
              <w:t>By whom:</w:t>
            </w:r>
          </w:p>
        </w:tc>
        <w:tc>
          <w:tcPr>
            <w:tcW w:w="2340" w:type="dxa"/>
            <w:shd w:val="clear" w:color="auto" w:fill="C0C0C0"/>
          </w:tcPr>
          <w:p w:rsidR="00F504C7" w:rsidRPr="00A76B11" w:rsidRDefault="00F504C7" w:rsidP="00F504C7">
            <w:pPr>
              <w:rPr>
                <w:rFonts w:cs="Arial"/>
                <w:b/>
                <w:sz w:val="22"/>
                <w:szCs w:val="22"/>
              </w:rPr>
            </w:pPr>
            <w:r w:rsidRPr="00A76B11">
              <w:rPr>
                <w:rFonts w:cs="Arial"/>
                <w:b/>
                <w:sz w:val="22"/>
                <w:szCs w:val="22"/>
              </w:rPr>
              <w:t>Deadline</w:t>
            </w:r>
          </w:p>
          <w:p w:rsidR="00F504C7" w:rsidRPr="00A76B11" w:rsidRDefault="00F504C7" w:rsidP="00F504C7">
            <w:pPr>
              <w:rPr>
                <w:rFonts w:cs="Arial"/>
                <w:b/>
                <w:sz w:val="22"/>
                <w:szCs w:val="22"/>
              </w:rPr>
            </w:pPr>
          </w:p>
        </w:tc>
      </w:tr>
      <w:tr w:rsidR="00F504C7" w:rsidRPr="00A76B11" w:rsidTr="00F504C7">
        <w:tc>
          <w:tcPr>
            <w:tcW w:w="6228" w:type="dxa"/>
          </w:tcPr>
          <w:p w:rsidR="00F504C7" w:rsidRPr="00E3089A" w:rsidRDefault="00A1586C" w:rsidP="00F504C7">
            <w:pPr>
              <w:rPr>
                <w:rFonts w:cs="Arial"/>
                <w:sz w:val="22"/>
                <w:szCs w:val="22"/>
              </w:rPr>
            </w:pPr>
            <w:r>
              <w:rPr>
                <w:rFonts w:cs="Arial"/>
                <w:sz w:val="22"/>
                <w:szCs w:val="22"/>
              </w:rPr>
              <w:t>1.12</w:t>
            </w:r>
            <w:r w:rsidR="00F504C7">
              <w:rPr>
                <w:rFonts w:cs="Arial"/>
                <w:sz w:val="22"/>
                <w:szCs w:val="22"/>
              </w:rPr>
              <w:t xml:space="preserve"> The self-assessment of SEND arrangements, once completed, to be presented to the Board for consideration.</w:t>
            </w:r>
          </w:p>
        </w:tc>
        <w:tc>
          <w:tcPr>
            <w:tcW w:w="2160" w:type="dxa"/>
          </w:tcPr>
          <w:p w:rsidR="00F504C7" w:rsidRPr="00E3089A" w:rsidRDefault="00F504C7" w:rsidP="00F504C7">
            <w:pPr>
              <w:rPr>
                <w:rFonts w:cs="Arial"/>
                <w:sz w:val="22"/>
                <w:szCs w:val="22"/>
              </w:rPr>
            </w:pPr>
            <w:r>
              <w:rPr>
                <w:rFonts w:cs="Arial"/>
                <w:sz w:val="22"/>
                <w:szCs w:val="22"/>
              </w:rPr>
              <w:t>AD</w:t>
            </w:r>
          </w:p>
        </w:tc>
        <w:tc>
          <w:tcPr>
            <w:tcW w:w="2340" w:type="dxa"/>
          </w:tcPr>
          <w:p w:rsidR="00F504C7" w:rsidRPr="00E3089A" w:rsidRDefault="00F504C7" w:rsidP="00F504C7">
            <w:pPr>
              <w:rPr>
                <w:rFonts w:cs="Arial"/>
                <w:sz w:val="22"/>
                <w:szCs w:val="22"/>
              </w:rPr>
            </w:pPr>
            <w:r>
              <w:rPr>
                <w:rFonts w:cs="Arial"/>
                <w:sz w:val="22"/>
                <w:szCs w:val="22"/>
              </w:rPr>
              <w:t>September 2017</w:t>
            </w:r>
          </w:p>
        </w:tc>
      </w:tr>
      <w:tr w:rsidR="00F504C7" w:rsidRPr="00A76B11" w:rsidTr="00F504C7">
        <w:tc>
          <w:tcPr>
            <w:tcW w:w="6228" w:type="dxa"/>
          </w:tcPr>
          <w:p w:rsidR="00F504C7" w:rsidRDefault="00A1586C" w:rsidP="00F504C7">
            <w:pPr>
              <w:rPr>
                <w:rFonts w:cs="Arial"/>
                <w:sz w:val="22"/>
                <w:szCs w:val="22"/>
              </w:rPr>
            </w:pPr>
            <w:r>
              <w:rPr>
                <w:rFonts w:cs="Arial"/>
                <w:sz w:val="22"/>
                <w:szCs w:val="22"/>
              </w:rPr>
              <w:t>1.15</w:t>
            </w:r>
            <w:r w:rsidR="00F504C7">
              <w:rPr>
                <w:rFonts w:cs="Arial"/>
                <w:sz w:val="22"/>
                <w:szCs w:val="22"/>
              </w:rPr>
              <w:t xml:space="preserve"> Update of the relationship between CDOP and the TSCB</w:t>
            </w:r>
          </w:p>
        </w:tc>
        <w:tc>
          <w:tcPr>
            <w:tcW w:w="2160" w:type="dxa"/>
          </w:tcPr>
          <w:p w:rsidR="00F504C7" w:rsidRDefault="00F504C7" w:rsidP="00F504C7">
            <w:pPr>
              <w:rPr>
                <w:rFonts w:cs="Arial"/>
                <w:sz w:val="22"/>
                <w:szCs w:val="22"/>
              </w:rPr>
            </w:pPr>
            <w:r>
              <w:rPr>
                <w:rFonts w:cs="Arial"/>
                <w:sz w:val="22"/>
                <w:szCs w:val="22"/>
              </w:rPr>
              <w:t>IA</w:t>
            </w:r>
          </w:p>
        </w:tc>
        <w:tc>
          <w:tcPr>
            <w:tcW w:w="2340" w:type="dxa"/>
          </w:tcPr>
          <w:p w:rsidR="00F504C7" w:rsidRDefault="00F504C7" w:rsidP="00F504C7">
            <w:pPr>
              <w:rPr>
                <w:rFonts w:cs="Arial"/>
                <w:sz w:val="22"/>
                <w:szCs w:val="22"/>
              </w:rPr>
            </w:pPr>
            <w:r>
              <w:rPr>
                <w:rFonts w:cs="Arial"/>
                <w:sz w:val="22"/>
                <w:szCs w:val="22"/>
              </w:rPr>
              <w:t>September 2017</w:t>
            </w:r>
          </w:p>
        </w:tc>
      </w:tr>
    </w:tbl>
    <w:p w:rsidR="00824A22" w:rsidRDefault="00824A22" w:rsidP="00824A22">
      <w:pPr>
        <w:rPr>
          <w:rFonts w:cs="Arial"/>
          <w:sz w:val="22"/>
          <w:szCs w:val="22"/>
        </w:rPr>
      </w:pPr>
    </w:p>
    <w:p w:rsidR="00F504C7" w:rsidRDefault="00F504C7" w:rsidP="00824A22">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824A22" w:rsidRPr="00A76B11" w:rsidTr="00A76B11">
        <w:trPr>
          <w:trHeight w:val="418"/>
        </w:trPr>
        <w:tc>
          <w:tcPr>
            <w:tcW w:w="10420" w:type="dxa"/>
            <w:vAlign w:val="center"/>
          </w:tcPr>
          <w:p w:rsidR="00824A22" w:rsidRPr="00A76B11" w:rsidRDefault="00D57B7F" w:rsidP="00505A71">
            <w:pPr>
              <w:rPr>
                <w:rFonts w:cs="Arial"/>
                <w:sz w:val="22"/>
                <w:szCs w:val="22"/>
              </w:rPr>
            </w:pPr>
            <w:r w:rsidRPr="00A76B11">
              <w:rPr>
                <w:rFonts w:cs="Arial"/>
                <w:b/>
                <w:sz w:val="22"/>
                <w:szCs w:val="22"/>
              </w:rPr>
              <w:t>Agenda Item 2</w:t>
            </w:r>
            <w:r w:rsidR="00824A22" w:rsidRPr="00A76B11">
              <w:rPr>
                <w:rFonts w:cs="Arial"/>
                <w:b/>
                <w:sz w:val="22"/>
                <w:szCs w:val="22"/>
              </w:rPr>
              <w:t xml:space="preserve"> </w:t>
            </w:r>
            <w:r w:rsidR="00B26FB7">
              <w:rPr>
                <w:rFonts w:cs="Arial"/>
                <w:b/>
                <w:sz w:val="22"/>
                <w:szCs w:val="22"/>
              </w:rPr>
              <w:t xml:space="preserve">– </w:t>
            </w:r>
            <w:r w:rsidR="009B3F7A">
              <w:rPr>
                <w:rFonts w:cs="Arial"/>
                <w:b/>
                <w:sz w:val="22"/>
                <w:szCs w:val="22"/>
              </w:rPr>
              <w:t>Children’s Improvement Board Update</w:t>
            </w:r>
          </w:p>
        </w:tc>
      </w:tr>
    </w:tbl>
    <w:p w:rsidR="00C8193E" w:rsidRDefault="00C8193E" w:rsidP="00824A22">
      <w:pPr>
        <w:rPr>
          <w:rFonts w:cs="Arial"/>
          <w:sz w:val="22"/>
          <w:szCs w:val="22"/>
        </w:rPr>
      </w:pPr>
    </w:p>
    <w:p w:rsidR="00B74BC3" w:rsidRPr="00A1586C" w:rsidRDefault="00F33760" w:rsidP="00A1586C">
      <w:pPr>
        <w:pStyle w:val="ListParagraph"/>
        <w:numPr>
          <w:ilvl w:val="0"/>
          <w:numId w:val="22"/>
        </w:numPr>
        <w:ind w:hanging="720"/>
        <w:jc w:val="both"/>
        <w:rPr>
          <w:rFonts w:cs="Arial"/>
          <w:sz w:val="22"/>
          <w:szCs w:val="22"/>
        </w:rPr>
      </w:pPr>
      <w:r w:rsidRPr="00A1586C">
        <w:rPr>
          <w:rFonts w:cs="Arial"/>
          <w:sz w:val="22"/>
          <w:szCs w:val="22"/>
        </w:rPr>
        <w:t>IA noted that there was a f</w:t>
      </w:r>
      <w:r w:rsidR="00B74BC3" w:rsidRPr="00A1586C">
        <w:rPr>
          <w:rFonts w:cs="Arial"/>
          <w:sz w:val="22"/>
          <w:szCs w:val="22"/>
        </w:rPr>
        <w:t xml:space="preserve">ocus at the last </w:t>
      </w:r>
      <w:r w:rsidRPr="00A1586C">
        <w:rPr>
          <w:rFonts w:cs="Arial"/>
          <w:sz w:val="22"/>
          <w:szCs w:val="22"/>
        </w:rPr>
        <w:t xml:space="preserve">Children’s Improvement Board </w:t>
      </w:r>
      <w:r w:rsidR="00B74BC3" w:rsidRPr="00A1586C">
        <w:rPr>
          <w:rFonts w:cs="Arial"/>
          <w:sz w:val="22"/>
          <w:szCs w:val="22"/>
        </w:rPr>
        <w:t xml:space="preserve">meeting on </w:t>
      </w:r>
      <w:r w:rsidR="00FE0E68" w:rsidRPr="00A1586C">
        <w:rPr>
          <w:rFonts w:cs="Arial"/>
          <w:sz w:val="22"/>
          <w:szCs w:val="22"/>
        </w:rPr>
        <w:t>performance issues such as the numbers of children on child protection plans.</w:t>
      </w:r>
    </w:p>
    <w:p w:rsidR="00B74BC3" w:rsidRDefault="00B74BC3" w:rsidP="00A1586C">
      <w:pPr>
        <w:ind w:hanging="720"/>
        <w:jc w:val="both"/>
        <w:rPr>
          <w:rFonts w:cs="Arial"/>
          <w:sz w:val="22"/>
          <w:szCs w:val="22"/>
        </w:rPr>
      </w:pPr>
    </w:p>
    <w:p w:rsidR="00BA6373" w:rsidRPr="00A1586C" w:rsidRDefault="00F33760" w:rsidP="00A1586C">
      <w:pPr>
        <w:pStyle w:val="ListParagraph"/>
        <w:numPr>
          <w:ilvl w:val="0"/>
          <w:numId w:val="22"/>
        </w:numPr>
        <w:ind w:hanging="720"/>
        <w:jc w:val="both"/>
        <w:rPr>
          <w:rFonts w:cs="Arial"/>
          <w:sz w:val="22"/>
          <w:szCs w:val="22"/>
        </w:rPr>
      </w:pPr>
      <w:r w:rsidRPr="00A1586C">
        <w:rPr>
          <w:rFonts w:cs="Arial"/>
          <w:sz w:val="22"/>
          <w:szCs w:val="22"/>
        </w:rPr>
        <w:t>LF noted that there was a Progress Improvement P</w:t>
      </w:r>
      <w:r w:rsidR="00B74BC3" w:rsidRPr="00A1586C">
        <w:rPr>
          <w:rFonts w:cs="Arial"/>
          <w:sz w:val="22"/>
          <w:szCs w:val="22"/>
        </w:rPr>
        <w:t>lan</w:t>
      </w:r>
      <w:r w:rsidRPr="00A1586C">
        <w:rPr>
          <w:rFonts w:cs="Arial"/>
          <w:sz w:val="22"/>
          <w:szCs w:val="22"/>
        </w:rPr>
        <w:t xml:space="preserve"> for the TSCB, and she questioned whether this should be a standing agenda item for this meeting. </w:t>
      </w:r>
      <w:r w:rsidR="00FE0E68" w:rsidRPr="00A1586C">
        <w:rPr>
          <w:rFonts w:cs="Arial"/>
          <w:sz w:val="22"/>
          <w:szCs w:val="22"/>
        </w:rPr>
        <w:t>IA advised all the improvement activity is captured in the TSCB Business Plan 2016-17.</w:t>
      </w:r>
    </w:p>
    <w:p w:rsidR="00BA6373" w:rsidRDefault="00BA6373">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05A71" w:rsidRPr="00A76B11" w:rsidTr="00A76B11">
        <w:trPr>
          <w:trHeight w:val="505"/>
        </w:trPr>
        <w:tc>
          <w:tcPr>
            <w:tcW w:w="10420" w:type="dxa"/>
            <w:vAlign w:val="center"/>
          </w:tcPr>
          <w:p w:rsidR="00505A71" w:rsidRPr="00A76B11" w:rsidRDefault="00D57B7F" w:rsidP="00505A71">
            <w:pPr>
              <w:rPr>
                <w:rFonts w:cs="Arial"/>
                <w:b/>
                <w:sz w:val="22"/>
                <w:szCs w:val="22"/>
              </w:rPr>
            </w:pPr>
            <w:r w:rsidRPr="00A76B11">
              <w:rPr>
                <w:rFonts w:cs="Arial"/>
                <w:b/>
                <w:sz w:val="22"/>
                <w:szCs w:val="22"/>
              </w:rPr>
              <w:t xml:space="preserve">Agenda Item 3 </w:t>
            </w:r>
            <w:r w:rsidR="009E321E">
              <w:rPr>
                <w:rFonts w:cs="Arial"/>
                <w:b/>
                <w:sz w:val="22"/>
                <w:szCs w:val="22"/>
              </w:rPr>
              <w:t>–</w:t>
            </w:r>
            <w:r w:rsidR="00B26FB7">
              <w:rPr>
                <w:rFonts w:cs="Arial"/>
                <w:b/>
                <w:sz w:val="22"/>
                <w:szCs w:val="22"/>
              </w:rPr>
              <w:t xml:space="preserve"> </w:t>
            </w:r>
            <w:r w:rsidR="009B3F7A">
              <w:rPr>
                <w:rFonts w:cs="Arial"/>
                <w:b/>
                <w:sz w:val="22"/>
                <w:szCs w:val="22"/>
              </w:rPr>
              <w:t>Update on TSCB Annual Report 2016/17</w:t>
            </w:r>
          </w:p>
        </w:tc>
      </w:tr>
    </w:tbl>
    <w:p w:rsidR="00824A22" w:rsidRDefault="00824A22">
      <w:pPr>
        <w:rPr>
          <w:rFonts w:cs="Arial"/>
          <w:sz w:val="22"/>
          <w:szCs w:val="22"/>
        </w:rPr>
      </w:pPr>
    </w:p>
    <w:p w:rsidR="00B74BC3" w:rsidRPr="00A1586C" w:rsidRDefault="00F33760" w:rsidP="00A1586C">
      <w:pPr>
        <w:pStyle w:val="ListParagraph"/>
        <w:numPr>
          <w:ilvl w:val="0"/>
          <w:numId w:val="23"/>
        </w:numPr>
        <w:ind w:hanging="720"/>
        <w:jc w:val="both"/>
        <w:rPr>
          <w:rFonts w:cs="Arial"/>
          <w:sz w:val="22"/>
          <w:szCs w:val="22"/>
        </w:rPr>
      </w:pPr>
      <w:r w:rsidRPr="00A1586C">
        <w:rPr>
          <w:rFonts w:cs="Arial"/>
          <w:sz w:val="22"/>
          <w:szCs w:val="22"/>
        </w:rPr>
        <w:t>IA noted that an e</w:t>
      </w:r>
      <w:r w:rsidR="00B74BC3" w:rsidRPr="00A1586C">
        <w:rPr>
          <w:rFonts w:cs="Arial"/>
          <w:sz w:val="22"/>
          <w:szCs w:val="22"/>
        </w:rPr>
        <w:t xml:space="preserve">arly draft of the Annual Report is in place. </w:t>
      </w:r>
      <w:r w:rsidRPr="00A1586C">
        <w:rPr>
          <w:rFonts w:cs="Arial"/>
          <w:sz w:val="22"/>
          <w:szCs w:val="22"/>
        </w:rPr>
        <w:t>IA acknowledged that there is</w:t>
      </w:r>
      <w:r w:rsidR="00B74BC3" w:rsidRPr="00A1586C">
        <w:rPr>
          <w:rFonts w:cs="Arial"/>
          <w:sz w:val="22"/>
          <w:szCs w:val="22"/>
        </w:rPr>
        <w:t xml:space="preserve"> </w:t>
      </w:r>
      <w:r w:rsidRPr="00A1586C">
        <w:rPr>
          <w:rFonts w:cs="Arial"/>
          <w:sz w:val="22"/>
          <w:szCs w:val="22"/>
        </w:rPr>
        <w:t>some urgency to get it in place</w:t>
      </w:r>
      <w:r w:rsidR="00B74BC3" w:rsidRPr="00A1586C">
        <w:rPr>
          <w:rFonts w:cs="Arial"/>
          <w:sz w:val="22"/>
          <w:szCs w:val="22"/>
        </w:rPr>
        <w:t xml:space="preserve"> at the latest before Ofsted visit in July. </w:t>
      </w:r>
      <w:r w:rsidR="00FE0E68" w:rsidRPr="00A1586C">
        <w:rPr>
          <w:rFonts w:cs="Arial"/>
          <w:sz w:val="22"/>
          <w:szCs w:val="22"/>
        </w:rPr>
        <w:t xml:space="preserve">The </w:t>
      </w:r>
      <w:r w:rsidRPr="00A1586C">
        <w:rPr>
          <w:rFonts w:cs="Arial"/>
          <w:sz w:val="22"/>
          <w:szCs w:val="22"/>
        </w:rPr>
        <w:t>w</w:t>
      </w:r>
      <w:r w:rsidR="00B74BC3" w:rsidRPr="00A1586C">
        <w:rPr>
          <w:rFonts w:cs="Arial"/>
          <w:sz w:val="22"/>
          <w:szCs w:val="22"/>
        </w:rPr>
        <w:t xml:space="preserve">orking draft </w:t>
      </w:r>
      <w:r w:rsidRPr="00A1586C">
        <w:rPr>
          <w:rFonts w:cs="Arial"/>
          <w:sz w:val="22"/>
          <w:szCs w:val="22"/>
        </w:rPr>
        <w:t xml:space="preserve">will be </w:t>
      </w:r>
      <w:r w:rsidR="00B74BC3" w:rsidRPr="00A1586C">
        <w:rPr>
          <w:rFonts w:cs="Arial"/>
          <w:sz w:val="22"/>
          <w:szCs w:val="22"/>
        </w:rPr>
        <w:t xml:space="preserve">circulated </w:t>
      </w:r>
      <w:r w:rsidR="009919CC" w:rsidRPr="00A1586C">
        <w:rPr>
          <w:rFonts w:cs="Arial"/>
          <w:sz w:val="22"/>
          <w:szCs w:val="22"/>
        </w:rPr>
        <w:t xml:space="preserve">to members </w:t>
      </w:r>
      <w:r w:rsidRPr="00A1586C">
        <w:rPr>
          <w:rFonts w:cs="Arial"/>
          <w:sz w:val="22"/>
          <w:szCs w:val="22"/>
        </w:rPr>
        <w:t xml:space="preserve">within </w:t>
      </w:r>
      <w:r w:rsidR="00B74BC3" w:rsidRPr="00A1586C">
        <w:rPr>
          <w:rFonts w:cs="Arial"/>
          <w:sz w:val="22"/>
          <w:szCs w:val="22"/>
        </w:rPr>
        <w:t>two weeks.</w:t>
      </w:r>
      <w:r w:rsidRPr="00A1586C">
        <w:rPr>
          <w:rFonts w:cs="Arial"/>
          <w:sz w:val="22"/>
          <w:szCs w:val="22"/>
        </w:rPr>
        <w:t xml:space="preserve"> </w:t>
      </w:r>
    </w:p>
    <w:p w:rsidR="00B74BC3" w:rsidRDefault="00B74BC3" w:rsidP="00A1586C">
      <w:pPr>
        <w:ind w:hanging="720"/>
        <w:jc w:val="both"/>
        <w:rPr>
          <w:rFonts w:cs="Arial"/>
          <w:sz w:val="22"/>
          <w:szCs w:val="22"/>
        </w:rPr>
      </w:pPr>
    </w:p>
    <w:p w:rsidR="00B74BC3" w:rsidRPr="00A1586C" w:rsidRDefault="00F33760" w:rsidP="00A1586C">
      <w:pPr>
        <w:pStyle w:val="ListParagraph"/>
        <w:numPr>
          <w:ilvl w:val="0"/>
          <w:numId w:val="23"/>
        </w:numPr>
        <w:ind w:hanging="720"/>
        <w:jc w:val="both"/>
        <w:rPr>
          <w:rFonts w:cs="Arial"/>
          <w:sz w:val="22"/>
          <w:szCs w:val="22"/>
        </w:rPr>
      </w:pPr>
      <w:r w:rsidRPr="00A1586C">
        <w:rPr>
          <w:rFonts w:cs="Arial"/>
          <w:sz w:val="22"/>
          <w:szCs w:val="22"/>
        </w:rPr>
        <w:t xml:space="preserve">IA noted that </w:t>
      </w:r>
      <w:r w:rsidR="00B74BC3" w:rsidRPr="00A1586C">
        <w:rPr>
          <w:rFonts w:cs="Arial"/>
          <w:sz w:val="22"/>
          <w:szCs w:val="22"/>
        </w:rPr>
        <w:t xml:space="preserve">AS </w:t>
      </w:r>
      <w:r w:rsidRPr="00A1586C">
        <w:rPr>
          <w:rFonts w:cs="Arial"/>
          <w:sz w:val="22"/>
          <w:szCs w:val="22"/>
        </w:rPr>
        <w:t xml:space="preserve">will be </w:t>
      </w:r>
      <w:r w:rsidR="00B74BC3" w:rsidRPr="00A1586C">
        <w:rPr>
          <w:rFonts w:cs="Arial"/>
          <w:sz w:val="22"/>
          <w:szCs w:val="22"/>
        </w:rPr>
        <w:t>chasing members for content</w:t>
      </w:r>
      <w:r w:rsidRPr="00A1586C">
        <w:rPr>
          <w:rFonts w:cs="Arial"/>
          <w:sz w:val="22"/>
          <w:szCs w:val="22"/>
        </w:rPr>
        <w:t>, and asked that if members are contact</w:t>
      </w:r>
      <w:r w:rsidR="00FE0E68" w:rsidRPr="00A1586C">
        <w:rPr>
          <w:rFonts w:cs="Arial"/>
          <w:sz w:val="22"/>
          <w:szCs w:val="22"/>
        </w:rPr>
        <w:t>ed</w:t>
      </w:r>
      <w:r w:rsidRPr="00A1586C">
        <w:rPr>
          <w:rFonts w:cs="Arial"/>
          <w:sz w:val="22"/>
          <w:szCs w:val="22"/>
        </w:rPr>
        <w:t xml:space="preserve"> that they </w:t>
      </w:r>
      <w:r w:rsidR="00B74BC3" w:rsidRPr="00A1586C">
        <w:rPr>
          <w:rFonts w:cs="Arial"/>
          <w:sz w:val="22"/>
          <w:szCs w:val="22"/>
        </w:rPr>
        <w:t xml:space="preserve">please prioritise </w:t>
      </w:r>
      <w:r w:rsidRPr="00A1586C">
        <w:rPr>
          <w:rFonts w:cs="Arial"/>
          <w:sz w:val="22"/>
          <w:szCs w:val="22"/>
        </w:rPr>
        <w:t>her request.</w:t>
      </w:r>
      <w:r w:rsidR="00A1586C" w:rsidRPr="00A1586C">
        <w:rPr>
          <w:rFonts w:cs="Arial"/>
          <w:sz w:val="22"/>
          <w:szCs w:val="22"/>
        </w:rPr>
        <w:t xml:space="preserve"> </w:t>
      </w:r>
      <w:r w:rsidR="00FE0E68" w:rsidRPr="00A1586C">
        <w:rPr>
          <w:rFonts w:cs="Arial"/>
          <w:sz w:val="22"/>
          <w:szCs w:val="22"/>
        </w:rPr>
        <w:t>It is intended that</w:t>
      </w:r>
      <w:r w:rsidRPr="00A1586C">
        <w:rPr>
          <w:rFonts w:cs="Arial"/>
          <w:sz w:val="22"/>
          <w:szCs w:val="22"/>
        </w:rPr>
        <w:t xml:space="preserve"> a f</w:t>
      </w:r>
      <w:r w:rsidR="00B74BC3" w:rsidRPr="00A1586C">
        <w:rPr>
          <w:rFonts w:cs="Arial"/>
          <w:sz w:val="22"/>
          <w:szCs w:val="22"/>
        </w:rPr>
        <w:t xml:space="preserve">inal draft </w:t>
      </w:r>
      <w:r w:rsidRPr="00A1586C">
        <w:rPr>
          <w:rFonts w:cs="Arial"/>
          <w:sz w:val="22"/>
          <w:szCs w:val="22"/>
        </w:rPr>
        <w:t xml:space="preserve">Annual Report will be ready by the </w:t>
      </w:r>
      <w:r w:rsidR="00B74BC3" w:rsidRPr="00A1586C">
        <w:rPr>
          <w:rFonts w:cs="Arial"/>
          <w:sz w:val="22"/>
          <w:szCs w:val="22"/>
        </w:rPr>
        <w:t>end July 2017.</w:t>
      </w:r>
    </w:p>
    <w:p w:rsidR="00B74BC3" w:rsidRDefault="00B74BC3" w:rsidP="00A1586C">
      <w:pPr>
        <w:ind w:hanging="720"/>
        <w:jc w:val="both"/>
        <w:rPr>
          <w:rFonts w:cs="Arial"/>
          <w:sz w:val="22"/>
          <w:szCs w:val="22"/>
        </w:rPr>
      </w:pPr>
    </w:p>
    <w:p w:rsidR="009E321E" w:rsidRPr="00A1586C" w:rsidRDefault="00F33760" w:rsidP="00A1586C">
      <w:pPr>
        <w:pStyle w:val="ListParagraph"/>
        <w:numPr>
          <w:ilvl w:val="0"/>
          <w:numId w:val="23"/>
        </w:numPr>
        <w:ind w:hanging="720"/>
        <w:jc w:val="both"/>
        <w:rPr>
          <w:rFonts w:cs="Arial"/>
          <w:sz w:val="22"/>
          <w:szCs w:val="22"/>
        </w:rPr>
      </w:pPr>
      <w:r w:rsidRPr="00A1586C">
        <w:rPr>
          <w:rFonts w:cs="Arial"/>
          <w:sz w:val="22"/>
          <w:szCs w:val="22"/>
        </w:rPr>
        <w:t>AD stated that in respect of the c</w:t>
      </w:r>
      <w:r w:rsidR="00B74BC3" w:rsidRPr="00A1586C">
        <w:rPr>
          <w:rFonts w:cs="Arial"/>
          <w:sz w:val="22"/>
          <w:szCs w:val="22"/>
        </w:rPr>
        <w:t xml:space="preserve">ycle of </w:t>
      </w:r>
      <w:r w:rsidRPr="00A1586C">
        <w:rPr>
          <w:rFonts w:cs="Arial"/>
          <w:sz w:val="22"/>
          <w:szCs w:val="22"/>
        </w:rPr>
        <w:t>b</w:t>
      </w:r>
      <w:r w:rsidR="00B74BC3" w:rsidRPr="00A1586C">
        <w:rPr>
          <w:rFonts w:cs="Arial"/>
          <w:sz w:val="22"/>
          <w:szCs w:val="22"/>
        </w:rPr>
        <w:t xml:space="preserve">usiness </w:t>
      </w:r>
      <w:r w:rsidRPr="00A1586C">
        <w:rPr>
          <w:rFonts w:cs="Arial"/>
          <w:sz w:val="22"/>
          <w:szCs w:val="22"/>
        </w:rPr>
        <w:t>p</w:t>
      </w:r>
      <w:r w:rsidR="00B74BC3" w:rsidRPr="00A1586C">
        <w:rPr>
          <w:rFonts w:cs="Arial"/>
          <w:sz w:val="22"/>
          <w:szCs w:val="22"/>
        </w:rPr>
        <w:t>lanning</w:t>
      </w:r>
      <w:r w:rsidRPr="00A1586C">
        <w:rPr>
          <w:rFonts w:cs="Arial"/>
          <w:sz w:val="22"/>
          <w:szCs w:val="22"/>
        </w:rPr>
        <w:t xml:space="preserve">, Ofsted had </w:t>
      </w:r>
      <w:r w:rsidR="009B7527" w:rsidRPr="00A1586C">
        <w:rPr>
          <w:rFonts w:cs="Arial"/>
          <w:sz w:val="22"/>
          <w:szCs w:val="22"/>
        </w:rPr>
        <w:t xml:space="preserve">expressed concerns about the delay in the 2015/16 annual report going through the council’s scrutiny processes. AD stated that he would like the 2016/17 annual report to go through scrutiny by September 2017 at the latest. </w:t>
      </w:r>
    </w:p>
    <w:p w:rsidR="009E321E" w:rsidRPr="009225E1" w:rsidRDefault="009E321E" w:rsidP="009225E1">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2340"/>
      </w:tblGrid>
      <w:tr w:rsidR="009225E1" w:rsidRPr="00A76B11" w:rsidTr="00A76B11">
        <w:tc>
          <w:tcPr>
            <w:tcW w:w="6228" w:type="dxa"/>
            <w:shd w:val="clear" w:color="auto" w:fill="C0C0C0"/>
          </w:tcPr>
          <w:p w:rsidR="009225E1" w:rsidRPr="00A76B11" w:rsidRDefault="009225E1" w:rsidP="00E00A50">
            <w:pPr>
              <w:rPr>
                <w:rFonts w:cs="Arial"/>
                <w:b/>
                <w:sz w:val="22"/>
                <w:szCs w:val="22"/>
              </w:rPr>
            </w:pPr>
            <w:r w:rsidRPr="00A76B11">
              <w:rPr>
                <w:rFonts w:cs="Arial"/>
                <w:b/>
                <w:sz w:val="22"/>
                <w:szCs w:val="22"/>
              </w:rPr>
              <w:t>Action:</w:t>
            </w:r>
          </w:p>
        </w:tc>
        <w:tc>
          <w:tcPr>
            <w:tcW w:w="2160" w:type="dxa"/>
            <w:shd w:val="clear" w:color="auto" w:fill="C0C0C0"/>
          </w:tcPr>
          <w:p w:rsidR="009225E1" w:rsidRPr="00A76B11" w:rsidRDefault="009225E1" w:rsidP="00E00A50">
            <w:pPr>
              <w:rPr>
                <w:rFonts w:cs="Arial"/>
                <w:b/>
                <w:sz w:val="22"/>
                <w:szCs w:val="22"/>
              </w:rPr>
            </w:pPr>
            <w:r w:rsidRPr="00A76B11">
              <w:rPr>
                <w:rFonts w:cs="Arial"/>
                <w:b/>
                <w:sz w:val="22"/>
                <w:szCs w:val="22"/>
              </w:rPr>
              <w:t>By whom:</w:t>
            </w:r>
          </w:p>
        </w:tc>
        <w:tc>
          <w:tcPr>
            <w:tcW w:w="2340" w:type="dxa"/>
            <w:shd w:val="clear" w:color="auto" w:fill="C0C0C0"/>
          </w:tcPr>
          <w:p w:rsidR="009225E1" w:rsidRPr="00A76B11" w:rsidRDefault="009225E1" w:rsidP="00E00A50">
            <w:pPr>
              <w:rPr>
                <w:rFonts w:cs="Arial"/>
                <w:b/>
                <w:sz w:val="22"/>
                <w:szCs w:val="22"/>
              </w:rPr>
            </w:pPr>
            <w:r w:rsidRPr="00A76B11">
              <w:rPr>
                <w:rFonts w:cs="Arial"/>
                <w:b/>
                <w:sz w:val="22"/>
                <w:szCs w:val="22"/>
              </w:rPr>
              <w:t>Deadline</w:t>
            </w:r>
          </w:p>
          <w:p w:rsidR="009225E1" w:rsidRPr="00A76B11" w:rsidRDefault="009225E1" w:rsidP="00E00A50">
            <w:pPr>
              <w:rPr>
                <w:rFonts w:cs="Arial"/>
                <w:b/>
                <w:sz w:val="22"/>
                <w:szCs w:val="22"/>
              </w:rPr>
            </w:pPr>
          </w:p>
        </w:tc>
      </w:tr>
      <w:tr w:rsidR="009225E1" w:rsidRPr="00A76B11" w:rsidTr="00A76B11">
        <w:tc>
          <w:tcPr>
            <w:tcW w:w="6228" w:type="dxa"/>
          </w:tcPr>
          <w:p w:rsidR="009225E1" w:rsidRPr="00A1586C" w:rsidRDefault="00A1586C" w:rsidP="009B7527">
            <w:pPr>
              <w:rPr>
                <w:rFonts w:cs="Arial"/>
                <w:sz w:val="22"/>
                <w:szCs w:val="22"/>
              </w:rPr>
            </w:pPr>
            <w:r w:rsidRPr="00A1586C">
              <w:rPr>
                <w:rFonts w:cs="Arial"/>
                <w:sz w:val="22"/>
                <w:szCs w:val="22"/>
              </w:rPr>
              <w:t>3.1</w:t>
            </w:r>
            <w:r w:rsidR="00F504C7" w:rsidRPr="00A1586C">
              <w:rPr>
                <w:rFonts w:cs="Arial"/>
                <w:sz w:val="22"/>
                <w:szCs w:val="22"/>
              </w:rPr>
              <w:t xml:space="preserve"> </w:t>
            </w:r>
            <w:r w:rsidR="009B7527" w:rsidRPr="00A1586C">
              <w:rPr>
                <w:rFonts w:cs="Arial"/>
                <w:sz w:val="22"/>
                <w:szCs w:val="22"/>
              </w:rPr>
              <w:t>Annual Report 2016/17 working draft will be circulated to the group</w:t>
            </w:r>
          </w:p>
        </w:tc>
        <w:tc>
          <w:tcPr>
            <w:tcW w:w="2160" w:type="dxa"/>
          </w:tcPr>
          <w:p w:rsidR="009225E1" w:rsidRPr="00A76B11" w:rsidRDefault="009B7527" w:rsidP="00E00A50">
            <w:pPr>
              <w:rPr>
                <w:rFonts w:cs="Arial"/>
                <w:sz w:val="22"/>
                <w:szCs w:val="22"/>
              </w:rPr>
            </w:pPr>
            <w:r>
              <w:rPr>
                <w:rFonts w:cs="Arial"/>
                <w:sz w:val="22"/>
                <w:szCs w:val="22"/>
              </w:rPr>
              <w:t>Alex Stuckey</w:t>
            </w:r>
          </w:p>
        </w:tc>
        <w:tc>
          <w:tcPr>
            <w:tcW w:w="2340" w:type="dxa"/>
          </w:tcPr>
          <w:p w:rsidR="009225E1" w:rsidRPr="00A76B11" w:rsidRDefault="009B7527" w:rsidP="00E00A50">
            <w:pPr>
              <w:rPr>
                <w:rFonts w:cs="Arial"/>
                <w:sz w:val="22"/>
                <w:szCs w:val="22"/>
              </w:rPr>
            </w:pPr>
            <w:r>
              <w:rPr>
                <w:rFonts w:cs="Arial"/>
                <w:sz w:val="22"/>
                <w:szCs w:val="22"/>
              </w:rPr>
              <w:t>29</w:t>
            </w:r>
            <w:r w:rsidRPr="009B7527">
              <w:rPr>
                <w:rFonts w:cs="Arial"/>
                <w:sz w:val="22"/>
                <w:szCs w:val="22"/>
                <w:vertAlign w:val="superscript"/>
              </w:rPr>
              <w:t>th</w:t>
            </w:r>
            <w:r>
              <w:rPr>
                <w:rFonts w:cs="Arial"/>
                <w:sz w:val="22"/>
                <w:szCs w:val="22"/>
              </w:rPr>
              <w:t xml:space="preserve"> June 2017</w:t>
            </w:r>
          </w:p>
        </w:tc>
      </w:tr>
      <w:tr w:rsidR="009225E1" w:rsidRPr="00A76B11" w:rsidTr="00A76B11">
        <w:tc>
          <w:tcPr>
            <w:tcW w:w="6228" w:type="dxa"/>
          </w:tcPr>
          <w:p w:rsidR="009225E1" w:rsidRPr="00A1586C" w:rsidRDefault="00A1586C" w:rsidP="00E00A50">
            <w:pPr>
              <w:rPr>
                <w:rFonts w:cs="Arial"/>
                <w:sz w:val="22"/>
                <w:szCs w:val="22"/>
              </w:rPr>
            </w:pPr>
            <w:r w:rsidRPr="00A1586C">
              <w:rPr>
                <w:rFonts w:cs="Arial"/>
                <w:sz w:val="22"/>
                <w:szCs w:val="22"/>
              </w:rPr>
              <w:t>3.3</w:t>
            </w:r>
            <w:r w:rsidR="00F504C7" w:rsidRPr="00A1586C">
              <w:rPr>
                <w:rFonts w:cs="Arial"/>
                <w:sz w:val="22"/>
                <w:szCs w:val="22"/>
              </w:rPr>
              <w:t xml:space="preserve"> </w:t>
            </w:r>
            <w:r w:rsidR="009B7527" w:rsidRPr="00A1586C">
              <w:rPr>
                <w:rFonts w:cs="Arial"/>
                <w:sz w:val="22"/>
                <w:szCs w:val="22"/>
              </w:rPr>
              <w:t xml:space="preserve">Final Annual Report 2016/17 to be presented to </w:t>
            </w:r>
            <w:r w:rsidR="00AA300F" w:rsidRPr="00A1586C">
              <w:rPr>
                <w:rFonts w:cs="Arial"/>
                <w:sz w:val="22"/>
                <w:szCs w:val="22"/>
              </w:rPr>
              <w:t xml:space="preserve">Torbay Council’s </w:t>
            </w:r>
            <w:r w:rsidR="009B7527" w:rsidRPr="00A1586C">
              <w:rPr>
                <w:rFonts w:cs="Arial"/>
                <w:sz w:val="22"/>
                <w:szCs w:val="22"/>
              </w:rPr>
              <w:t>Overview and Scrutiny</w:t>
            </w:r>
            <w:r w:rsidR="00AA300F" w:rsidRPr="00A1586C">
              <w:rPr>
                <w:rFonts w:cs="Arial"/>
                <w:sz w:val="22"/>
                <w:szCs w:val="22"/>
              </w:rPr>
              <w:t xml:space="preserve"> Panel</w:t>
            </w:r>
            <w:r w:rsidR="009B7527" w:rsidRPr="00A1586C">
              <w:rPr>
                <w:rFonts w:cs="Arial"/>
                <w:sz w:val="22"/>
                <w:szCs w:val="22"/>
              </w:rPr>
              <w:t xml:space="preserve"> in September 2017</w:t>
            </w:r>
          </w:p>
        </w:tc>
        <w:tc>
          <w:tcPr>
            <w:tcW w:w="2160" w:type="dxa"/>
          </w:tcPr>
          <w:p w:rsidR="009225E1" w:rsidRPr="00A76B11" w:rsidRDefault="009B7527" w:rsidP="00E00A50">
            <w:pPr>
              <w:rPr>
                <w:rFonts w:cs="Arial"/>
                <w:sz w:val="22"/>
                <w:szCs w:val="22"/>
              </w:rPr>
            </w:pPr>
            <w:r>
              <w:rPr>
                <w:rFonts w:cs="Arial"/>
                <w:sz w:val="22"/>
                <w:szCs w:val="22"/>
              </w:rPr>
              <w:t>Ian Ansell</w:t>
            </w:r>
          </w:p>
        </w:tc>
        <w:tc>
          <w:tcPr>
            <w:tcW w:w="2340" w:type="dxa"/>
          </w:tcPr>
          <w:p w:rsidR="009225E1" w:rsidRPr="00A76B11" w:rsidRDefault="009B7527" w:rsidP="00E00A50">
            <w:pPr>
              <w:rPr>
                <w:rFonts w:cs="Arial"/>
                <w:sz w:val="22"/>
                <w:szCs w:val="22"/>
              </w:rPr>
            </w:pPr>
            <w:r>
              <w:rPr>
                <w:rFonts w:cs="Arial"/>
                <w:sz w:val="22"/>
                <w:szCs w:val="22"/>
              </w:rPr>
              <w:t>September 2017</w:t>
            </w:r>
          </w:p>
        </w:tc>
      </w:tr>
    </w:tbl>
    <w:p w:rsidR="00505A71" w:rsidRDefault="00505A71" w:rsidP="00505A71">
      <w:pPr>
        <w:rPr>
          <w:rFonts w:cs="Arial"/>
          <w:sz w:val="22"/>
          <w:szCs w:val="22"/>
        </w:rPr>
      </w:pPr>
    </w:p>
    <w:p w:rsidR="009225E1" w:rsidRDefault="009225E1" w:rsidP="00505A71">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225E1" w:rsidRPr="00A76B11" w:rsidTr="00A76B11">
        <w:trPr>
          <w:trHeight w:val="377"/>
        </w:trPr>
        <w:tc>
          <w:tcPr>
            <w:tcW w:w="10420" w:type="dxa"/>
            <w:vAlign w:val="center"/>
          </w:tcPr>
          <w:p w:rsidR="009225E1" w:rsidRPr="00A76B11" w:rsidRDefault="00D57B7F" w:rsidP="009225E1">
            <w:pPr>
              <w:rPr>
                <w:rFonts w:cs="Arial"/>
                <w:sz w:val="22"/>
                <w:szCs w:val="22"/>
              </w:rPr>
            </w:pPr>
            <w:r w:rsidRPr="00A76B11">
              <w:rPr>
                <w:rFonts w:cs="Arial"/>
                <w:b/>
                <w:sz w:val="22"/>
                <w:szCs w:val="22"/>
              </w:rPr>
              <w:t xml:space="preserve">Agenda Item </w:t>
            </w:r>
            <w:r w:rsidR="009225E1" w:rsidRPr="00A76B11">
              <w:rPr>
                <w:rFonts w:cs="Arial"/>
                <w:b/>
                <w:sz w:val="22"/>
                <w:szCs w:val="22"/>
              </w:rPr>
              <w:t xml:space="preserve">4 – </w:t>
            </w:r>
            <w:r w:rsidR="009B3F7A">
              <w:rPr>
                <w:rFonts w:cs="Arial"/>
                <w:b/>
                <w:sz w:val="22"/>
                <w:szCs w:val="22"/>
              </w:rPr>
              <w:t>TSCB Priorities and Business Plan 2017/18</w:t>
            </w:r>
          </w:p>
        </w:tc>
      </w:tr>
    </w:tbl>
    <w:p w:rsidR="009225E1" w:rsidRPr="00505A71" w:rsidRDefault="009225E1" w:rsidP="00505A71">
      <w:pPr>
        <w:rPr>
          <w:rFonts w:cs="Arial"/>
          <w:sz w:val="22"/>
          <w:szCs w:val="22"/>
        </w:rPr>
      </w:pPr>
    </w:p>
    <w:p w:rsidR="003F5CF2" w:rsidRPr="00743DAD" w:rsidRDefault="00AA300F" w:rsidP="00743DAD">
      <w:pPr>
        <w:pStyle w:val="ListParagraph"/>
        <w:numPr>
          <w:ilvl w:val="0"/>
          <w:numId w:val="24"/>
        </w:numPr>
        <w:ind w:hanging="720"/>
        <w:jc w:val="both"/>
        <w:rPr>
          <w:rFonts w:cs="Arial"/>
          <w:sz w:val="22"/>
          <w:szCs w:val="22"/>
        </w:rPr>
      </w:pPr>
      <w:r w:rsidRPr="00743DAD">
        <w:rPr>
          <w:rFonts w:cs="Arial"/>
          <w:sz w:val="22"/>
          <w:szCs w:val="22"/>
        </w:rPr>
        <w:t>A discussion took place regarding the draft priorities and business plan as circulated with the agenda.</w:t>
      </w:r>
    </w:p>
    <w:p w:rsidR="00B74BC3" w:rsidRDefault="00B74BC3" w:rsidP="00743DAD">
      <w:pPr>
        <w:ind w:hanging="720"/>
        <w:jc w:val="both"/>
        <w:rPr>
          <w:rFonts w:cs="Arial"/>
          <w:sz w:val="22"/>
          <w:szCs w:val="22"/>
        </w:rPr>
      </w:pPr>
    </w:p>
    <w:p w:rsidR="00CC649D" w:rsidRPr="00743DAD" w:rsidRDefault="00AA300F" w:rsidP="00743DAD">
      <w:pPr>
        <w:pStyle w:val="ListParagraph"/>
        <w:numPr>
          <w:ilvl w:val="0"/>
          <w:numId w:val="24"/>
        </w:numPr>
        <w:ind w:hanging="720"/>
        <w:jc w:val="both"/>
        <w:rPr>
          <w:rFonts w:cs="Arial"/>
          <w:sz w:val="22"/>
          <w:szCs w:val="22"/>
        </w:rPr>
      </w:pPr>
      <w:r w:rsidRPr="00743DAD">
        <w:rPr>
          <w:rFonts w:cs="Arial"/>
          <w:sz w:val="22"/>
          <w:szCs w:val="22"/>
        </w:rPr>
        <w:t>JW stated her concern that the Graded Care Profile (GCP)</w:t>
      </w:r>
      <w:r w:rsidR="009919CC" w:rsidRPr="00743DAD">
        <w:rPr>
          <w:rFonts w:cs="Arial"/>
          <w:sz w:val="22"/>
          <w:szCs w:val="22"/>
        </w:rPr>
        <w:t xml:space="preserve"> </w:t>
      </w:r>
      <w:r w:rsidRPr="00743DAD">
        <w:rPr>
          <w:rFonts w:cs="Arial"/>
          <w:sz w:val="22"/>
          <w:szCs w:val="22"/>
        </w:rPr>
        <w:t>is a considerable document for use when there is chronic neglect; however it would not be appropriate for it to be used consistently in every neglect case.</w:t>
      </w:r>
    </w:p>
    <w:p w:rsidR="00CC649D" w:rsidRDefault="00CC649D" w:rsidP="00743DAD">
      <w:pPr>
        <w:ind w:hanging="720"/>
        <w:jc w:val="both"/>
        <w:rPr>
          <w:rFonts w:cs="Arial"/>
          <w:sz w:val="22"/>
          <w:szCs w:val="22"/>
        </w:rPr>
      </w:pPr>
    </w:p>
    <w:p w:rsidR="00CC649D" w:rsidRPr="00743DAD" w:rsidRDefault="00DF312B" w:rsidP="00743DAD">
      <w:pPr>
        <w:pStyle w:val="ListParagraph"/>
        <w:numPr>
          <w:ilvl w:val="0"/>
          <w:numId w:val="24"/>
        </w:numPr>
        <w:ind w:hanging="720"/>
        <w:jc w:val="both"/>
        <w:rPr>
          <w:rFonts w:cs="Arial"/>
          <w:sz w:val="22"/>
          <w:szCs w:val="22"/>
        </w:rPr>
      </w:pPr>
      <w:r w:rsidRPr="00743DAD">
        <w:rPr>
          <w:rFonts w:cs="Arial"/>
          <w:sz w:val="22"/>
          <w:szCs w:val="22"/>
        </w:rPr>
        <w:t>GG stated that she would like a reaction to the Child and Social Work Act 2017 reflected in the Business Plan, particularly in relation to what</w:t>
      </w:r>
      <w:r w:rsidR="00CC649D" w:rsidRPr="00743DAD">
        <w:rPr>
          <w:rFonts w:cs="Arial"/>
          <w:sz w:val="22"/>
          <w:szCs w:val="22"/>
        </w:rPr>
        <w:t xml:space="preserve"> the CCG, Police and L</w:t>
      </w:r>
      <w:r w:rsidRPr="00743DAD">
        <w:rPr>
          <w:rFonts w:cs="Arial"/>
          <w:sz w:val="22"/>
          <w:szCs w:val="22"/>
        </w:rPr>
        <w:t xml:space="preserve">ocal </w:t>
      </w:r>
      <w:r w:rsidR="00CC649D" w:rsidRPr="00743DAD">
        <w:rPr>
          <w:rFonts w:cs="Arial"/>
          <w:sz w:val="22"/>
          <w:szCs w:val="22"/>
        </w:rPr>
        <w:t>A</w:t>
      </w:r>
      <w:r w:rsidRPr="00743DAD">
        <w:rPr>
          <w:rFonts w:cs="Arial"/>
          <w:sz w:val="22"/>
          <w:szCs w:val="22"/>
        </w:rPr>
        <w:t>uthority are</w:t>
      </w:r>
      <w:r w:rsidR="00CC649D" w:rsidRPr="00743DAD">
        <w:rPr>
          <w:rFonts w:cs="Arial"/>
          <w:sz w:val="22"/>
          <w:szCs w:val="22"/>
        </w:rPr>
        <w:t xml:space="preserve"> doing </w:t>
      </w:r>
      <w:r w:rsidRPr="00743DAD">
        <w:rPr>
          <w:rFonts w:cs="Arial"/>
          <w:sz w:val="22"/>
          <w:szCs w:val="22"/>
        </w:rPr>
        <w:t>to support Multi-Agency working in Torbay.</w:t>
      </w:r>
    </w:p>
    <w:p w:rsidR="00CC649D" w:rsidRDefault="00CC649D" w:rsidP="00743DAD">
      <w:pPr>
        <w:ind w:hanging="720"/>
        <w:jc w:val="both"/>
        <w:rPr>
          <w:rFonts w:cs="Arial"/>
          <w:sz w:val="22"/>
          <w:szCs w:val="22"/>
        </w:rPr>
      </w:pPr>
    </w:p>
    <w:p w:rsidR="00CC649D" w:rsidRPr="00743DAD" w:rsidRDefault="00CC649D" w:rsidP="00743DAD">
      <w:pPr>
        <w:pStyle w:val="ListParagraph"/>
        <w:numPr>
          <w:ilvl w:val="0"/>
          <w:numId w:val="24"/>
        </w:numPr>
        <w:ind w:hanging="720"/>
        <w:jc w:val="both"/>
        <w:rPr>
          <w:rFonts w:cs="Arial"/>
          <w:sz w:val="22"/>
          <w:szCs w:val="22"/>
        </w:rPr>
      </w:pPr>
      <w:r w:rsidRPr="00743DAD">
        <w:rPr>
          <w:rFonts w:cs="Arial"/>
          <w:sz w:val="22"/>
          <w:szCs w:val="22"/>
        </w:rPr>
        <w:lastRenderedPageBreak/>
        <w:t>AD</w:t>
      </w:r>
      <w:r w:rsidR="00DF312B" w:rsidRPr="00743DAD">
        <w:rPr>
          <w:rFonts w:cs="Arial"/>
          <w:sz w:val="22"/>
          <w:szCs w:val="22"/>
        </w:rPr>
        <w:t xml:space="preserve"> added that there was a ne</w:t>
      </w:r>
      <w:r w:rsidR="00FE0E68" w:rsidRPr="00743DAD">
        <w:rPr>
          <w:rFonts w:cs="Arial"/>
          <w:sz w:val="22"/>
          <w:szCs w:val="22"/>
        </w:rPr>
        <w:t>ed for overt commitment of the T</w:t>
      </w:r>
      <w:r w:rsidR="00DF312B" w:rsidRPr="00743DAD">
        <w:rPr>
          <w:rFonts w:cs="Arial"/>
          <w:sz w:val="22"/>
          <w:szCs w:val="22"/>
        </w:rPr>
        <w:t xml:space="preserve">SCB </w:t>
      </w:r>
      <w:r w:rsidRPr="00743DAD">
        <w:rPr>
          <w:rFonts w:cs="Arial"/>
          <w:sz w:val="22"/>
          <w:szCs w:val="22"/>
        </w:rPr>
        <w:t>to take over the work of the C</w:t>
      </w:r>
      <w:r w:rsidR="00DF312B" w:rsidRPr="00743DAD">
        <w:rPr>
          <w:rFonts w:cs="Arial"/>
          <w:sz w:val="22"/>
          <w:szCs w:val="22"/>
        </w:rPr>
        <w:t xml:space="preserve">hildren’s </w:t>
      </w:r>
      <w:r w:rsidRPr="00743DAD">
        <w:rPr>
          <w:rFonts w:cs="Arial"/>
          <w:sz w:val="22"/>
          <w:szCs w:val="22"/>
        </w:rPr>
        <w:t>I</w:t>
      </w:r>
      <w:r w:rsidR="00DF312B" w:rsidRPr="00743DAD">
        <w:rPr>
          <w:rFonts w:cs="Arial"/>
          <w:sz w:val="22"/>
          <w:szCs w:val="22"/>
        </w:rPr>
        <w:t xml:space="preserve">mprovement </w:t>
      </w:r>
      <w:r w:rsidRPr="00743DAD">
        <w:rPr>
          <w:rFonts w:cs="Arial"/>
          <w:sz w:val="22"/>
          <w:szCs w:val="22"/>
        </w:rPr>
        <w:t>B</w:t>
      </w:r>
      <w:r w:rsidR="00DF312B" w:rsidRPr="00743DAD">
        <w:rPr>
          <w:rFonts w:cs="Arial"/>
          <w:sz w:val="22"/>
          <w:szCs w:val="22"/>
        </w:rPr>
        <w:t>oard.</w:t>
      </w:r>
    </w:p>
    <w:p w:rsidR="00CC649D" w:rsidRDefault="00CC649D" w:rsidP="00743DAD">
      <w:pPr>
        <w:ind w:hanging="720"/>
        <w:jc w:val="both"/>
        <w:rPr>
          <w:rFonts w:cs="Arial"/>
          <w:sz w:val="22"/>
          <w:szCs w:val="22"/>
        </w:rPr>
      </w:pPr>
    </w:p>
    <w:p w:rsidR="00CC649D" w:rsidRPr="00743DAD" w:rsidRDefault="00CC649D" w:rsidP="00743DAD">
      <w:pPr>
        <w:pStyle w:val="ListParagraph"/>
        <w:numPr>
          <w:ilvl w:val="0"/>
          <w:numId w:val="24"/>
        </w:numPr>
        <w:ind w:hanging="720"/>
        <w:jc w:val="both"/>
        <w:rPr>
          <w:rFonts w:cs="Arial"/>
          <w:sz w:val="22"/>
          <w:szCs w:val="22"/>
        </w:rPr>
      </w:pPr>
      <w:r w:rsidRPr="00743DAD">
        <w:rPr>
          <w:rFonts w:cs="Arial"/>
          <w:sz w:val="22"/>
          <w:szCs w:val="22"/>
        </w:rPr>
        <w:t xml:space="preserve">AD </w:t>
      </w:r>
      <w:r w:rsidR="00DF312B" w:rsidRPr="00743DAD">
        <w:rPr>
          <w:rFonts w:cs="Arial"/>
          <w:sz w:val="22"/>
          <w:szCs w:val="22"/>
        </w:rPr>
        <w:t xml:space="preserve">indicated that he would be </w:t>
      </w:r>
      <w:r w:rsidRPr="00743DAD">
        <w:rPr>
          <w:rFonts w:cs="Arial"/>
          <w:sz w:val="22"/>
          <w:szCs w:val="22"/>
        </w:rPr>
        <w:t xml:space="preserve">happy to </w:t>
      </w:r>
      <w:r w:rsidR="00DF312B" w:rsidRPr="00743DAD">
        <w:rPr>
          <w:rFonts w:cs="Arial"/>
          <w:sz w:val="22"/>
          <w:szCs w:val="22"/>
        </w:rPr>
        <w:t xml:space="preserve">meet with colleagues as part of a </w:t>
      </w:r>
      <w:r w:rsidRPr="00743DAD">
        <w:rPr>
          <w:rFonts w:cs="Arial"/>
          <w:sz w:val="22"/>
          <w:szCs w:val="22"/>
        </w:rPr>
        <w:t xml:space="preserve">TSCB Business Plan Task and Finish group. </w:t>
      </w:r>
      <w:r w:rsidR="00DF312B" w:rsidRPr="00743DAD">
        <w:rPr>
          <w:rFonts w:cs="Arial"/>
          <w:sz w:val="22"/>
          <w:szCs w:val="22"/>
        </w:rPr>
        <w:t xml:space="preserve">SP, GG and NH agreed to be part of the group. </w:t>
      </w:r>
    </w:p>
    <w:p w:rsidR="00CC649D" w:rsidRDefault="00CC649D" w:rsidP="00CC649D">
      <w:pPr>
        <w:ind w:left="720" w:hanging="720"/>
        <w:rPr>
          <w:rFonts w:cs="Arial"/>
          <w:sz w:val="22"/>
          <w:szCs w:val="22"/>
        </w:rPr>
      </w:pPr>
    </w:p>
    <w:p w:rsidR="003F5CF2" w:rsidRPr="00824A22" w:rsidRDefault="003F5CF2">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2340"/>
      </w:tblGrid>
      <w:tr w:rsidR="00373423" w:rsidRPr="00A76B11" w:rsidTr="00A76B11">
        <w:tc>
          <w:tcPr>
            <w:tcW w:w="6228" w:type="dxa"/>
            <w:shd w:val="clear" w:color="auto" w:fill="C0C0C0"/>
          </w:tcPr>
          <w:p w:rsidR="00373423" w:rsidRPr="00A76B11" w:rsidRDefault="00373423" w:rsidP="00E00A50">
            <w:pPr>
              <w:rPr>
                <w:rFonts w:cs="Arial"/>
                <w:b/>
                <w:sz w:val="22"/>
                <w:szCs w:val="22"/>
              </w:rPr>
            </w:pPr>
            <w:r w:rsidRPr="00A76B11">
              <w:rPr>
                <w:rFonts w:cs="Arial"/>
                <w:b/>
                <w:sz w:val="22"/>
                <w:szCs w:val="22"/>
              </w:rPr>
              <w:t>Action:</w:t>
            </w:r>
          </w:p>
        </w:tc>
        <w:tc>
          <w:tcPr>
            <w:tcW w:w="2160" w:type="dxa"/>
            <w:shd w:val="clear" w:color="auto" w:fill="C0C0C0"/>
          </w:tcPr>
          <w:p w:rsidR="00373423" w:rsidRPr="00A76B11" w:rsidRDefault="00373423" w:rsidP="00E00A50">
            <w:pPr>
              <w:rPr>
                <w:rFonts w:cs="Arial"/>
                <w:b/>
                <w:sz w:val="22"/>
                <w:szCs w:val="22"/>
              </w:rPr>
            </w:pPr>
            <w:r w:rsidRPr="00A76B11">
              <w:rPr>
                <w:rFonts w:cs="Arial"/>
                <w:b/>
                <w:sz w:val="22"/>
                <w:szCs w:val="22"/>
              </w:rPr>
              <w:t>By whom:</w:t>
            </w:r>
          </w:p>
        </w:tc>
        <w:tc>
          <w:tcPr>
            <w:tcW w:w="2340" w:type="dxa"/>
            <w:shd w:val="clear" w:color="auto" w:fill="C0C0C0"/>
          </w:tcPr>
          <w:p w:rsidR="00373423" w:rsidRPr="00A76B11" w:rsidRDefault="00373423" w:rsidP="00E00A50">
            <w:pPr>
              <w:rPr>
                <w:rFonts w:cs="Arial"/>
                <w:b/>
                <w:sz w:val="22"/>
                <w:szCs w:val="22"/>
              </w:rPr>
            </w:pPr>
            <w:r w:rsidRPr="00A76B11">
              <w:rPr>
                <w:rFonts w:cs="Arial"/>
                <w:b/>
                <w:sz w:val="22"/>
                <w:szCs w:val="22"/>
              </w:rPr>
              <w:t>Deadline</w:t>
            </w:r>
          </w:p>
          <w:p w:rsidR="00373423" w:rsidRPr="00A76B11" w:rsidRDefault="00373423" w:rsidP="00E00A50">
            <w:pPr>
              <w:rPr>
                <w:rFonts w:cs="Arial"/>
                <w:b/>
                <w:sz w:val="22"/>
                <w:szCs w:val="22"/>
              </w:rPr>
            </w:pPr>
          </w:p>
        </w:tc>
      </w:tr>
      <w:tr w:rsidR="00373423" w:rsidRPr="00A76B11" w:rsidTr="00A76B11">
        <w:tc>
          <w:tcPr>
            <w:tcW w:w="6228" w:type="dxa"/>
          </w:tcPr>
          <w:p w:rsidR="00373423" w:rsidRPr="00A76B11" w:rsidRDefault="00777D05" w:rsidP="00E00A50">
            <w:pPr>
              <w:rPr>
                <w:rFonts w:cs="Arial"/>
                <w:sz w:val="22"/>
                <w:szCs w:val="22"/>
              </w:rPr>
            </w:pPr>
            <w:r>
              <w:rPr>
                <w:rFonts w:cs="Arial"/>
                <w:sz w:val="22"/>
                <w:szCs w:val="22"/>
              </w:rPr>
              <w:t xml:space="preserve">4.5 </w:t>
            </w:r>
            <w:r w:rsidR="00DF312B">
              <w:rPr>
                <w:rFonts w:cs="Arial"/>
                <w:sz w:val="22"/>
                <w:szCs w:val="22"/>
              </w:rPr>
              <w:t>AD, SP, GG, NH and IA to meet as a task and finish group to update the TSCB Business Plan 2017/18</w:t>
            </w:r>
          </w:p>
        </w:tc>
        <w:tc>
          <w:tcPr>
            <w:tcW w:w="2160" w:type="dxa"/>
          </w:tcPr>
          <w:p w:rsidR="00373423" w:rsidRPr="00A76B11" w:rsidRDefault="00DF312B" w:rsidP="00E00A50">
            <w:pPr>
              <w:rPr>
                <w:rFonts w:cs="Arial"/>
                <w:sz w:val="22"/>
                <w:szCs w:val="22"/>
              </w:rPr>
            </w:pPr>
            <w:r>
              <w:rPr>
                <w:rFonts w:cs="Arial"/>
                <w:sz w:val="22"/>
                <w:szCs w:val="22"/>
              </w:rPr>
              <w:t>AD, SP, GG, NH &amp; IA</w:t>
            </w:r>
          </w:p>
        </w:tc>
        <w:tc>
          <w:tcPr>
            <w:tcW w:w="2340" w:type="dxa"/>
          </w:tcPr>
          <w:p w:rsidR="00373423" w:rsidRPr="00A76B11" w:rsidRDefault="00DF312B" w:rsidP="00E00A50">
            <w:pPr>
              <w:rPr>
                <w:rFonts w:cs="Arial"/>
                <w:sz w:val="22"/>
                <w:szCs w:val="22"/>
              </w:rPr>
            </w:pPr>
            <w:r>
              <w:rPr>
                <w:rFonts w:cs="Arial"/>
                <w:sz w:val="22"/>
                <w:szCs w:val="22"/>
              </w:rPr>
              <w:t>End July 2017</w:t>
            </w:r>
          </w:p>
        </w:tc>
      </w:tr>
    </w:tbl>
    <w:p w:rsidR="0039770B" w:rsidRDefault="0039770B">
      <w:pPr>
        <w:rPr>
          <w:rFonts w:cs="Arial"/>
          <w:sz w:val="22"/>
          <w:szCs w:val="22"/>
        </w:rPr>
      </w:pPr>
    </w:p>
    <w:p w:rsidR="001723FE" w:rsidRDefault="001723F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723FE" w:rsidRPr="00A76B11" w:rsidTr="00A76B11">
        <w:trPr>
          <w:trHeight w:val="489"/>
        </w:trPr>
        <w:tc>
          <w:tcPr>
            <w:tcW w:w="10420" w:type="dxa"/>
            <w:vAlign w:val="center"/>
          </w:tcPr>
          <w:p w:rsidR="001723FE" w:rsidRPr="00A76B11" w:rsidRDefault="00D57B7F" w:rsidP="00BE7E3E">
            <w:pPr>
              <w:rPr>
                <w:rFonts w:cs="Arial"/>
                <w:b/>
                <w:sz w:val="22"/>
                <w:szCs w:val="22"/>
              </w:rPr>
            </w:pPr>
            <w:r w:rsidRPr="00A76B11">
              <w:rPr>
                <w:rFonts w:cs="Arial"/>
                <w:b/>
                <w:sz w:val="22"/>
                <w:szCs w:val="22"/>
              </w:rPr>
              <w:t>Agenda Item 5</w:t>
            </w:r>
            <w:r w:rsidR="001723FE" w:rsidRPr="00A76B11">
              <w:rPr>
                <w:rFonts w:cs="Arial"/>
                <w:b/>
                <w:sz w:val="22"/>
                <w:szCs w:val="22"/>
              </w:rPr>
              <w:t xml:space="preserve"> </w:t>
            </w:r>
            <w:r w:rsidR="00B26FB7">
              <w:rPr>
                <w:rFonts w:cs="Arial"/>
                <w:b/>
                <w:sz w:val="22"/>
                <w:szCs w:val="22"/>
              </w:rPr>
              <w:t xml:space="preserve">– </w:t>
            </w:r>
            <w:r w:rsidR="009B3F7A">
              <w:rPr>
                <w:rFonts w:cs="Arial"/>
                <w:b/>
                <w:sz w:val="22"/>
                <w:szCs w:val="22"/>
              </w:rPr>
              <w:t>TSCB Performance Report</w:t>
            </w:r>
          </w:p>
        </w:tc>
      </w:tr>
    </w:tbl>
    <w:p w:rsidR="001723FE" w:rsidRDefault="001723FE">
      <w:pPr>
        <w:rPr>
          <w:rFonts w:cs="Arial"/>
          <w:sz w:val="22"/>
          <w:szCs w:val="22"/>
        </w:rPr>
      </w:pPr>
    </w:p>
    <w:p w:rsidR="00BE7E3E" w:rsidRPr="00743DAD" w:rsidRDefault="00E45B1F" w:rsidP="00743DAD">
      <w:pPr>
        <w:pStyle w:val="ListParagraph"/>
        <w:numPr>
          <w:ilvl w:val="0"/>
          <w:numId w:val="25"/>
        </w:numPr>
        <w:ind w:hanging="720"/>
        <w:jc w:val="both"/>
        <w:rPr>
          <w:rFonts w:cs="Arial"/>
          <w:sz w:val="22"/>
          <w:szCs w:val="22"/>
        </w:rPr>
      </w:pPr>
      <w:r w:rsidRPr="00743DAD">
        <w:rPr>
          <w:rFonts w:cs="Arial"/>
          <w:sz w:val="22"/>
          <w:szCs w:val="22"/>
        </w:rPr>
        <w:t>AD presen</w:t>
      </w:r>
      <w:r w:rsidR="00DF312B" w:rsidRPr="00743DAD">
        <w:rPr>
          <w:rFonts w:cs="Arial"/>
          <w:sz w:val="22"/>
          <w:szCs w:val="22"/>
        </w:rPr>
        <w:t xml:space="preserve">ted the Q4 performance </w:t>
      </w:r>
      <w:r w:rsidR="001353E8" w:rsidRPr="00743DAD">
        <w:rPr>
          <w:rFonts w:cs="Arial"/>
          <w:sz w:val="22"/>
          <w:szCs w:val="22"/>
        </w:rPr>
        <w:t>report</w:t>
      </w:r>
      <w:r w:rsidR="00DF312B" w:rsidRPr="00743DAD">
        <w:rPr>
          <w:rFonts w:cs="Arial"/>
          <w:sz w:val="22"/>
          <w:szCs w:val="22"/>
        </w:rPr>
        <w:t xml:space="preserve"> </w:t>
      </w:r>
      <w:r w:rsidRPr="00743DAD">
        <w:rPr>
          <w:rFonts w:cs="Arial"/>
          <w:sz w:val="22"/>
          <w:szCs w:val="22"/>
        </w:rPr>
        <w:t>to the meeting.</w:t>
      </w:r>
    </w:p>
    <w:p w:rsidR="00E45B1F" w:rsidRDefault="00E45B1F" w:rsidP="00743DAD">
      <w:pPr>
        <w:ind w:hanging="720"/>
        <w:jc w:val="both"/>
        <w:rPr>
          <w:rFonts w:cs="Arial"/>
          <w:sz w:val="22"/>
          <w:szCs w:val="22"/>
        </w:rPr>
      </w:pPr>
    </w:p>
    <w:p w:rsidR="00E45B1F" w:rsidRPr="00743DAD" w:rsidRDefault="00CD4275" w:rsidP="00743DAD">
      <w:pPr>
        <w:pStyle w:val="ListParagraph"/>
        <w:numPr>
          <w:ilvl w:val="0"/>
          <w:numId w:val="25"/>
        </w:numPr>
        <w:ind w:hanging="720"/>
        <w:jc w:val="both"/>
        <w:rPr>
          <w:rFonts w:cs="Arial"/>
          <w:sz w:val="22"/>
          <w:szCs w:val="22"/>
        </w:rPr>
      </w:pPr>
      <w:r w:rsidRPr="00743DAD">
        <w:rPr>
          <w:rFonts w:cs="Arial"/>
          <w:sz w:val="22"/>
          <w:szCs w:val="22"/>
        </w:rPr>
        <w:t>AD made partners aware of the lack of data received by the TSCB Business Unit for Quarter 4</w:t>
      </w:r>
      <w:r w:rsidR="00B64CD7" w:rsidRPr="00743DAD">
        <w:rPr>
          <w:rFonts w:cs="Arial"/>
          <w:sz w:val="22"/>
          <w:szCs w:val="22"/>
        </w:rPr>
        <w:t>, despite being requested.</w:t>
      </w:r>
    </w:p>
    <w:p w:rsidR="00E45B1F" w:rsidRDefault="00E45B1F" w:rsidP="00743DAD">
      <w:pPr>
        <w:ind w:hanging="720"/>
        <w:jc w:val="both"/>
        <w:rPr>
          <w:rFonts w:cs="Arial"/>
          <w:sz w:val="22"/>
          <w:szCs w:val="22"/>
        </w:rPr>
      </w:pPr>
    </w:p>
    <w:p w:rsidR="001353E8" w:rsidRPr="00743DAD" w:rsidRDefault="001353E8" w:rsidP="00743DAD">
      <w:pPr>
        <w:pStyle w:val="ListParagraph"/>
        <w:numPr>
          <w:ilvl w:val="0"/>
          <w:numId w:val="25"/>
        </w:numPr>
        <w:ind w:hanging="720"/>
        <w:jc w:val="both"/>
        <w:rPr>
          <w:rFonts w:cs="Arial"/>
          <w:sz w:val="22"/>
          <w:szCs w:val="22"/>
        </w:rPr>
      </w:pPr>
      <w:r w:rsidRPr="00743DAD">
        <w:rPr>
          <w:rFonts w:cs="Arial"/>
          <w:sz w:val="22"/>
          <w:szCs w:val="22"/>
        </w:rPr>
        <w:t>In relation to increase in Child Protection Plans in Torbay, AD advised that this is being driven by four factors. 1) Child Protection thresholds were not being applied correctly, this has now been rectified. 2) There is some cautiousness from partner agenc</w:t>
      </w:r>
      <w:r w:rsidR="00FE0E68" w:rsidRPr="00743DAD">
        <w:rPr>
          <w:rFonts w:cs="Arial"/>
          <w:sz w:val="22"/>
          <w:szCs w:val="22"/>
        </w:rPr>
        <w:t>ies around the cases on the frin</w:t>
      </w:r>
      <w:r w:rsidRPr="00743DAD">
        <w:rPr>
          <w:rFonts w:cs="Arial"/>
          <w:sz w:val="22"/>
          <w:szCs w:val="22"/>
        </w:rPr>
        <w:t>ge of Child In Need and Child Protection, where the preference of partners is for a Child Protection planning approach to be followed. 3) There is also a reluctance to step down cases. 4) There is an accelerated re-registration rate driven by a failure to deal with chronic issues facing families in Torbay, primarily focussed on mental health, substance misuse and domestic abuse.</w:t>
      </w:r>
    </w:p>
    <w:p w:rsidR="00812DBA" w:rsidRDefault="00812DBA" w:rsidP="00743DAD">
      <w:pPr>
        <w:ind w:left="720" w:hanging="720"/>
        <w:jc w:val="both"/>
        <w:rPr>
          <w:rFonts w:cs="Arial"/>
          <w:sz w:val="22"/>
          <w:szCs w:val="22"/>
        </w:rPr>
      </w:pPr>
    </w:p>
    <w:p w:rsidR="00812DBA" w:rsidRPr="00743DAD" w:rsidRDefault="00812DBA" w:rsidP="00743DAD">
      <w:pPr>
        <w:pStyle w:val="ListParagraph"/>
        <w:numPr>
          <w:ilvl w:val="0"/>
          <w:numId w:val="25"/>
        </w:numPr>
        <w:ind w:hanging="720"/>
        <w:jc w:val="both"/>
        <w:rPr>
          <w:rFonts w:cs="Arial"/>
          <w:sz w:val="22"/>
          <w:szCs w:val="22"/>
        </w:rPr>
      </w:pPr>
      <w:r w:rsidRPr="00743DAD">
        <w:rPr>
          <w:rFonts w:cs="Arial"/>
          <w:sz w:val="22"/>
          <w:szCs w:val="22"/>
        </w:rPr>
        <w:t>IA asked partners to ensure that data is provided with</w:t>
      </w:r>
      <w:r w:rsidR="00FE0E68" w:rsidRPr="00743DAD">
        <w:rPr>
          <w:rFonts w:cs="Arial"/>
          <w:sz w:val="22"/>
          <w:szCs w:val="22"/>
        </w:rPr>
        <w:t xml:space="preserve"> a</w:t>
      </w:r>
      <w:r w:rsidRPr="00743DAD">
        <w:rPr>
          <w:rFonts w:cs="Arial"/>
          <w:sz w:val="22"/>
          <w:szCs w:val="22"/>
        </w:rPr>
        <w:t xml:space="preserve"> narrative</w:t>
      </w:r>
      <w:r w:rsidR="00FE0E68" w:rsidRPr="00743DAD">
        <w:rPr>
          <w:rFonts w:cs="Arial"/>
          <w:sz w:val="22"/>
          <w:szCs w:val="22"/>
        </w:rPr>
        <w:t xml:space="preserve"> putting the information in context</w:t>
      </w:r>
      <w:r w:rsidRPr="00743DAD">
        <w:rPr>
          <w:rFonts w:cs="Arial"/>
          <w:sz w:val="22"/>
          <w:szCs w:val="22"/>
        </w:rPr>
        <w:t>.</w:t>
      </w:r>
    </w:p>
    <w:p w:rsidR="00812DBA" w:rsidRDefault="00812DBA" w:rsidP="00743DAD">
      <w:pPr>
        <w:ind w:left="720" w:hanging="720"/>
        <w:jc w:val="both"/>
        <w:rPr>
          <w:rFonts w:cs="Arial"/>
          <w:sz w:val="22"/>
          <w:szCs w:val="22"/>
        </w:rPr>
      </w:pPr>
    </w:p>
    <w:p w:rsidR="00812DBA" w:rsidRPr="00743DAD" w:rsidRDefault="00812DBA" w:rsidP="00743DAD">
      <w:pPr>
        <w:pStyle w:val="ListParagraph"/>
        <w:numPr>
          <w:ilvl w:val="0"/>
          <w:numId w:val="25"/>
        </w:numPr>
        <w:ind w:hanging="720"/>
        <w:jc w:val="both"/>
        <w:rPr>
          <w:rFonts w:cs="Arial"/>
          <w:sz w:val="22"/>
          <w:szCs w:val="22"/>
        </w:rPr>
      </w:pPr>
      <w:r w:rsidRPr="00743DAD">
        <w:rPr>
          <w:rFonts w:cs="Arial"/>
          <w:sz w:val="22"/>
          <w:szCs w:val="22"/>
        </w:rPr>
        <w:t>SP stated that he would like to discuss the appropriateness of the Police data indicators, outside of the meeting.</w:t>
      </w:r>
    </w:p>
    <w:p w:rsidR="00812DBA" w:rsidRDefault="00812DBA" w:rsidP="00743DAD">
      <w:pPr>
        <w:ind w:left="720" w:hanging="720"/>
        <w:jc w:val="both"/>
        <w:rPr>
          <w:rFonts w:cs="Arial"/>
          <w:sz w:val="22"/>
          <w:szCs w:val="22"/>
        </w:rPr>
      </w:pPr>
    </w:p>
    <w:p w:rsidR="00812DBA" w:rsidRPr="00743DAD" w:rsidRDefault="00812DBA" w:rsidP="00743DAD">
      <w:pPr>
        <w:pStyle w:val="ListParagraph"/>
        <w:numPr>
          <w:ilvl w:val="0"/>
          <w:numId w:val="25"/>
        </w:numPr>
        <w:ind w:hanging="720"/>
        <w:jc w:val="both"/>
        <w:rPr>
          <w:rFonts w:cs="Arial"/>
          <w:sz w:val="22"/>
          <w:szCs w:val="22"/>
        </w:rPr>
      </w:pPr>
      <w:r w:rsidRPr="00743DAD">
        <w:rPr>
          <w:rFonts w:cs="Arial"/>
          <w:sz w:val="22"/>
          <w:szCs w:val="22"/>
        </w:rPr>
        <w:t xml:space="preserve">RK updated the Board on the progress of the Performance Management Information Subgroup. Confirming that the </w:t>
      </w:r>
      <w:r w:rsidR="00507E4D" w:rsidRPr="00743DAD">
        <w:rPr>
          <w:rFonts w:cs="Arial"/>
          <w:sz w:val="22"/>
          <w:szCs w:val="22"/>
        </w:rPr>
        <w:t>group were considering methods of presenting the data and a timetable of reporting, which included influencing the Board priorities for the following year.</w:t>
      </w:r>
    </w:p>
    <w:p w:rsidR="00507E4D" w:rsidRDefault="00507E4D" w:rsidP="00743DAD">
      <w:pPr>
        <w:ind w:left="720" w:hanging="720"/>
        <w:jc w:val="both"/>
        <w:rPr>
          <w:rFonts w:cs="Arial"/>
          <w:sz w:val="22"/>
          <w:szCs w:val="22"/>
        </w:rPr>
      </w:pPr>
    </w:p>
    <w:p w:rsidR="00507E4D" w:rsidRPr="00743DAD" w:rsidRDefault="00507E4D" w:rsidP="00743DAD">
      <w:pPr>
        <w:pStyle w:val="ListParagraph"/>
        <w:numPr>
          <w:ilvl w:val="0"/>
          <w:numId w:val="25"/>
        </w:numPr>
        <w:ind w:hanging="720"/>
        <w:jc w:val="both"/>
        <w:rPr>
          <w:rFonts w:cs="Arial"/>
          <w:sz w:val="22"/>
          <w:szCs w:val="22"/>
        </w:rPr>
      </w:pPr>
      <w:r w:rsidRPr="00743DAD">
        <w:rPr>
          <w:rFonts w:cs="Arial"/>
          <w:sz w:val="22"/>
          <w:szCs w:val="22"/>
        </w:rPr>
        <w:t>LF questioned the need for a separate Performance Management Information Subgroup, alongside the existing Quality Assurance subgroup. In Hampshire these functions are both merged into one group, and chaired by the Assistant Director of Children’s Services.</w:t>
      </w:r>
      <w:r w:rsidR="00A1586C" w:rsidRPr="00743DAD">
        <w:rPr>
          <w:rFonts w:cs="Arial"/>
          <w:sz w:val="22"/>
          <w:szCs w:val="22"/>
        </w:rPr>
        <w:t xml:space="preserve"> </w:t>
      </w:r>
      <w:r w:rsidRPr="00743DAD">
        <w:rPr>
          <w:rFonts w:cs="Arial"/>
          <w:sz w:val="22"/>
          <w:szCs w:val="22"/>
        </w:rPr>
        <w:t>AS stated her belief that the groups would ultimately merge, once the process for gathering and reporting data had been refined.</w:t>
      </w:r>
    </w:p>
    <w:p w:rsidR="00507E4D" w:rsidRDefault="00507E4D" w:rsidP="00743DAD">
      <w:pPr>
        <w:ind w:left="720" w:hanging="720"/>
        <w:jc w:val="both"/>
        <w:rPr>
          <w:rFonts w:cs="Arial"/>
          <w:sz w:val="22"/>
          <w:szCs w:val="22"/>
        </w:rPr>
      </w:pPr>
    </w:p>
    <w:p w:rsidR="00507E4D" w:rsidRPr="00743DAD" w:rsidRDefault="003E70E1" w:rsidP="00743DAD">
      <w:pPr>
        <w:pStyle w:val="ListParagraph"/>
        <w:numPr>
          <w:ilvl w:val="0"/>
          <w:numId w:val="25"/>
        </w:numPr>
        <w:ind w:hanging="720"/>
        <w:jc w:val="both"/>
        <w:rPr>
          <w:rFonts w:cs="Arial"/>
          <w:sz w:val="22"/>
          <w:szCs w:val="22"/>
        </w:rPr>
      </w:pPr>
      <w:r w:rsidRPr="00743DAD">
        <w:rPr>
          <w:rFonts w:cs="Arial"/>
          <w:sz w:val="22"/>
          <w:szCs w:val="22"/>
        </w:rPr>
        <w:t>GG queried whether it might be appropriate to have a common data set across the Peninsula. SP confirmed that the Police data set is a cross Peninsula data set, which feeds into the four LSCBs in the area.</w:t>
      </w:r>
    </w:p>
    <w:p w:rsidR="00CE3544" w:rsidRDefault="00CE3544" w:rsidP="00743DAD">
      <w:pPr>
        <w:ind w:hanging="720"/>
        <w:jc w:val="both"/>
        <w:rPr>
          <w:rFonts w:cs="Arial"/>
          <w:sz w:val="22"/>
          <w:szCs w:val="22"/>
        </w:rPr>
      </w:pPr>
    </w:p>
    <w:p w:rsidR="001353E8" w:rsidRPr="00743DAD" w:rsidRDefault="00CE3544" w:rsidP="00743DAD">
      <w:pPr>
        <w:pStyle w:val="ListParagraph"/>
        <w:numPr>
          <w:ilvl w:val="0"/>
          <w:numId w:val="25"/>
        </w:numPr>
        <w:ind w:hanging="720"/>
        <w:jc w:val="both"/>
        <w:rPr>
          <w:rFonts w:cs="Arial"/>
          <w:sz w:val="22"/>
          <w:szCs w:val="22"/>
        </w:rPr>
      </w:pPr>
      <w:r w:rsidRPr="00743DAD">
        <w:rPr>
          <w:rFonts w:cs="Arial"/>
          <w:sz w:val="22"/>
          <w:szCs w:val="22"/>
        </w:rPr>
        <w:t>IA asked for clarification on what measures had been put in place by CAMHS to improve the numbers of children / young people assessed within 6 weeks of referral (indicator 2a). JW confirmed that she would ask CAMHS for information and report back</w:t>
      </w:r>
      <w:r w:rsidR="00F504C7" w:rsidRPr="00743DAD">
        <w:rPr>
          <w:rFonts w:cs="Arial"/>
          <w:sz w:val="22"/>
          <w:szCs w:val="22"/>
        </w:rPr>
        <w:t>.</w:t>
      </w:r>
      <w:r w:rsidRPr="00743DAD">
        <w:rPr>
          <w:rFonts w:cs="Arial"/>
          <w:sz w:val="22"/>
          <w:szCs w:val="22"/>
        </w:rPr>
        <w:t xml:space="preserve"> LF stated that she would like to see data in relation to timescales for intervention / treatment from CAMHS.</w:t>
      </w:r>
    </w:p>
    <w:p w:rsidR="00CE3544" w:rsidRDefault="00CE3544" w:rsidP="00743DAD">
      <w:pPr>
        <w:ind w:left="720" w:hanging="720"/>
        <w:jc w:val="both"/>
        <w:rPr>
          <w:rFonts w:cs="Arial"/>
          <w:sz w:val="22"/>
          <w:szCs w:val="22"/>
        </w:rPr>
      </w:pPr>
    </w:p>
    <w:p w:rsidR="00CE3544" w:rsidRPr="00743DAD" w:rsidRDefault="00467146" w:rsidP="00743DAD">
      <w:pPr>
        <w:pStyle w:val="ListParagraph"/>
        <w:numPr>
          <w:ilvl w:val="0"/>
          <w:numId w:val="25"/>
        </w:numPr>
        <w:ind w:hanging="720"/>
        <w:jc w:val="both"/>
        <w:rPr>
          <w:rFonts w:cs="Arial"/>
          <w:sz w:val="22"/>
          <w:szCs w:val="22"/>
        </w:rPr>
      </w:pPr>
      <w:r w:rsidRPr="00743DAD">
        <w:rPr>
          <w:rFonts w:cs="Arial"/>
          <w:sz w:val="22"/>
          <w:szCs w:val="22"/>
        </w:rPr>
        <w:t xml:space="preserve">SPr updated the meeting on the apparent decrease in Domestic Abuse incidents where a child is present, indicating that there had been some </w:t>
      </w:r>
      <w:r w:rsidR="0022224B" w:rsidRPr="00743DAD">
        <w:rPr>
          <w:rFonts w:cs="Arial"/>
          <w:sz w:val="22"/>
          <w:szCs w:val="22"/>
        </w:rPr>
        <w:t>changes within the force in their crime reporting processes, which had had an impact on</w:t>
      </w:r>
      <w:r w:rsidRPr="00743DAD">
        <w:rPr>
          <w:rFonts w:cs="Arial"/>
          <w:sz w:val="22"/>
          <w:szCs w:val="22"/>
        </w:rPr>
        <w:t xml:space="preserve"> the figures</w:t>
      </w:r>
      <w:r w:rsidR="0022224B" w:rsidRPr="00743DAD">
        <w:rPr>
          <w:rFonts w:cs="Arial"/>
          <w:sz w:val="22"/>
          <w:szCs w:val="22"/>
        </w:rPr>
        <w:t xml:space="preserve"> for this quarter</w:t>
      </w:r>
      <w:r w:rsidRPr="00743DAD">
        <w:rPr>
          <w:rFonts w:cs="Arial"/>
          <w:sz w:val="22"/>
          <w:szCs w:val="22"/>
        </w:rPr>
        <w:t>. This was a counting issue only and there is no risk of harm to any children as a consequence.</w:t>
      </w:r>
    </w:p>
    <w:p w:rsidR="00467146" w:rsidRDefault="00467146" w:rsidP="00743DAD">
      <w:pPr>
        <w:ind w:left="720" w:hanging="720"/>
        <w:jc w:val="both"/>
        <w:rPr>
          <w:rFonts w:cs="Arial"/>
          <w:sz w:val="22"/>
          <w:szCs w:val="22"/>
        </w:rPr>
      </w:pPr>
    </w:p>
    <w:p w:rsidR="00467146" w:rsidRPr="00743DAD" w:rsidRDefault="004061E2" w:rsidP="00743DAD">
      <w:pPr>
        <w:pStyle w:val="ListParagraph"/>
        <w:numPr>
          <w:ilvl w:val="0"/>
          <w:numId w:val="25"/>
        </w:numPr>
        <w:ind w:hanging="720"/>
        <w:jc w:val="both"/>
        <w:rPr>
          <w:rFonts w:cs="Arial"/>
          <w:sz w:val="22"/>
          <w:szCs w:val="22"/>
        </w:rPr>
      </w:pPr>
      <w:r w:rsidRPr="00743DAD">
        <w:rPr>
          <w:rFonts w:cs="Arial"/>
          <w:sz w:val="22"/>
          <w:szCs w:val="22"/>
        </w:rPr>
        <w:t>There was also a</w:t>
      </w:r>
      <w:r w:rsidR="00AA1A2F" w:rsidRPr="00743DAD">
        <w:rPr>
          <w:rFonts w:cs="Arial"/>
          <w:sz w:val="22"/>
          <w:szCs w:val="22"/>
        </w:rPr>
        <w:t xml:space="preserve"> crime data integrity issue in that historical cases involving juveniles are showing on the data, although they may now be adults. SPr advised that this information needs to be stripped from the data to give a more accurate picture </w:t>
      </w:r>
      <w:r w:rsidR="00843579" w:rsidRPr="00743DAD">
        <w:rPr>
          <w:rFonts w:cs="Arial"/>
          <w:sz w:val="22"/>
          <w:szCs w:val="22"/>
        </w:rPr>
        <w:t>for Torbay.</w:t>
      </w:r>
    </w:p>
    <w:p w:rsidR="004C2C38" w:rsidRDefault="004C2C38" w:rsidP="00743DAD">
      <w:pPr>
        <w:ind w:hanging="720"/>
        <w:jc w:val="both"/>
        <w:rPr>
          <w:rFonts w:cs="Arial"/>
          <w:sz w:val="22"/>
          <w:szCs w:val="22"/>
        </w:rPr>
      </w:pPr>
    </w:p>
    <w:p w:rsidR="00C2111D" w:rsidRPr="00743DAD" w:rsidRDefault="00843579" w:rsidP="00743DAD">
      <w:pPr>
        <w:pStyle w:val="ListParagraph"/>
        <w:numPr>
          <w:ilvl w:val="0"/>
          <w:numId w:val="25"/>
        </w:numPr>
        <w:ind w:hanging="720"/>
        <w:jc w:val="both"/>
        <w:rPr>
          <w:rFonts w:cs="Arial"/>
          <w:sz w:val="22"/>
          <w:szCs w:val="22"/>
        </w:rPr>
      </w:pPr>
      <w:r w:rsidRPr="00743DAD">
        <w:rPr>
          <w:rFonts w:cs="Arial"/>
          <w:sz w:val="22"/>
          <w:szCs w:val="22"/>
        </w:rPr>
        <w:t>In relation to the numbers of children subject to Child Protection Plans, AD advised that he has been concerned about the numbers of re-registrations due to the same issues as initial registration. AD noted that he had met with the Drug Service recently to consider a co-located adult services worker to jointly work those particular cases.</w:t>
      </w:r>
      <w:r w:rsidR="00C2111D" w:rsidRPr="00743DAD">
        <w:rPr>
          <w:rFonts w:cs="Arial"/>
          <w:sz w:val="22"/>
          <w:szCs w:val="22"/>
        </w:rPr>
        <w:t>JP stated that he welcomes the idea of a drug and alcohol worker being co-located, but would also like to see a health professional introduced to the team to provide some wellbeing ‘lifestyle’ work.</w:t>
      </w:r>
      <w:r w:rsidR="00A1586C" w:rsidRPr="00743DAD">
        <w:rPr>
          <w:rFonts w:cs="Arial"/>
          <w:sz w:val="22"/>
          <w:szCs w:val="22"/>
        </w:rPr>
        <w:t xml:space="preserve"> </w:t>
      </w:r>
      <w:r w:rsidR="00C2111D" w:rsidRPr="00743DAD">
        <w:rPr>
          <w:rFonts w:cs="Arial"/>
          <w:sz w:val="22"/>
          <w:szCs w:val="22"/>
        </w:rPr>
        <w:t>LF acknowledged that a wellbeing worker to help families build resilience and provide coping strategies for families was something that had been discussed in the meeting. LF questioned whether there was that type of worker in Torbay that could provide this service.</w:t>
      </w:r>
    </w:p>
    <w:p w:rsidR="00C2111D" w:rsidRDefault="00C2111D" w:rsidP="00743DAD">
      <w:pPr>
        <w:ind w:left="720" w:hanging="720"/>
        <w:jc w:val="both"/>
        <w:rPr>
          <w:rFonts w:cs="Arial"/>
          <w:sz w:val="22"/>
          <w:szCs w:val="22"/>
        </w:rPr>
      </w:pPr>
    </w:p>
    <w:p w:rsidR="00B07C1B" w:rsidRPr="00743DAD" w:rsidRDefault="00B07C1B" w:rsidP="00743DAD">
      <w:pPr>
        <w:pStyle w:val="ListParagraph"/>
        <w:numPr>
          <w:ilvl w:val="0"/>
          <w:numId w:val="25"/>
        </w:numPr>
        <w:ind w:hanging="720"/>
        <w:jc w:val="both"/>
        <w:rPr>
          <w:rFonts w:cs="Arial"/>
          <w:sz w:val="22"/>
          <w:szCs w:val="22"/>
        </w:rPr>
      </w:pPr>
      <w:r w:rsidRPr="00743DAD">
        <w:rPr>
          <w:rFonts w:cs="Arial"/>
          <w:sz w:val="22"/>
          <w:szCs w:val="22"/>
        </w:rPr>
        <w:t>AP suggested that a whole family response to families with complex needs would be something that Torbay should be considering. This would include adult provision around drugs and alcohol, mental health etc and how better to link in services for children, particularly considering the research of children with adverse childhood experiences, to build resilience for the future.</w:t>
      </w:r>
      <w:r w:rsidR="00A1586C" w:rsidRPr="00743DAD">
        <w:rPr>
          <w:rFonts w:cs="Arial"/>
          <w:sz w:val="22"/>
          <w:szCs w:val="22"/>
        </w:rPr>
        <w:t xml:space="preserve"> </w:t>
      </w:r>
      <w:r w:rsidRPr="00743DAD">
        <w:rPr>
          <w:rFonts w:cs="Arial"/>
          <w:sz w:val="22"/>
          <w:szCs w:val="22"/>
        </w:rPr>
        <w:t xml:space="preserve">JW confirmed that it was important </w:t>
      </w:r>
      <w:r w:rsidR="004061E2" w:rsidRPr="00743DAD">
        <w:rPr>
          <w:rFonts w:cs="Arial"/>
          <w:sz w:val="22"/>
          <w:szCs w:val="22"/>
        </w:rPr>
        <w:t xml:space="preserve">action is taking to prevent the </w:t>
      </w:r>
      <w:r w:rsidRPr="00743DAD">
        <w:rPr>
          <w:rFonts w:cs="Arial"/>
          <w:sz w:val="22"/>
          <w:szCs w:val="22"/>
        </w:rPr>
        <w:t>re-registrations in the first place. JW stated that whilst there are lifestyle workers in Torbay, this type of role require</w:t>
      </w:r>
      <w:r w:rsidR="004061E2" w:rsidRPr="00743DAD">
        <w:rPr>
          <w:rFonts w:cs="Arial"/>
          <w:sz w:val="22"/>
          <w:szCs w:val="22"/>
        </w:rPr>
        <w:t>s a specialist worker in</w:t>
      </w:r>
      <w:r w:rsidRPr="00743DAD">
        <w:rPr>
          <w:rFonts w:cs="Arial"/>
          <w:sz w:val="22"/>
          <w:szCs w:val="22"/>
        </w:rPr>
        <w:t xml:space="preserve"> </w:t>
      </w:r>
      <w:r w:rsidR="004061E2" w:rsidRPr="00743DAD">
        <w:rPr>
          <w:rFonts w:cs="Arial"/>
          <w:sz w:val="22"/>
          <w:szCs w:val="22"/>
        </w:rPr>
        <w:t>a</w:t>
      </w:r>
      <w:r w:rsidRPr="00743DAD">
        <w:rPr>
          <w:rFonts w:cs="Arial"/>
          <w:sz w:val="22"/>
          <w:szCs w:val="22"/>
        </w:rPr>
        <w:t xml:space="preserve"> team who are able to work with people experiencing drug and alcohol issues, mental health issues and domestic abuse.</w:t>
      </w:r>
    </w:p>
    <w:p w:rsidR="00B07C1B" w:rsidRDefault="00B07C1B" w:rsidP="00743DAD">
      <w:pPr>
        <w:ind w:left="720" w:hanging="720"/>
        <w:jc w:val="both"/>
        <w:rPr>
          <w:rFonts w:cs="Arial"/>
          <w:sz w:val="22"/>
          <w:szCs w:val="22"/>
        </w:rPr>
      </w:pPr>
    </w:p>
    <w:p w:rsidR="00B07C1B" w:rsidRPr="00743DAD" w:rsidRDefault="00B07C1B" w:rsidP="00743DAD">
      <w:pPr>
        <w:pStyle w:val="ListParagraph"/>
        <w:numPr>
          <w:ilvl w:val="0"/>
          <w:numId w:val="25"/>
        </w:numPr>
        <w:ind w:hanging="720"/>
        <w:jc w:val="both"/>
        <w:rPr>
          <w:rFonts w:cs="Arial"/>
          <w:sz w:val="22"/>
          <w:szCs w:val="22"/>
        </w:rPr>
      </w:pPr>
      <w:r w:rsidRPr="00743DAD">
        <w:rPr>
          <w:rFonts w:cs="Arial"/>
          <w:sz w:val="22"/>
          <w:szCs w:val="22"/>
        </w:rPr>
        <w:t>In relation to the data in respect of CP and CIN cases, JW stated that she would welcome a deeper dive into the reasons why people do not want to step down cases and what is really going on.</w:t>
      </w:r>
      <w:r w:rsidR="00A1586C" w:rsidRPr="00743DAD">
        <w:rPr>
          <w:rFonts w:cs="Arial"/>
          <w:sz w:val="22"/>
          <w:szCs w:val="22"/>
        </w:rPr>
        <w:t xml:space="preserve"> </w:t>
      </w:r>
      <w:r w:rsidRPr="00743DAD">
        <w:rPr>
          <w:rFonts w:cs="Arial"/>
          <w:sz w:val="22"/>
          <w:szCs w:val="22"/>
        </w:rPr>
        <w:t>AD confirmed that he would undertake a deeper dive into the numbers of CP to identify the reasons for this. AD noted that Hampshire have a CIN protocol, a multi-agency document</w:t>
      </w:r>
      <w:r w:rsidR="008F1BCF" w:rsidRPr="00743DAD">
        <w:rPr>
          <w:rFonts w:cs="Arial"/>
          <w:sz w:val="22"/>
          <w:szCs w:val="22"/>
        </w:rPr>
        <w:t xml:space="preserve"> similar to a CP plan</w:t>
      </w:r>
      <w:r w:rsidRPr="00743DAD">
        <w:rPr>
          <w:rFonts w:cs="Arial"/>
          <w:sz w:val="22"/>
          <w:szCs w:val="22"/>
        </w:rPr>
        <w:t xml:space="preserve"> that </w:t>
      </w:r>
      <w:r w:rsidR="008F1BCF" w:rsidRPr="00743DAD">
        <w:rPr>
          <w:rFonts w:cs="Arial"/>
          <w:sz w:val="22"/>
          <w:szCs w:val="22"/>
        </w:rPr>
        <w:t>assures partners of the work being undertaken under CIN. AD stated that he would like to explore a similar protocol for Torbay.</w:t>
      </w:r>
      <w:r w:rsidRPr="00743DAD">
        <w:rPr>
          <w:rFonts w:cs="Arial"/>
          <w:sz w:val="22"/>
          <w:szCs w:val="22"/>
        </w:rPr>
        <w:t xml:space="preserve"> </w:t>
      </w:r>
    </w:p>
    <w:p w:rsidR="00B07C1B" w:rsidRDefault="00B07C1B" w:rsidP="00743DAD">
      <w:pPr>
        <w:ind w:left="720" w:hanging="720"/>
        <w:jc w:val="both"/>
        <w:rPr>
          <w:rFonts w:cs="Arial"/>
          <w:sz w:val="22"/>
          <w:szCs w:val="22"/>
        </w:rPr>
      </w:pPr>
    </w:p>
    <w:p w:rsidR="00B07C1B" w:rsidRPr="00743DAD" w:rsidRDefault="008F1BCF" w:rsidP="00743DAD">
      <w:pPr>
        <w:pStyle w:val="ListParagraph"/>
        <w:numPr>
          <w:ilvl w:val="0"/>
          <w:numId w:val="25"/>
        </w:numPr>
        <w:ind w:hanging="720"/>
        <w:jc w:val="both"/>
        <w:rPr>
          <w:rFonts w:cs="Arial"/>
          <w:sz w:val="22"/>
          <w:szCs w:val="22"/>
        </w:rPr>
      </w:pPr>
      <w:r w:rsidRPr="00743DAD">
        <w:rPr>
          <w:rFonts w:cs="Arial"/>
          <w:sz w:val="22"/>
          <w:szCs w:val="22"/>
        </w:rPr>
        <w:t xml:space="preserve">AP asked in tandem for a multi-agency group to consider a joint approach to tackling the issues in complex families. LF confirmed that there has been agreement for a domestic abuse worker and a substance misuse worker to join a multi-agency team. There is still a gap however for the wellbeing / lifestyle type worker. </w:t>
      </w:r>
    </w:p>
    <w:p w:rsidR="00EA00A0" w:rsidRDefault="00EA00A0" w:rsidP="00743DAD">
      <w:pPr>
        <w:ind w:left="720" w:hanging="720"/>
        <w:jc w:val="both"/>
        <w:rPr>
          <w:rFonts w:cs="Arial"/>
          <w:sz w:val="22"/>
          <w:szCs w:val="22"/>
        </w:rPr>
      </w:pPr>
    </w:p>
    <w:p w:rsidR="006242D1" w:rsidRPr="00743DAD" w:rsidRDefault="008F1BCF" w:rsidP="00743DAD">
      <w:pPr>
        <w:pStyle w:val="ListParagraph"/>
        <w:numPr>
          <w:ilvl w:val="0"/>
          <w:numId w:val="25"/>
        </w:numPr>
        <w:ind w:hanging="720"/>
        <w:jc w:val="both"/>
        <w:rPr>
          <w:rFonts w:cs="Arial"/>
          <w:sz w:val="22"/>
          <w:szCs w:val="22"/>
        </w:rPr>
      </w:pPr>
      <w:r w:rsidRPr="00743DAD">
        <w:rPr>
          <w:rFonts w:cs="Arial"/>
          <w:sz w:val="22"/>
          <w:szCs w:val="22"/>
        </w:rPr>
        <w:t>AP asked for consideration of a worker to address criminal justice issues, given the research regarding adverse childhood experiences. AP stated that she would welcome further discussion outside of the meeting regarding this.</w:t>
      </w:r>
      <w:r w:rsidR="00A1586C" w:rsidRPr="00743DAD">
        <w:rPr>
          <w:rFonts w:cs="Arial"/>
          <w:sz w:val="22"/>
          <w:szCs w:val="22"/>
        </w:rPr>
        <w:t xml:space="preserve"> </w:t>
      </w:r>
      <w:r w:rsidRPr="00743DAD">
        <w:rPr>
          <w:rFonts w:cs="Arial"/>
          <w:sz w:val="22"/>
          <w:szCs w:val="22"/>
        </w:rPr>
        <w:t xml:space="preserve">AD agreed to bring a paper </w:t>
      </w:r>
      <w:r w:rsidR="006242D1" w:rsidRPr="00743DAD">
        <w:rPr>
          <w:rFonts w:cs="Arial"/>
          <w:sz w:val="22"/>
          <w:szCs w:val="22"/>
        </w:rPr>
        <w:t xml:space="preserve">back to the next meeting regarding ‘Breaking the cycle’ work. </w:t>
      </w:r>
    </w:p>
    <w:p w:rsidR="00B0628D" w:rsidRDefault="00B0628D" w:rsidP="00743DAD">
      <w:pPr>
        <w:ind w:left="720" w:hanging="720"/>
        <w:jc w:val="both"/>
        <w:rPr>
          <w:rFonts w:cs="Arial"/>
          <w:sz w:val="22"/>
          <w:szCs w:val="22"/>
        </w:rPr>
      </w:pPr>
    </w:p>
    <w:p w:rsidR="006242D1" w:rsidRPr="00743DAD" w:rsidRDefault="006242D1" w:rsidP="00743DAD">
      <w:pPr>
        <w:pStyle w:val="ListParagraph"/>
        <w:numPr>
          <w:ilvl w:val="0"/>
          <w:numId w:val="25"/>
        </w:numPr>
        <w:ind w:hanging="720"/>
        <w:jc w:val="both"/>
        <w:rPr>
          <w:rFonts w:cs="Arial"/>
          <w:sz w:val="22"/>
          <w:szCs w:val="22"/>
        </w:rPr>
      </w:pPr>
      <w:r w:rsidRPr="00743DAD">
        <w:rPr>
          <w:rFonts w:cs="Arial"/>
          <w:sz w:val="22"/>
          <w:szCs w:val="22"/>
        </w:rPr>
        <w:t xml:space="preserve">AD </w:t>
      </w:r>
      <w:r w:rsidR="004061E2" w:rsidRPr="00743DAD">
        <w:rPr>
          <w:rFonts w:cs="Arial"/>
          <w:sz w:val="22"/>
          <w:szCs w:val="22"/>
        </w:rPr>
        <w:t>said</w:t>
      </w:r>
      <w:r w:rsidR="00B0628D" w:rsidRPr="00743DAD">
        <w:rPr>
          <w:rFonts w:cs="Arial"/>
          <w:sz w:val="22"/>
          <w:szCs w:val="22"/>
        </w:rPr>
        <w:t xml:space="preserve"> that he would be </w:t>
      </w:r>
      <w:r w:rsidRPr="00743DAD">
        <w:rPr>
          <w:rFonts w:cs="Arial"/>
          <w:sz w:val="22"/>
          <w:szCs w:val="22"/>
        </w:rPr>
        <w:t>happy to chair a meeting exploring a pilot focussing on C</w:t>
      </w:r>
      <w:r w:rsidR="00B0628D" w:rsidRPr="00743DAD">
        <w:rPr>
          <w:rFonts w:cs="Arial"/>
          <w:sz w:val="22"/>
          <w:szCs w:val="22"/>
        </w:rPr>
        <w:t xml:space="preserve">hild </w:t>
      </w:r>
      <w:r w:rsidRPr="00743DAD">
        <w:rPr>
          <w:rFonts w:cs="Arial"/>
          <w:sz w:val="22"/>
          <w:szCs w:val="22"/>
        </w:rPr>
        <w:t>P</w:t>
      </w:r>
      <w:r w:rsidR="00B0628D" w:rsidRPr="00743DAD">
        <w:rPr>
          <w:rFonts w:cs="Arial"/>
          <w:sz w:val="22"/>
          <w:szCs w:val="22"/>
        </w:rPr>
        <w:t>rotection in the immediate term</w:t>
      </w:r>
      <w:r w:rsidRPr="00743DAD">
        <w:rPr>
          <w:rFonts w:cs="Arial"/>
          <w:sz w:val="22"/>
          <w:szCs w:val="22"/>
        </w:rPr>
        <w:t xml:space="preserve"> and </w:t>
      </w:r>
      <w:r w:rsidR="00B0628D" w:rsidRPr="00743DAD">
        <w:rPr>
          <w:rFonts w:cs="Arial"/>
          <w:sz w:val="22"/>
          <w:szCs w:val="22"/>
        </w:rPr>
        <w:t xml:space="preserve">move to develop for </w:t>
      </w:r>
      <w:r w:rsidRPr="00743DAD">
        <w:rPr>
          <w:rFonts w:cs="Arial"/>
          <w:sz w:val="22"/>
          <w:szCs w:val="22"/>
        </w:rPr>
        <w:t>C</w:t>
      </w:r>
      <w:r w:rsidR="00B0628D" w:rsidRPr="00743DAD">
        <w:rPr>
          <w:rFonts w:cs="Arial"/>
          <w:sz w:val="22"/>
          <w:szCs w:val="22"/>
        </w:rPr>
        <w:t xml:space="preserve">hild </w:t>
      </w:r>
      <w:r w:rsidRPr="00743DAD">
        <w:rPr>
          <w:rFonts w:cs="Arial"/>
          <w:sz w:val="22"/>
          <w:szCs w:val="22"/>
        </w:rPr>
        <w:t>I</w:t>
      </w:r>
      <w:r w:rsidR="00B0628D" w:rsidRPr="00743DAD">
        <w:rPr>
          <w:rFonts w:cs="Arial"/>
          <w:sz w:val="22"/>
          <w:szCs w:val="22"/>
        </w:rPr>
        <w:t xml:space="preserve">n </w:t>
      </w:r>
      <w:r w:rsidRPr="00743DAD">
        <w:rPr>
          <w:rFonts w:cs="Arial"/>
          <w:sz w:val="22"/>
          <w:szCs w:val="22"/>
        </w:rPr>
        <w:t>N</w:t>
      </w:r>
      <w:r w:rsidR="00B0628D" w:rsidRPr="00743DAD">
        <w:rPr>
          <w:rFonts w:cs="Arial"/>
          <w:sz w:val="22"/>
          <w:szCs w:val="22"/>
        </w:rPr>
        <w:t xml:space="preserve">eed to seek to better blend existing activity which addresses an offer for adults but demonstrably leads to better outcomes for children both to prevent progression onto CP, but to also start with the 30 or 40 cases each year that are coming back onto a CP plan. AD advised that there is no additional money for this and so this will need to be delivered with the existing resources available. </w:t>
      </w:r>
    </w:p>
    <w:p w:rsidR="00B0628D" w:rsidRDefault="00B0628D" w:rsidP="00743DAD">
      <w:pPr>
        <w:ind w:left="720" w:hanging="720"/>
        <w:jc w:val="both"/>
        <w:rPr>
          <w:rFonts w:cs="Arial"/>
          <w:sz w:val="22"/>
          <w:szCs w:val="22"/>
        </w:rPr>
      </w:pPr>
    </w:p>
    <w:p w:rsidR="00B0628D" w:rsidRPr="00743DAD" w:rsidRDefault="00B0628D" w:rsidP="00743DAD">
      <w:pPr>
        <w:pStyle w:val="ListParagraph"/>
        <w:numPr>
          <w:ilvl w:val="0"/>
          <w:numId w:val="25"/>
        </w:numPr>
        <w:ind w:hanging="720"/>
        <w:jc w:val="both"/>
        <w:rPr>
          <w:rFonts w:cs="Arial"/>
          <w:sz w:val="22"/>
          <w:szCs w:val="22"/>
        </w:rPr>
      </w:pPr>
      <w:r w:rsidRPr="00743DAD">
        <w:rPr>
          <w:rFonts w:cs="Arial"/>
          <w:sz w:val="22"/>
          <w:szCs w:val="22"/>
        </w:rPr>
        <w:t>JP wanted to ensure that there would be no delay in ensuring that this pilot commences, he did not want to wait for a paper to be brought back to the Board in</w:t>
      </w:r>
      <w:r w:rsidR="00A1586C" w:rsidRPr="00743DAD">
        <w:rPr>
          <w:rFonts w:cs="Arial"/>
          <w:sz w:val="22"/>
          <w:szCs w:val="22"/>
        </w:rPr>
        <w:t xml:space="preserve"> September before work started. </w:t>
      </w:r>
      <w:r w:rsidRPr="00743DAD">
        <w:rPr>
          <w:rFonts w:cs="Arial"/>
          <w:sz w:val="22"/>
          <w:szCs w:val="22"/>
        </w:rPr>
        <w:t>AD confirmed that there</w:t>
      </w:r>
      <w:r w:rsidR="006D2E5C" w:rsidRPr="00743DAD">
        <w:rPr>
          <w:rFonts w:cs="Arial"/>
          <w:sz w:val="22"/>
          <w:szCs w:val="22"/>
        </w:rPr>
        <w:t xml:space="preserve"> would be no delay, as there were currently a cohort of children on repeat plans who the pilot would focus on. </w:t>
      </w:r>
    </w:p>
    <w:p w:rsidR="006242D1" w:rsidRDefault="006242D1" w:rsidP="00743DAD">
      <w:pPr>
        <w:ind w:left="720" w:hanging="720"/>
        <w:jc w:val="both"/>
        <w:rPr>
          <w:rFonts w:cs="Arial"/>
          <w:sz w:val="22"/>
          <w:szCs w:val="22"/>
        </w:rPr>
      </w:pPr>
    </w:p>
    <w:p w:rsidR="00882ED4" w:rsidRPr="00743DAD" w:rsidRDefault="00882ED4" w:rsidP="00743DAD">
      <w:pPr>
        <w:pStyle w:val="ListParagraph"/>
        <w:numPr>
          <w:ilvl w:val="0"/>
          <w:numId w:val="25"/>
        </w:numPr>
        <w:ind w:hanging="720"/>
        <w:jc w:val="both"/>
        <w:rPr>
          <w:rFonts w:cs="Arial"/>
          <w:sz w:val="22"/>
          <w:szCs w:val="22"/>
        </w:rPr>
      </w:pPr>
      <w:r w:rsidRPr="00743DAD">
        <w:rPr>
          <w:rFonts w:cs="Arial"/>
          <w:sz w:val="22"/>
          <w:szCs w:val="22"/>
        </w:rPr>
        <w:t xml:space="preserve">JW </w:t>
      </w:r>
      <w:r w:rsidR="004061E2" w:rsidRPr="00743DAD">
        <w:rPr>
          <w:rFonts w:cs="Arial"/>
          <w:sz w:val="22"/>
          <w:szCs w:val="22"/>
        </w:rPr>
        <w:t xml:space="preserve">agreed </w:t>
      </w:r>
      <w:r w:rsidR="006D2E5C" w:rsidRPr="00743DAD">
        <w:rPr>
          <w:rFonts w:cs="Arial"/>
          <w:sz w:val="22"/>
          <w:szCs w:val="22"/>
        </w:rPr>
        <w:t>with the pilot focussing on the children on repeat plans however would also like to understand of the other 70%, whether the thresholds were being appropriately applied and that those subject to a Child Protection Plan are those that absolutely require that level of support.</w:t>
      </w:r>
      <w:r w:rsidRPr="00743DAD">
        <w:rPr>
          <w:rFonts w:cs="Arial"/>
          <w:sz w:val="22"/>
          <w:szCs w:val="22"/>
        </w:rPr>
        <w:t xml:space="preserve"> AD </w:t>
      </w:r>
      <w:r w:rsidR="006D2E5C" w:rsidRPr="00743DAD">
        <w:rPr>
          <w:rFonts w:cs="Arial"/>
          <w:sz w:val="22"/>
          <w:szCs w:val="22"/>
        </w:rPr>
        <w:t xml:space="preserve">confirmed he would provide an analysis to the next meeting. </w:t>
      </w:r>
    </w:p>
    <w:p w:rsidR="00C443FC" w:rsidRDefault="00C443FC" w:rsidP="00743DAD">
      <w:pPr>
        <w:ind w:left="720" w:hanging="720"/>
        <w:jc w:val="both"/>
        <w:rPr>
          <w:rFonts w:cs="Arial"/>
          <w:sz w:val="22"/>
          <w:szCs w:val="22"/>
        </w:rPr>
      </w:pPr>
    </w:p>
    <w:p w:rsidR="00C11A82" w:rsidRPr="00743DAD" w:rsidRDefault="00C443FC" w:rsidP="00743DAD">
      <w:pPr>
        <w:pStyle w:val="ListParagraph"/>
        <w:numPr>
          <w:ilvl w:val="0"/>
          <w:numId w:val="25"/>
        </w:numPr>
        <w:ind w:hanging="720"/>
        <w:jc w:val="both"/>
        <w:rPr>
          <w:rFonts w:cs="Arial"/>
          <w:sz w:val="22"/>
          <w:szCs w:val="22"/>
        </w:rPr>
      </w:pPr>
      <w:r w:rsidRPr="00743DAD">
        <w:rPr>
          <w:rFonts w:cs="Arial"/>
          <w:sz w:val="22"/>
          <w:szCs w:val="22"/>
        </w:rPr>
        <w:t xml:space="preserve">LF noted that the figures in Torbay for Children with Disabilities subject to Child Protection Plans is very low, and she would like that factored into any analysis. </w:t>
      </w:r>
    </w:p>
    <w:p w:rsidR="001723FE" w:rsidRDefault="001723FE" w:rsidP="001723FE">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2340"/>
      </w:tblGrid>
      <w:tr w:rsidR="001723FE" w:rsidRPr="00A76B11" w:rsidTr="00A76B11">
        <w:tc>
          <w:tcPr>
            <w:tcW w:w="6228" w:type="dxa"/>
            <w:shd w:val="clear" w:color="auto" w:fill="C0C0C0"/>
          </w:tcPr>
          <w:p w:rsidR="001723FE" w:rsidRPr="00A76B11" w:rsidRDefault="001723FE" w:rsidP="00E00A50">
            <w:pPr>
              <w:rPr>
                <w:rFonts w:cs="Arial"/>
                <w:b/>
                <w:sz w:val="22"/>
                <w:szCs w:val="22"/>
              </w:rPr>
            </w:pPr>
            <w:r w:rsidRPr="00A76B11">
              <w:rPr>
                <w:rFonts w:cs="Arial"/>
                <w:b/>
                <w:sz w:val="22"/>
                <w:szCs w:val="22"/>
              </w:rPr>
              <w:t>Action:</w:t>
            </w:r>
          </w:p>
        </w:tc>
        <w:tc>
          <w:tcPr>
            <w:tcW w:w="2160" w:type="dxa"/>
            <w:shd w:val="clear" w:color="auto" w:fill="C0C0C0"/>
          </w:tcPr>
          <w:p w:rsidR="001723FE" w:rsidRPr="00A76B11" w:rsidRDefault="001723FE" w:rsidP="00E00A50">
            <w:pPr>
              <w:rPr>
                <w:rFonts w:cs="Arial"/>
                <w:b/>
                <w:sz w:val="22"/>
                <w:szCs w:val="22"/>
              </w:rPr>
            </w:pPr>
            <w:r w:rsidRPr="00A76B11">
              <w:rPr>
                <w:rFonts w:cs="Arial"/>
                <w:b/>
                <w:sz w:val="22"/>
                <w:szCs w:val="22"/>
              </w:rPr>
              <w:t>By whom:</w:t>
            </w:r>
          </w:p>
        </w:tc>
        <w:tc>
          <w:tcPr>
            <w:tcW w:w="2340" w:type="dxa"/>
            <w:shd w:val="clear" w:color="auto" w:fill="C0C0C0"/>
          </w:tcPr>
          <w:p w:rsidR="001723FE" w:rsidRPr="00A76B11" w:rsidRDefault="001723FE" w:rsidP="00E00A50">
            <w:pPr>
              <w:rPr>
                <w:rFonts w:cs="Arial"/>
                <w:b/>
                <w:sz w:val="22"/>
                <w:szCs w:val="22"/>
              </w:rPr>
            </w:pPr>
            <w:r w:rsidRPr="00A76B11">
              <w:rPr>
                <w:rFonts w:cs="Arial"/>
                <w:b/>
                <w:sz w:val="22"/>
                <w:szCs w:val="22"/>
              </w:rPr>
              <w:t>Deadline</w:t>
            </w:r>
          </w:p>
          <w:p w:rsidR="001723FE" w:rsidRPr="00A76B11" w:rsidRDefault="001723FE" w:rsidP="00E00A50">
            <w:pPr>
              <w:rPr>
                <w:rFonts w:cs="Arial"/>
                <w:b/>
                <w:sz w:val="22"/>
                <w:szCs w:val="22"/>
              </w:rPr>
            </w:pPr>
          </w:p>
        </w:tc>
      </w:tr>
      <w:tr w:rsidR="001723FE" w:rsidRPr="00A76B11" w:rsidTr="00A76B11">
        <w:tc>
          <w:tcPr>
            <w:tcW w:w="6228" w:type="dxa"/>
          </w:tcPr>
          <w:p w:rsidR="001723FE" w:rsidRPr="00A76B11" w:rsidRDefault="00743DAD" w:rsidP="00F504C7">
            <w:pPr>
              <w:rPr>
                <w:rFonts w:cs="Arial"/>
                <w:sz w:val="22"/>
                <w:szCs w:val="22"/>
              </w:rPr>
            </w:pPr>
            <w:r>
              <w:rPr>
                <w:rFonts w:cs="Arial"/>
                <w:sz w:val="22"/>
                <w:szCs w:val="22"/>
              </w:rPr>
              <w:t>5.9</w:t>
            </w:r>
            <w:r w:rsidR="00F504C7">
              <w:rPr>
                <w:rFonts w:cs="Arial"/>
                <w:sz w:val="22"/>
                <w:szCs w:val="22"/>
              </w:rPr>
              <w:t xml:space="preserve"> JW agreed to clarify what measures had been put in place by CAMHS to improve the numbers of children / young people assessed within 6 weeks of referral (indicator 2a).</w:t>
            </w:r>
          </w:p>
        </w:tc>
        <w:tc>
          <w:tcPr>
            <w:tcW w:w="2160" w:type="dxa"/>
          </w:tcPr>
          <w:p w:rsidR="001723FE" w:rsidRPr="00A76B11" w:rsidRDefault="00F504C7" w:rsidP="00E00A50">
            <w:pPr>
              <w:rPr>
                <w:rFonts w:cs="Arial"/>
                <w:sz w:val="22"/>
                <w:szCs w:val="22"/>
              </w:rPr>
            </w:pPr>
            <w:r>
              <w:rPr>
                <w:rFonts w:cs="Arial"/>
                <w:sz w:val="22"/>
                <w:szCs w:val="22"/>
              </w:rPr>
              <w:t>JW</w:t>
            </w:r>
          </w:p>
        </w:tc>
        <w:tc>
          <w:tcPr>
            <w:tcW w:w="2340" w:type="dxa"/>
          </w:tcPr>
          <w:p w:rsidR="001723FE" w:rsidRPr="00A76B11" w:rsidRDefault="00F504C7" w:rsidP="00E00A50">
            <w:pPr>
              <w:rPr>
                <w:rFonts w:cs="Arial"/>
                <w:sz w:val="22"/>
                <w:szCs w:val="22"/>
              </w:rPr>
            </w:pPr>
            <w:r>
              <w:rPr>
                <w:rFonts w:cs="Arial"/>
                <w:sz w:val="22"/>
                <w:szCs w:val="22"/>
              </w:rPr>
              <w:t>September 2017</w:t>
            </w:r>
          </w:p>
        </w:tc>
      </w:tr>
      <w:tr w:rsidR="001723FE" w:rsidRPr="00A76B11" w:rsidTr="00A76B11">
        <w:tc>
          <w:tcPr>
            <w:tcW w:w="6228" w:type="dxa"/>
          </w:tcPr>
          <w:p w:rsidR="001723FE" w:rsidRPr="00A76B11" w:rsidRDefault="00743DAD" w:rsidP="00E00A50">
            <w:pPr>
              <w:rPr>
                <w:rFonts w:cs="Arial"/>
                <w:sz w:val="22"/>
                <w:szCs w:val="22"/>
              </w:rPr>
            </w:pPr>
            <w:r>
              <w:rPr>
                <w:rFonts w:cs="Arial"/>
                <w:sz w:val="22"/>
                <w:szCs w:val="22"/>
              </w:rPr>
              <w:t>5.16</w:t>
            </w:r>
            <w:r w:rsidR="00F504C7">
              <w:rPr>
                <w:rFonts w:cs="Arial"/>
                <w:sz w:val="22"/>
                <w:szCs w:val="22"/>
              </w:rPr>
              <w:t xml:space="preserve"> AD agreed to bring a paper back to the Board in relation to the ‘breaking the cycle’ multi agency pilot</w:t>
            </w:r>
          </w:p>
        </w:tc>
        <w:tc>
          <w:tcPr>
            <w:tcW w:w="2160" w:type="dxa"/>
          </w:tcPr>
          <w:p w:rsidR="001723FE" w:rsidRPr="00A76B11" w:rsidRDefault="00F504C7" w:rsidP="00E00A50">
            <w:pPr>
              <w:rPr>
                <w:rFonts w:cs="Arial"/>
                <w:sz w:val="22"/>
                <w:szCs w:val="22"/>
              </w:rPr>
            </w:pPr>
            <w:r>
              <w:rPr>
                <w:rFonts w:cs="Arial"/>
                <w:sz w:val="22"/>
                <w:szCs w:val="22"/>
              </w:rPr>
              <w:t>AD</w:t>
            </w:r>
          </w:p>
        </w:tc>
        <w:tc>
          <w:tcPr>
            <w:tcW w:w="2340" w:type="dxa"/>
          </w:tcPr>
          <w:p w:rsidR="001723FE" w:rsidRPr="00A76B11" w:rsidRDefault="00F504C7" w:rsidP="00E00A50">
            <w:pPr>
              <w:rPr>
                <w:rFonts w:cs="Arial"/>
                <w:sz w:val="22"/>
                <w:szCs w:val="22"/>
              </w:rPr>
            </w:pPr>
            <w:r>
              <w:rPr>
                <w:rFonts w:cs="Arial"/>
                <w:sz w:val="22"/>
                <w:szCs w:val="22"/>
              </w:rPr>
              <w:t>September 2017</w:t>
            </w:r>
          </w:p>
        </w:tc>
      </w:tr>
      <w:tr w:rsidR="00CD792E" w:rsidRPr="00A76B11" w:rsidTr="00A76B11">
        <w:tc>
          <w:tcPr>
            <w:tcW w:w="6228" w:type="dxa"/>
          </w:tcPr>
          <w:p w:rsidR="00CD792E" w:rsidRPr="00A76B11" w:rsidRDefault="00743DAD" w:rsidP="00E00A50">
            <w:pPr>
              <w:rPr>
                <w:rFonts w:cs="Arial"/>
                <w:sz w:val="22"/>
                <w:szCs w:val="22"/>
              </w:rPr>
            </w:pPr>
            <w:r>
              <w:rPr>
                <w:rFonts w:cs="Arial"/>
                <w:sz w:val="22"/>
                <w:szCs w:val="22"/>
              </w:rPr>
              <w:t>5.19</w:t>
            </w:r>
            <w:r w:rsidR="00F504C7">
              <w:rPr>
                <w:rFonts w:cs="Arial"/>
                <w:sz w:val="22"/>
                <w:szCs w:val="22"/>
              </w:rPr>
              <w:t xml:space="preserve"> AD to provide analysis of the children on Child Protection plans to reassure members that thresholds were being applied appropriately and that no child was subject to a Child Protection Plan that did not require it.</w:t>
            </w:r>
          </w:p>
        </w:tc>
        <w:tc>
          <w:tcPr>
            <w:tcW w:w="2160" w:type="dxa"/>
          </w:tcPr>
          <w:p w:rsidR="00CD792E" w:rsidRPr="00A76B11" w:rsidRDefault="00F504C7" w:rsidP="00E00A50">
            <w:pPr>
              <w:rPr>
                <w:rFonts w:cs="Arial"/>
                <w:sz w:val="22"/>
                <w:szCs w:val="22"/>
              </w:rPr>
            </w:pPr>
            <w:r>
              <w:rPr>
                <w:rFonts w:cs="Arial"/>
                <w:sz w:val="22"/>
                <w:szCs w:val="22"/>
              </w:rPr>
              <w:t xml:space="preserve">AD </w:t>
            </w:r>
          </w:p>
        </w:tc>
        <w:tc>
          <w:tcPr>
            <w:tcW w:w="2340" w:type="dxa"/>
          </w:tcPr>
          <w:p w:rsidR="00CD792E" w:rsidRPr="00A76B11" w:rsidRDefault="00F504C7" w:rsidP="00E00A50">
            <w:pPr>
              <w:rPr>
                <w:rFonts w:cs="Arial"/>
                <w:sz w:val="22"/>
                <w:szCs w:val="22"/>
              </w:rPr>
            </w:pPr>
            <w:r>
              <w:rPr>
                <w:rFonts w:cs="Arial"/>
                <w:sz w:val="22"/>
                <w:szCs w:val="22"/>
              </w:rPr>
              <w:t>September 2017</w:t>
            </w:r>
          </w:p>
        </w:tc>
      </w:tr>
    </w:tbl>
    <w:p w:rsidR="00E00A50" w:rsidRDefault="00E00A50" w:rsidP="001723F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723FE" w:rsidRPr="00A76B11" w:rsidTr="00A76B11">
        <w:trPr>
          <w:trHeight w:val="527"/>
        </w:trPr>
        <w:tc>
          <w:tcPr>
            <w:tcW w:w="10420" w:type="dxa"/>
            <w:vAlign w:val="center"/>
          </w:tcPr>
          <w:p w:rsidR="001723FE" w:rsidRPr="00A76B11" w:rsidRDefault="00D57B7F" w:rsidP="001723FE">
            <w:pPr>
              <w:rPr>
                <w:rFonts w:cs="Arial"/>
                <w:b/>
                <w:sz w:val="22"/>
                <w:szCs w:val="22"/>
              </w:rPr>
            </w:pPr>
            <w:r w:rsidRPr="00A76B11">
              <w:rPr>
                <w:rFonts w:cs="Arial"/>
                <w:b/>
                <w:sz w:val="22"/>
                <w:szCs w:val="22"/>
              </w:rPr>
              <w:t>Agenda Item 6</w:t>
            </w:r>
            <w:r w:rsidR="001723FE" w:rsidRPr="00A76B11">
              <w:rPr>
                <w:rFonts w:cs="Arial"/>
                <w:b/>
                <w:sz w:val="22"/>
                <w:szCs w:val="22"/>
              </w:rPr>
              <w:t xml:space="preserve"> </w:t>
            </w:r>
            <w:r w:rsidR="00BE7E3E">
              <w:rPr>
                <w:rFonts w:cs="Arial"/>
                <w:b/>
                <w:sz w:val="22"/>
                <w:szCs w:val="22"/>
              </w:rPr>
              <w:t>–</w:t>
            </w:r>
            <w:r w:rsidR="00B26FB7">
              <w:rPr>
                <w:rFonts w:cs="Arial"/>
                <w:b/>
                <w:sz w:val="22"/>
                <w:szCs w:val="22"/>
              </w:rPr>
              <w:t xml:space="preserve"> </w:t>
            </w:r>
            <w:r w:rsidR="009B3F7A">
              <w:rPr>
                <w:rFonts w:cs="Arial"/>
                <w:b/>
                <w:sz w:val="22"/>
                <w:szCs w:val="22"/>
              </w:rPr>
              <w:t>Early Help</w:t>
            </w:r>
          </w:p>
        </w:tc>
      </w:tr>
    </w:tbl>
    <w:p w:rsidR="00743DAD" w:rsidRDefault="00743DAD" w:rsidP="004061E2">
      <w:pPr>
        <w:rPr>
          <w:rFonts w:cs="Arial"/>
          <w:sz w:val="22"/>
          <w:szCs w:val="22"/>
        </w:rPr>
      </w:pPr>
    </w:p>
    <w:p w:rsidR="00C11A82" w:rsidRPr="00743DAD" w:rsidRDefault="00B64CD7" w:rsidP="00743DAD">
      <w:pPr>
        <w:pStyle w:val="ListParagraph"/>
        <w:numPr>
          <w:ilvl w:val="0"/>
          <w:numId w:val="26"/>
        </w:numPr>
        <w:ind w:hanging="720"/>
        <w:jc w:val="both"/>
        <w:rPr>
          <w:rFonts w:cs="Arial"/>
          <w:sz w:val="22"/>
          <w:szCs w:val="22"/>
        </w:rPr>
      </w:pPr>
      <w:r w:rsidRPr="00743DAD">
        <w:rPr>
          <w:rFonts w:cs="Arial"/>
          <w:sz w:val="22"/>
          <w:szCs w:val="22"/>
        </w:rPr>
        <w:t>LF presented the Early Help Strategy</w:t>
      </w:r>
      <w:r w:rsidR="004061E2" w:rsidRPr="00743DAD">
        <w:rPr>
          <w:rFonts w:cs="Arial"/>
          <w:sz w:val="22"/>
          <w:szCs w:val="22"/>
        </w:rPr>
        <w:t xml:space="preserve"> to the Board and stated that Ofsted had noted a lack of understanding of Early Help across the partnership in Torbay. T</w:t>
      </w:r>
      <w:r w:rsidR="00C11A82" w:rsidRPr="00743DAD">
        <w:rPr>
          <w:rFonts w:cs="Arial"/>
          <w:sz w:val="22"/>
          <w:szCs w:val="22"/>
        </w:rPr>
        <w:t>he Early Help launch event is being held on 18</w:t>
      </w:r>
      <w:r w:rsidR="00C11A82" w:rsidRPr="00743DAD">
        <w:rPr>
          <w:rFonts w:cs="Arial"/>
          <w:sz w:val="22"/>
          <w:szCs w:val="22"/>
          <w:vertAlign w:val="superscript"/>
        </w:rPr>
        <w:t>th</w:t>
      </w:r>
      <w:r w:rsidR="00C11A82" w:rsidRPr="00743DAD">
        <w:rPr>
          <w:rFonts w:cs="Arial"/>
          <w:sz w:val="22"/>
          <w:szCs w:val="22"/>
        </w:rPr>
        <w:t xml:space="preserve"> July 2017. In preparation for this there have been a number of steering groups and task and finish groups held, which have been well attended by partners.</w:t>
      </w:r>
    </w:p>
    <w:p w:rsidR="00C11A82" w:rsidRDefault="00C11A82" w:rsidP="00743DAD">
      <w:pPr>
        <w:ind w:left="720" w:hanging="720"/>
        <w:jc w:val="both"/>
        <w:rPr>
          <w:rFonts w:cs="Arial"/>
          <w:sz w:val="22"/>
          <w:szCs w:val="22"/>
        </w:rPr>
      </w:pPr>
    </w:p>
    <w:p w:rsidR="00C11A82" w:rsidRPr="00743DAD" w:rsidRDefault="00C11A82" w:rsidP="00743DAD">
      <w:pPr>
        <w:pStyle w:val="ListParagraph"/>
        <w:numPr>
          <w:ilvl w:val="0"/>
          <w:numId w:val="26"/>
        </w:numPr>
        <w:ind w:hanging="720"/>
        <w:jc w:val="both"/>
        <w:rPr>
          <w:rFonts w:cs="Arial"/>
          <w:sz w:val="22"/>
          <w:szCs w:val="22"/>
        </w:rPr>
      </w:pPr>
      <w:r w:rsidRPr="00743DAD">
        <w:rPr>
          <w:rFonts w:cs="Arial"/>
          <w:sz w:val="22"/>
          <w:szCs w:val="22"/>
        </w:rPr>
        <w:t xml:space="preserve">All members of the meeting agreed to endorse the strategy as presented. </w:t>
      </w:r>
    </w:p>
    <w:p w:rsidR="00B64CD7" w:rsidRDefault="00B64CD7" w:rsidP="00743DAD">
      <w:pPr>
        <w:ind w:hanging="720"/>
        <w:jc w:val="both"/>
        <w:rPr>
          <w:rFonts w:cs="Arial"/>
          <w:sz w:val="22"/>
          <w:szCs w:val="22"/>
        </w:rPr>
      </w:pPr>
    </w:p>
    <w:p w:rsidR="003F5CF2" w:rsidRPr="00743DAD" w:rsidRDefault="00E7001C" w:rsidP="00743DAD">
      <w:pPr>
        <w:pStyle w:val="ListParagraph"/>
        <w:numPr>
          <w:ilvl w:val="0"/>
          <w:numId w:val="26"/>
        </w:numPr>
        <w:ind w:hanging="720"/>
        <w:jc w:val="both"/>
        <w:rPr>
          <w:rFonts w:cs="Arial"/>
          <w:sz w:val="22"/>
          <w:szCs w:val="22"/>
        </w:rPr>
      </w:pPr>
      <w:r w:rsidRPr="00743DAD">
        <w:rPr>
          <w:rFonts w:cs="Arial"/>
          <w:sz w:val="22"/>
          <w:szCs w:val="22"/>
        </w:rPr>
        <w:t xml:space="preserve">NB </w:t>
      </w:r>
      <w:r w:rsidR="00B64CD7" w:rsidRPr="00743DAD">
        <w:rPr>
          <w:rFonts w:cs="Arial"/>
          <w:sz w:val="22"/>
          <w:szCs w:val="22"/>
        </w:rPr>
        <w:t xml:space="preserve">stated that </w:t>
      </w:r>
      <w:r w:rsidR="0061178B" w:rsidRPr="00743DAD">
        <w:rPr>
          <w:rFonts w:cs="Arial"/>
          <w:sz w:val="22"/>
          <w:szCs w:val="22"/>
        </w:rPr>
        <w:t>she has noticed a real improvement practically in relation to Early Help in Torbay already.</w:t>
      </w:r>
    </w:p>
    <w:p w:rsidR="009B3F7A" w:rsidRDefault="009B3F7A" w:rsidP="004F0A8E">
      <w:pPr>
        <w:rPr>
          <w:rFonts w:cs="Arial"/>
          <w:sz w:val="22"/>
          <w:szCs w:val="22"/>
        </w:rPr>
      </w:pPr>
    </w:p>
    <w:tbl>
      <w:tblPr>
        <w:tblStyle w:val="TableGrid"/>
        <w:tblW w:w="0" w:type="auto"/>
        <w:tblLook w:val="04A0" w:firstRow="1" w:lastRow="0" w:firstColumn="1" w:lastColumn="0" w:noHBand="0" w:noVBand="1"/>
      </w:tblPr>
      <w:tblGrid>
        <w:gridCol w:w="10194"/>
      </w:tblGrid>
      <w:tr w:rsidR="009B3F7A" w:rsidTr="009B3F7A">
        <w:trPr>
          <w:trHeight w:val="527"/>
        </w:trPr>
        <w:tc>
          <w:tcPr>
            <w:tcW w:w="10420" w:type="dxa"/>
            <w:vAlign w:val="center"/>
          </w:tcPr>
          <w:p w:rsidR="009B3F7A" w:rsidRPr="009B3F7A" w:rsidRDefault="009B3F7A" w:rsidP="009B3F7A">
            <w:pPr>
              <w:rPr>
                <w:rFonts w:cs="Arial"/>
                <w:b/>
                <w:sz w:val="22"/>
                <w:szCs w:val="22"/>
              </w:rPr>
            </w:pPr>
            <w:r>
              <w:rPr>
                <w:rFonts w:cs="Arial"/>
                <w:b/>
                <w:sz w:val="22"/>
                <w:szCs w:val="22"/>
              </w:rPr>
              <w:t>Agenda Item 7 – TSCB Section 11 Update</w:t>
            </w:r>
          </w:p>
        </w:tc>
      </w:tr>
    </w:tbl>
    <w:p w:rsidR="009B3F7A" w:rsidRDefault="009B3F7A" w:rsidP="004F0A8E">
      <w:pPr>
        <w:rPr>
          <w:rFonts w:cs="Arial"/>
          <w:sz w:val="22"/>
          <w:szCs w:val="22"/>
        </w:rPr>
      </w:pPr>
    </w:p>
    <w:p w:rsidR="00E7001C" w:rsidRPr="00743DAD" w:rsidRDefault="00A4192E" w:rsidP="00743DAD">
      <w:pPr>
        <w:pStyle w:val="ListParagraph"/>
        <w:numPr>
          <w:ilvl w:val="0"/>
          <w:numId w:val="27"/>
        </w:numPr>
        <w:ind w:hanging="720"/>
        <w:jc w:val="both"/>
        <w:rPr>
          <w:rFonts w:cs="Arial"/>
          <w:sz w:val="22"/>
          <w:szCs w:val="22"/>
        </w:rPr>
      </w:pPr>
      <w:r w:rsidRPr="00743DAD">
        <w:rPr>
          <w:rFonts w:cs="Arial"/>
          <w:sz w:val="22"/>
          <w:szCs w:val="22"/>
        </w:rPr>
        <w:t>Gill Gant updated the meeting on the situation with Wa</w:t>
      </w:r>
      <w:r w:rsidR="00B64CD7" w:rsidRPr="00743DAD">
        <w:rPr>
          <w:rFonts w:cs="Arial"/>
          <w:sz w:val="22"/>
          <w:szCs w:val="22"/>
        </w:rPr>
        <w:t>tcombe Hall / Huntercombe Group</w:t>
      </w:r>
      <w:r w:rsidRPr="00743DAD">
        <w:rPr>
          <w:rFonts w:cs="Arial"/>
          <w:sz w:val="22"/>
          <w:szCs w:val="22"/>
        </w:rPr>
        <w:t>.</w:t>
      </w:r>
    </w:p>
    <w:p w:rsidR="00743DAD" w:rsidRDefault="00743DAD" w:rsidP="00743DAD">
      <w:pPr>
        <w:ind w:hanging="720"/>
        <w:jc w:val="both"/>
        <w:rPr>
          <w:rFonts w:cs="Arial"/>
          <w:sz w:val="22"/>
          <w:szCs w:val="22"/>
        </w:rPr>
      </w:pPr>
    </w:p>
    <w:p w:rsidR="00A4192E" w:rsidRPr="00743DAD" w:rsidRDefault="00B64CD7" w:rsidP="00743DAD">
      <w:pPr>
        <w:pStyle w:val="ListParagraph"/>
        <w:numPr>
          <w:ilvl w:val="0"/>
          <w:numId w:val="27"/>
        </w:numPr>
        <w:ind w:hanging="720"/>
        <w:jc w:val="both"/>
        <w:rPr>
          <w:rFonts w:cs="Arial"/>
          <w:sz w:val="22"/>
          <w:szCs w:val="22"/>
        </w:rPr>
      </w:pPr>
      <w:r w:rsidRPr="00743DAD">
        <w:rPr>
          <w:rFonts w:cs="Arial"/>
          <w:sz w:val="22"/>
          <w:szCs w:val="22"/>
        </w:rPr>
        <w:t>IA advised the Board that a Section 11 panel recently sat to consider audits received from Housing Associations and voluntary sector organisations. The representative from Sanctuary Housing had asked to become a Board member. All members of the meeting were supportive of this appointment, and IA agreed to extend the offer of a place on the Board to a representative from Sanctuary Housing.</w:t>
      </w:r>
    </w:p>
    <w:p w:rsidR="00A4192E" w:rsidRDefault="00A4192E" w:rsidP="00743DAD">
      <w:pPr>
        <w:ind w:hanging="720"/>
        <w:jc w:val="both"/>
        <w:rPr>
          <w:rFonts w:cs="Arial"/>
          <w:sz w:val="22"/>
          <w:szCs w:val="22"/>
        </w:rPr>
      </w:pPr>
    </w:p>
    <w:p w:rsidR="00197FCB" w:rsidRPr="00743DAD" w:rsidRDefault="00B64CD7" w:rsidP="00743DAD">
      <w:pPr>
        <w:pStyle w:val="ListParagraph"/>
        <w:numPr>
          <w:ilvl w:val="0"/>
          <w:numId w:val="27"/>
        </w:numPr>
        <w:ind w:hanging="720"/>
        <w:jc w:val="both"/>
        <w:rPr>
          <w:rFonts w:cs="Arial"/>
          <w:sz w:val="22"/>
          <w:szCs w:val="22"/>
        </w:rPr>
      </w:pPr>
      <w:r w:rsidRPr="00743DAD">
        <w:rPr>
          <w:rFonts w:cs="Arial"/>
          <w:sz w:val="22"/>
          <w:szCs w:val="22"/>
        </w:rPr>
        <w:t xml:space="preserve">IA agreed that the </w:t>
      </w:r>
      <w:r w:rsidR="00A4192E" w:rsidRPr="00743DAD">
        <w:rPr>
          <w:rFonts w:cs="Arial"/>
          <w:sz w:val="22"/>
          <w:szCs w:val="22"/>
        </w:rPr>
        <w:t xml:space="preserve">Section 11 </w:t>
      </w:r>
      <w:r w:rsidRPr="00743DAD">
        <w:rPr>
          <w:rFonts w:cs="Arial"/>
          <w:sz w:val="22"/>
          <w:szCs w:val="22"/>
        </w:rPr>
        <w:t>aggregated</w:t>
      </w:r>
      <w:r w:rsidR="00A4192E" w:rsidRPr="00743DAD">
        <w:rPr>
          <w:rFonts w:cs="Arial"/>
          <w:sz w:val="22"/>
          <w:szCs w:val="22"/>
        </w:rPr>
        <w:t xml:space="preserve"> report </w:t>
      </w:r>
      <w:r w:rsidRPr="00743DAD">
        <w:rPr>
          <w:rFonts w:cs="Arial"/>
          <w:sz w:val="22"/>
          <w:szCs w:val="22"/>
        </w:rPr>
        <w:t xml:space="preserve">would be </w:t>
      </w:r>
      <w:r w:rsidR="00A4192E" w:rsidRPr="00743DAD">
        <w:rPr>
          <w:rFonts w:cs="Arial"/>
          <w:sz w:val="22"/>
          <w:szCs w:val="22"/>
        </w:rPr>
        <w:t xml:space="preserve">circulated to Board </w:t>
      </w:r>
      <w:r w:rsidRPr="00743DAD">
        <w:rPr>
          <w:rFonts w:cs="Arial"/>
          <w:sz w:val="22"/>
          <w:szCs w:val="22"/>
        </w:rPr>
        <w:t xml:space="preserve">electronically. </w:t>
      </w:r>
    </w:p>
    <w:p w:rsidR="00197FCB" w:rsidRDefault="00197FCB" w:rsidP="00743DAD">
      <w:pPr>
        <w:ind w:left="720" w:hanging="720"/>
        <w:jc w:val="both"/>
        <w:rPr>
          <w:rFonts w:cs="Arial"/>
          <w:sz w:val="22"/>
          <w:szCs w:val="22"/>
        </w:rPr>
      </w:pPr>
    </w:p>
    <w:p w:rsidR="00197FCB" w:rsidRPr="00743DAD" w:rsidRDefault="00197FCB" w:rsidP="00743DAD">
      <w:pPr>
        <w:pStyle w:val="ListParagraph"/>
        <w:numPr>
          <w:ilvl w:val="0"/>
          <w:numId w:val="27"/>
        </w:numPr>
        <w:ind w:hanging="720"/>
        <w:jc w:val="both"/>
        <w:rPr>
          <w:rFonts w:cs="Arial"/>
          <w:sz w:val="22"/>
          <w:szCs w:val="22"/>
        </w:rPr>
      </w:pPr>
      <w:r w:rsidRPr="00743DAD">
        <w:rPr>
          <w:rFonts w:cs="Arial"/>
          <w:sz w:val="22"/>
          <w:szCs w:val="22"/>
        </w:rPr>
        <w:t>IA noted that there has been no engagement from South West Ambulance Trust in the Section 11 audit and also in any other communications sent from the Board. GG advised that she would write to the South West Ambulance Trust to state her disappointment that they have no</w:t>
      </w:r>
      <w:r w:rsidR="00743DAD">
        <w:rPr>
          <w:rFonts w:cs="Arial"/>
          <w:sz w:val="22"/>
          <w:szCs w:val="22"/>
        </w:rPr>
        <w:t>t engaged in the process.</w:t>
      </w:r>
    </w:p>
    <w:p w:rsidR="00E7001C" w:rsidRDefault="00E7001C" w:rsidP="004F0A8E">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160"/>
        <w:gridCol w:w="2340"/>
      </w:tblGrid>
      <w:tr w:rsidR="009B3F7A" w:rsidRPr="00A76B11" w:rsidTr="00F504C7">
        <w:tc>
          <w:tcPr>
            <w:tcW w:w="6228" w:type="dxa"/>
            <w:shd w:val="clear" w:color="auto" w:fill="C0C0C0"/>
          </w:tcPr>
          <w:p w:rsidR="009B3F7A" w:rsidRPr="00A76B11" w:rsidRDefault="009B3F7A" w:rsidP="00F504C7">
            <w:pPr>
              <w:rPr>
                <w:rFonts w:cs="Arial"/>
                <w:b/>
                <w:sz w:val="22"/>
                <w:szCs w:val="22"/>
              </w:rPr>
            </w:pPr>
            <w:r w:rsidRPr="00A76B11">
              <w:rPr>
                <w:rFonts w:cs="Arial"/>
                <w:b/>
                <w:sz w:val="22"/>
                <w:szCs w:val="22"/>
              </w:rPr>
              <w:t>Action:</w:t>
            </w:r>
          </w:p>
        </w:tc>
        <w:tc>
          <w:tcPr>
            <w:tcW w:w="2160" w:type="dxa"/>
            <w:shd w:val="clear" w:color="auto" w:fill="C0C0C0"/>
          </w:tcPr>
          <w:p w:rsidR="009B3F7A" w:rsidRPr="00A76B11" w:rsidRDefault="009B3F7A" w:rsidP="00F504C7">
            <w:pPr>
              <w:rPr>
                <w:rFonts w:cs="Arial"/>
                <w:b/>
                <w:sz w:val="22"/>
                <w:szCs w:val="22"/>
              </w:rPr>
            </w:pPr>
            <w:r w:rsidRPr="00A76B11">
              <w:rPr>
                <w:rFonts w:cs="Arial"/>
                <w:b/>
                <w:sz w:val="22"/>
                <w:szCs w:val="22"/>
              </w:rPr>
              <w:t>By whom:</w:t>
            </w:r>
          </w:p>
        </w:tc>
        <w:tc>
          <w:tcPr>
            <w:tcW w:w="2340" w:type="dxa"/>
            <w:shd w:val="clear" w:color="auto" w:fill="C0C0C0"/>
          </w:tcPr>
          <w:p w:rsidR="009B3F7A" w:rsidRPr="00A76B11" w:rsidRDefault="009B3F7A" w:rsidP="00F504C7">
            <w:pPr>
              <w:rPr>
                <w:rFonts w:cs="Arial"/>
                <w:b/>
                <w:sz w:val="22"/>
                <w:szCs w:val="22"/>
              </w:rPr>
            </w:pPr>
            <w:r w:rsidRPr="00A76B11">
              <w:rPr>
                <w:rFonts w:cs="Arial"/>
                <w:b/>
                <w:sz w:val="22"/>
                <w:szCs w:val="22"/>
              </w:rPr>
              <w:t>Deadline</w:t>
            </w:r>
          </w:p>
          <w:p w:rsidR="009B3F7A" w:rsidRPr="00A76B11" w:rsidRDefault="009B3F7A" w:rsidP="00F504C7">
            <w:pPr>
              <w:rPr>
                <w:rFonts w:cs="Arial"/>
                <w:b/>
                <w:sz w:val="22"/>
                <w:szCs w:val="22"/>
              </w:rPr>
            </w:pPr>
          </w:p>
        </w:tc>
      </w:tr>
      <w:tr w:rsidR="009B3F7A" w:rsidRPr="00A76B11" w:rsidTr="00F504C7">
        <w:tc>
          <w:tcPr>
            <w:tcW w:w="6228" w:type="dxa"/>
          </w:tcPr>
          <w:p w:rsidR="009B3F7A" w:rsidRPr="00A76B11" w:rsidRDefault="009F66B3" w:rsidP="00F504C7">
            <w:pPr>
              <w:rPr>
                <w:rFonts w:cs="Arial"/>
                <w:sz w:val="22"/>
                <w:szCs w:val="22"/>
              </w:rPr>
            </w:pPr>
            <w:r>
              <w:rPr>
                <w:rFonts w:cs="Arial"/>
                <w:sz w:val="22"/>
                <w:szCs w:val="22"/>
              </w:rPr>
              <w:t xml:space="preserve">7.3 </w:t>
            </w:r>
            <w:r w:rsidR="00B64CD7">
              <w:rPr>
                <w:rFonts w:cs="Arial"/>
                <w:sz w:val="22"/>
                <w:szCs w:val="22"/>
              </w:rPr>
              <w:t>Section 11 aggregated report to be circulated to the Board via email.</w:t>
            </w:r>
          </w:p>
        </w:tc>
        <w:tc>
          <w:tcPr>
            <w:tcW w:w="2160" w:type="dxa"/>
          </w:tcPr>
          <w:p w:rsidR="009B3F7A" w:rsidRPr="00A76B11" w:rsidRDefault="00B64CD7" w:rsidP="00F504C7">
            <w:pPr>
              <w:rPr>
                <w:rFonts w:cs="Arial"/>
                <w:sz w:val="22"/>
                <w:szCs w:val="22"/>
              </w:rPr>
            </w:pPr>
            <w:r>
              <w:rPr>
                <w:rFonts w:cs="Arial"/>
                <w:sz w:val="22"/>
                <w:szCs w:val="22"/>
              </w:rPr>
              <w:t>Ian Ansell / TSCB Business Unit</w:t>
            </w:r>
          </w:p>
        </w:tc>
        <w:tc>
          <w:tcPr>
            <w:tcW w:w="2340" w:type="dxa"/>
          </w:tcPr>
          <w:p w:rsidR="009B3F7A" w:rsidRPr="00A76B11" w:rsidRDefault="00B64CD7" w:rsidP="00F504C7">
            <w:pPr>
              <w:rPr>
                <w:rFonts w:cs="Arial"/>
                <w:sz w:val="22"/>
                <w:szCs w:val="22"/>
              </w:rPr>
            </w:pPr>
            <w:r>
              <w:rPr>
                <w:rFonts w:cs="Arial"/>
                <w:sz w:val="22"/>
                <w:szCs w:val="22"/>
              </w:rPr>
              <w:t>End July 2017</w:t>
            </w:r>
          </w:p>
        </w:tc>
      </w:tr>
      <w:tr w:rsidR="009922A1" w:rsidRPr="00A76B11" w:rsidTr="00F504C7">
        <w:tc>
          <w:tcPr>
            <w:tcW w:w="6228" w:type="dxa"/>
          </w:tcPr>
          <w:p w:rsidR="009922A1" w:rsidRDefault="009922A1" w:rsidP="00F504C7">
            <w:pPr>
              <w:rPr>
                <w:rFonts w:cs="Arial"/>
                <w:sz w:val="22"/>
                <w:szCs w:val="22"/>
              </w:rPr>
            </w:pPr>
            <w:r>
              <w:rPr>
                <w:rFonts w:cs="Arial"/>
                <w:sz w:val="22"/>
                <w:szCs w:val="22"/>
              </w:rPr>
              <w:t>7.4 Letter to go to the South West Ambulance Trust in relation to their lack of engagement in the TSCB Section 11 process</w:t>
            </w:r>
          </w:p>
        </w:tc>
        <w:tc>
          <w:tcPr>
            <w:tcW w:w="2160" w:type="dxa"/>
          </w:tcPr>
          <w:p w:rsidR="009922A1" w:rsidRDefault="009922A1" w:rsidP="00F504C7">
            <w:pPr>
              <w:rPr>
                <w:rFonts w:cs="Arial"/>
                <w:sz w:val="22"/>
                <w:szCs w:val="22"/>
              </w:rPr>
            </w:pPr>
            <w:r>
              <w:rPr>
                <w:rFonts w:cs="Arial"/>
                <w:sz w:val="22"/>
                <w:szCs w:val="22"/>
              </w:rPr>
              <w:t>Gill Gant</w:t>
            </w:r>
          </w:p>
        </w:tc>
        <w:tc>
          <w:tcPr>
            <w:tcW w:w="2340" w:type="dxa"/>
          </w:tcPr>
          <w:p w:rsidR="009922A1" w:rsidRDefault="009922A1" w:rsidP="00F504C7">
            <w:pPr>
              <w:rPr>
                <w:rFonts w:cs="Arial"/>
                <w:sz w:val="22"/>
                <w:szCs w:val="22"/>
              </w:rPr>
            </w:pPr>
            <w:r>
              <w:rPr>
                <w:rFonts w:cs="Arial"/>
                <w:sz w:val="22"/>
                <w:szCs w:val="22"/>
              </w:rPr>
              <w:t>End June 2017</w:t>
            </w:r>
          </w:p>
        </w:tc>
      </w:tr>
    </w:tbl>
    <w:p w:rsidR="00B64CD7" w:rsidRDefault="00B64CD7" w:rsidP="004F0A8E">
      <w:pPr>
        <w:rPr>
          <w:rFonts w:cs="Arial"/>
          <w:sz w:val="22"/>
          <w:szCs w:val="22"/>
        </w:rPr>
      </w:pPr>
    </w:p>
    <w:tbl>
      <w:tblPr>
        <w:tblStyle w:val="TableGrid"/>
        <w:tblW w:w="0" w:type="auto"/>
        <w:tblLook w:val="04A0" w:firstRow="1" w:lastRow="0" w:firstColumn="1" w:lastColumn="0" w:noHBand="0" w:noVBand="1"/>
      </w:tblPr>
      <w:tblGrid>
        <w:gridCol w:w="10194"/>
      </w:tblGrid>
      <w:tr w:rsidR="009B3F7A" w:rsidTr="009B3F7A">
        <w:trPr>
          <w:trHeight w:val="527"/>
        </w:trPr>
        <w:tc>
          <w:tcPr>
            <w:tcW w:w="10420" w:type="dxa"/>
            <w:vAlign w:val="center"/>
          </w:tcPr>
          <w:p w:rsidR="009B3F7A" w:rsidRPr="009B3F7A" w:rsidRDefault="009B3F7A" w:rsidP="009B3F7A">
            <w:pPr>
              <w:rPr>
                <w:rFonts w:cs="Arial"/>
                <w:b/>
                <w:sz w:val="22"/>
                <w:szCs w:val="22"/>
              </w:rPr>
            </w:pPr>
            <w:r>
              <w:rPr>
                <w:rFonts w:cs="Arial"/>
                <w:b/>
                <w:sz w:val="22"/>
                <w:szCs w:val="22"/>
              </w:rPr>
              <w:lastRenderedPageBreak/>
              <w:t>Agenda Item 8 – TSCB Budget 2017/18</w:t>
            </w:r>
          </w:p>
        </w:tc>
      </w:tr>
    </w:tbl>
    <w:p w:rsidR="009B3F7A" w:rsidRDefault="009B3F7A" w:rsidP="004F0A8E">
      <w:pPr>
        <w:rPr>
          <w:rFonts w:cs="Arial"/>
          <w:sz w:val="22"/>
          <w:szCs w:val="22"/>
        </w:rPr>
      </w:pPr>
    </w:p>
    <w:p w:rsidR="00197FCB" w:rsidRPr="00743DAD" w:rsidRDefault="006960A4" w:rsidP="00743DAD">
      <w:pPr>
        <w:pStyle w:val="ListParagraph"/>
        <w:numPr>
          <w:ilvl w:val="0"/>
          <w:numId w:val="28"/>
        </w:numPr>
        <w:ind w:hanging="720"/>
        <w:jc w:val="both"/>
        <w:rPr>
          <w:rFonts w:cs="Arial"/>
          <w:sz w:val="22"/>
          <w:szCs w:val="22"/>
        </w:rPr>
      </w:pPr>
      <w:r>
        <w:rPr>
          <w:rFonts w:cs="Arial"/>
          <w:sz w:val="22"/>
          <w:szCs w:val="22"/>
        </w:rPr>
        <w:t>IA recirculated the</w:t>
      </w:r>
      <w:r w:rsidR="00197FCB" w:rsidRPr="00743DAD">
        <w:rPr>
          <w:rFonts w:cs="Arial"/>
          <w:sz w:val="22"/>
          <w:szCs w:val="22"/>
        </w:rPr>
        <w:t xml:space="preserve"> figures for the 2017/18 budget to the Board. Some payment of contributions from partners is outstanding, and IA asked for Board members to chase up their organisation’s relevant payment teams to address this. </w:t>
      </w:r>
    </w:p>
    <w:p w:rsidR="00B64CD7" w:rsidRDefault="00B64CD7" w:rsidP="004F0A8E">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527"/>
        <w:gridCol w:w="1973"/>
      </w:tblGrid>
      <w:tr w:rsidR="00B64CD7" w:rsidRPr="00A76B11" w:rsidTr="00197FCB">
        <w:tc>
          <w:tcPr>
            <w:tcW w:w="6228" w:type="dxa"/>
            <w:shd w:val="clear" w:color="auto" w:fill="C0C0C0"/>
          </w:tcPr>
          <w:p w:rsidR="00B64CD7" w:rsidRPr="00A76B11" w:rsidRDefault="00B64CD7" w:rsidP="00F504C7">
            <w:pPr>
              <w:rPr>
                <w:rFonts w:cs="Arial"/>
                <w:b/>
                <w:sz w:val="22"/>
                <w:szCs w:val="22"/>
              </w:rPr>
            </w:pPr>
            <w:r w:rsidRPr="00A76B11">
              <w:rPr>
                <w:rFonts w:cs="Arial"/>
                <w:b/>
                <w:sz w:val="22"/>
                <w:szCs w:val="22"/>
              </w:rPr>
              <w:t>Action:</w:t>
            </w:r>
          </w:p>
        </w:tc>
        <w:tc>
          <w:tcPr>
            <w:tcW w:w="2527" w:type="dxa"/>
            <w:shd w:val="clear" w:color="auto" w:fill="C0C0C0"/>
          </w:tcPr>
          <w:p w:rsidR="00B64CD7" w:rsidRPr="00A76B11" w:rsidRDefault="00B64CD7" w:rsidP="00F504C7">
            <w:pPr>
              <w:rPr>
                <w:rFonts w:cs="Arial"/>
                <w:b/>
                <w:sz w:val="22"/>
                <w:szCs w:val="22"/>
              </w:rPr>
            </w:pPr>
            <w:r w:rsidRPr="00A76B11">
              <w:rPr>
                <w:rFonts w:cs="Arial"/>
                <w:b/>
                <w:sz w:val="22"/>
                <w:szCs w:val="22"/>
              </w:rPr>
              <w:t>By whom:</w:t>
            </w:r>
          </w:p>
        </w:tc>
        <w:tc>
          <w:tcPr>
            <w:tcW w:w="1973" w:type="dxa"/>
            <w:shd w:val="clear" w:color="auto" w:fill="C0C0C0"/>
          </w:tcPr>
          <w:p w:rsidR="00B64CD7" w:rsidRPr="00A76B11" w:rsidRDefault="00B64CD7" w:rsidP="00F504C7">
            <w:pPr>
              <w:rPr>
                <w:rFonts w:cs="Arial"/>
                <w:b/>
                <w:sz w:val="22"/>
                <w:szCs w:val="22"/>
              </w:rPr>
            </w:pPr>
            <w:r w:rsidRPr="00A76B11">
              <w:rPr>
                <w:rFonts w:cs="Arial"/>
                <w:b/>
                <w:sz w:val="22"/>
                <w:szCs w:val="22"/>
              </w:rPr>
              <w:t>Deadline</w:t>
            </w:r>
          </w:p>
          <w:p w:rsidR="00B64CD7" w:rsidRPr="00A76B11" w:rsidRDefault="00B64CD7" w:rsidP="00F504C7">
            <w:pPr>
              <w:rPr>
                <w:rFonts w:cs="Arial"/>
                <w:b/>
                <w:sz w:val="22"/>
                <w:szCs w:val="22"/>
              </w:rPr>
            </w:pPr>
          </w:p>
        </w:tc>
      </w:tr>
      <w:tr w:rsidR="00B64CD7" w:rsidRPr="00A76B11" w:rsidTr="00197FCB">
        <w:tc>
          <w:tcPr>
            <w:tcW w:w="6228" w:type="dxa"/>
          </w:tcPr>
          <w:p w:rsidR="00B64CD7" w:rsidRPr="00A76B11" w:rsidRDefault="00777D05" w:rsidP="00197FCB">
            <w:pPr>
              <w:rPr>
                <w:rFonts w:cs="Arial"/>
                <w:sz w:val="22"/>
                <w:szCs w:val="22"/>
              </w:rPr>
            </w:pPr>
            <w:r>
              <w:rPr>
                <w:rFonts w:cs="Arial"/>
                <w:sz w:val="22"/>
                <w:szCs w:val="22"/>
              </w:rPr>
              <w:t xml:space="preserve">8.1 </w:t>
            </w:r>
            <w:r w:rsidR="00197FCB">
              <w:rPr>
                <w:rFonts w:cs="Arial"/>
                <w:sz w:val="22"/>
                <w:szCs w:val="22"/>
              </w:rPr>
              <w:t xml:space="preserve">Board contributions to be chased by relevant Board members </w:t>
            </w:r>
          </w:p>
        </w:tc>
        <w:tc>
          <w:tcPr>
            <w:tcW w:w="2527" w:type="dxa"/>
          </w:tcPr>
          <w:p w:rsidR="00B64CD7" w:rsidRPr="00A76B11" w:rsidRDefault="00197FCB" w:rsidP="00F504C7">
            <w:pPr>
              <w:rPr>
                <w:rFonts w:cs="Arial"/>
                <w:sz w:val="22"/>
                <w:szCs w:val="22"/>
              </w:rPr>
            </w:pPr>
            <w:r>
              <w:rPr>
                <w:rFonts w:cs="Arial"/>
                <w:sz w:val="22"/>
                <w:szCs w:val="22"/>
              </w:rPr>
              <w:t>All Board members whose organisations  contribute financially to the Board</w:t>
            </w:r>
          </w:p>
        </w:tc>
        <w:tc>
          <w:tcPr>
            <w:tcW w:w="1973" w:type="dxa"/>
          </w:tcPr>
          <w:p w:rsidR="00B64CD7" w:rsidRPr="00A76B11" w:rsidRDefault="00197FCB" w:rsidP="00F504C7">
            <w:pPr>
              <w:rPr>
                <w:rFonts w:cs="Arial"/>
                <w:sz w:val="22"/>
                <w:szCs w:val="22"/>
              </w:rPr>
            </w:pPr>
            <w:r>
              <w:rPr>
                <w:rFonts w:cs="Arial"/>
                <w:sz w:val="22"/>
                <w:szCs w:val="22"/>
              </w:rPr>
              <w:t>End June 2017</w:t>
            </w:r>
          </w:p>
        </w:tc>
      </w:tr>
    </w:tbl>
    <w:p w:rsidR="00155A0D" w:rsidRDefault="00155A0D" w:rsidP="004F0A8E">
      <w:pPr>
        <w:rPr>
          <w:rFonts w:cs="Arial"/>
          <w:sz w:val="22"/>
          <w:szCs w:val="22"/>
        </w:rPr>
      </w:pPr>
    </w:p>
    <w:p w:rsidR="00155A0D" w:rsidRDefault="00155A0D" w:rsidP="004F0A8E">
      <w:pPr>
        <w:rPr>
          <w:rFonts w:cs="Arial"/>
          <w:sz w:val="22"/>
          <w:szCs w:val="22"/>
        </w:rPr>
      </w:pPr>
    </w:p>
    <w:tbl>
      <w:tblPr>
        <w:tblStyle w:val="TableGrid"/>
        <w:tblW w:w="0" w:type="auto"/>
        <w:tblLook w:val="04A0" w:firstRow="1" w:lastRow="0" w:firstColumn="1" w:lastColumn="0" w:noHBand="0" w:noVBand="1"/>
      </w:tblPr>
      <w:tblGrid>
        <w:gridCol w:w="10194"/>
      </w:tblGrid>
      <w:tr w:rsidR="009B3F7A" w:rsidTr="00155A0D">
        <w:trPr>
          <w:trHeight w:val="527"/>
        </w:trPr>
        <w:tc>
          <w:tcPr>
            <w:tcW w:w="10420" w:type="dxa"/>
            <w:vAlign w:val="center"/>
          </w:tcPr>
          <w:p w:rsidR="009B3F7A" w:rsidRPr="00155A0D" w:rsidRDefault="00155A0D" w:rsidP="00155A0D">
            <w:pPr>
              <w:rPr>
                <w:rFonts w:cs="Arial"/>
                <w:b/>
                <w:sz w:val="22"/>
                <w:szCs w:val="22"/>
              </w:rPr>
            </w:pPr>
            <w:r>
              <w:rPr>
                <w:rFonts w:cs="Arial"/>
                <w:b/>
                <w:sz w:val="22"/>
                <w:szCs w:val="22"/>
              </w:rPr>
              <w:t>Agenda Item 9 – Missing MACA</w:t>
            </w:r>
          </w:p>
        </w:tc>
      </w:tr>
    </w:tbl>
    <w:p w:rsidR="009B3F7A" w:rsidRDefault="009B3F7A" w:rsidP="004F0A8E">
      <w:pPr>
        <w:rPr>
          <w:rFonts w:cs="Arial"/>
          <w:sz w:val="22"/>
          <w:szCs w:val="22"/>
        </w:rPr>
      </w:pPr>
    </w:p>
    <w:p w:rsidR="00D4745D" w:rsidRPr="00743DAD" w:rsidRDefault="004061E2" w:rsidP="00743DAD">
      <w:pPr>
        <w:pStyle w:val="ListParagraph"/>
        <w:numPr>
          <w:ilvl w:val="0"/>
          <w:numId w:val="29"/>
        </w:numPr>
        <w:ind w:hanging="720"/>
        <w:jc w:val="both"/>
        <w:rPr>
          <w:rFonts w:cs="Arial"/>
          <w:sz w:val="22"/>
          <w:szCs w:val="22"/>
        </w:rPr>
      </w:pPr>
      <w:r w:rsidRPr="00743DAD">
        <w:rPr>
          <w:rFonts w:cs="Arial"/>
          <w:sz w:val="22"/>
          <w:szCs w:val="22"/>
        </w:rPr>
        <w:t xml:space="preserve">The Board considered a report prepared by CH. </w:t>
      </w:r>
      <w:r w:rsidR="00197FCB" w:rsidRPr="00743DAD">
        <w:rPr>
          <w:rFonts w:cs="Arial"/>
          <w:sz w:val="22"/>
          <w:szCs w:val="22"/>
        </w:rPr>
        <w:t xml:space="preserve">AD stated that the MACA report was an excellent piece of work, and he would like to thank </w:t>
      </w:r>
      <w:r w:rsidRPr="00743DAD">
        <w:rPr>
          <w:rFonts w:cs="Arial"/>
          <w:sz w:val="22"/>
          <w:szCs w:val="22"/>
        </w:rPr>
        <w:t>CH for her work on this, and added</w:t>
      </w:r>
      <w:r w:rsidR="00D4745D" w:rsidRPr="00743DAD">
        <w:rPr>
          <w:rFonts w:cs="Arial"/>
          <w:sz w:val="22"/>
          <w:szCs w:val="22"/>
        </w:rPr>
        <w:t xml:space="preserve"> that he would like to congratulate The Children’s Society for their improvements in return home interviews.</w:t>
      </w:r>
    </w:p>
    <w:p w:rsidR="00D4745D" w:rsidRDefault="00D4745D" w:rsidP="00743DAD">
      <w:pPr>
        <w:ind w:left="720" w:hanging="720"/>
        <w:jc w:val="both"/>
        <w:rPr>
          <w:rFonts w:cs="Arial"/>
          <w:sz w:val="22"/>
          <w:szCs w:val="22"/>
        </w:rPr>
      </w:pPr>
    </w:p>
    <w:p w:rsidR="00A4192E" w:rsidRPr="00743DAD" w:rsidRDefault="00743DAD" w:rsidP="00743DAD">
      <w:pPr>
        <w:pStyle w:val="ListParagraph"/>
        <w:numPr>
          <w:ilvl w:val="0"/>
          <w:numId w:val="29"/>
        </w:numPr>
        <w:ind w:hanging="720"/>
        <w:jc w:val="both"/>
        <w:rPr>
          <w:rFonts w:cs="Arial"/>
          <w:sz w:val="22"/>
          <w:szCs w:val="22"/>
        </w:rPr>
      </w:pPr>
      <w:r w:rsidRPr="00743DAD">
        <w:rPr>
          <w:rFonts w:cs="Arial"/>
          <w:sz w:val="22"/>
          <w:szCs w:val="22"/>
        </w:rPr>
        <w:t>A</w:t>
      </w:r>
      <w:r w:rsidR="00D4745D" w:rsidRPr="00743DAD">
        <w:rPr>
          <w:rFonts w:cs="Arial"/>
          <w:sz w:val="22"/>
          <w:szCs w:val="22"/>
        </w:rPr>
        <w:t xml:space="preserve">D </w:t>
      </w:r>
      <w:r w:rsidR="004061E2" w:rsidRPr="00743DAD">
        <w:rPr>
          <w:rFonts w:cs="Arial"/>
          <w:sz w:val="22"/>
          <w:szCs w:val="22"/>
        </w:rPr>
        <w:t xml:space="preserve">will </w:t>
      </w:r>
      <w:r w:rsidR="00D4745D" w:rsidRPr="00743DAD">
        <w:rPr>
          <w:rFonts w:cs="Arial"/>
          <w:sz w:val="22"/>
          <w:szCs w:val="22"/>
        </w:rPr>
        <w:t>come back to the Board with further information regarding the issues raised in relation to the use of the Southwick judgement for young people who were homeless.</w:t>
      </w:r>
      <w:r w:rsidR="004061E2" w:rsidRPr="00743DAD">
        <w:rPr>
          <w:rFonts w:cs="Arial"/>
          <w:sz w:val="22"/>
          <w:szCs w:val="22"/>
        </w:rPr>
        <w:t xml:space="preserve"> He </w:t>
      </w:r>
      <w:r w:rsidR="00D4745D" w:rsidRPr="00743DAD">
        <w:rPr>
          <w:rFonts w:cs="Arial"/>
          <w:sz w:val="22"/>
          <w:szCs w:val="22"/>
        </w:rPr>
        <w:t>acknowledged that Children’s Services need to work on where the Return Home Interview information is stored on PARIS for this to be discoverable.</w:t>
      </w:r>
      <w:r w:rsidR="004061E2" w:rsidRPr="00743DAD">
        <w:rPr>
          <w:rFonts w:cs="Arial"/>
          <w:sz w:val="22"/>
          <w:szCs w:val="22"/>
        </w:rPr>
        <w:t xml:space="preserve"> S</w:t>
      </w:r>
      <w:r w:rsidR="00D4745D" w:rsidRPr="00743DAD">
        <w:rPr>
          <w:rFonts w:cs="Arial"/>
          <w:sz w:val="22"/>
          <w:szCs w:val="22"/>
        </w:rPr>
        <w:t xml:space="preserve">ome clarity is required </w:t>
      </w:r>
      <w:r w:rsidR="004061E2" w:rsidRPr="00743DAD">
        <w:rPr>
          <w:rFonts w:cs="Arial"/>
          <w:sz w:val="22"/>
          <w:szCs w:val="22"/>
        </w:rPr>
        <w:t xml:space="preserve">for </w:t>
      </w:r>
      <w:r w:rsidR="00D4745D" w:rsidRPr="00743DAD">
        <w:rPr>
          <w:rFonts w:cs="Arial"/>
          <w:sz w:val="22"/>
          <w:szCs w:val="22"/>
        </w:rPr>
        <w:t xml:space="preserve">Foster Carers </w:t>
      </w:r>
      <w:r w:rsidR="004061E2" w:rsidRPr="00743DAD">
        <w:rPr>
          <w:rFonts w:cs="Arial"/>
          <w:sz w:val="22"/>
          <w:szCs w:val="22"/>
        </w:rPr>
        <w:t xml:space="preserve">about </w:t>
      </w:r>
      <w:r w:rsidR="00D4745D" w:rsidRPr="00743DAD">
        <w:rPr>
          <w:rFonts w:cs="Arial"/>
          <w:sz w:val="22"/>
          <w:szCs w:val="22"/>
        </w:rPr>
        <w:t>the difference between ‘missing’ and ‘absent’.</w:t>
      </w:r>
      <w:r w:rsidR="004061E2" w:rsidRPr="00743DAD">
        <w:rPr>
          <w:rFonts w:cs="Arial"/>
          <w:sz w:val="22"/>
          <w:szCs w:val="22"/>
        </w:rPr>
        <w:t xml:space="preserve"> </w:t>
      </w:r>
      <w:r w:rsidR="00A4192E" w:rsidRPr="00743DAD">
        <w:rPr>
          <w:rFonts w:cs="Arial"/>
          <w:sz w:val="22"/>
          <w:szCs w:val="22"/>
        </w:rPr>
        <w:t xml:space="preserve">AD will sit down with LJ to </w:t>
      </w:r>
      <w:r w:rsidR="00B273B7" w:rsidRPr="00743DAD">
        <w:rPr>
          <w:rFonts w:cs="Arial"/>
          <w:sz w:val="22"/>
          <w:szCs w:val="22"/>
        </w:rPr>
        <w:t>feed into the Action Plan</w:t>
      </w:r>
      <w:r w:rsidR="00D4745D" w:rsidRPr="00743DAD">
        <w:rPr>
          <w:rFonts w:cs="Arial"/>
          <w:sz w:val="22"/>
          <w:szCs w:val="22"/>
        </w:rPr>
        <w:t>.</w:t>
      </w:r>
    </w:p>
    <w:p w:rsidR="00B273B7" w:rsidRDefault="00B273B7" w:rsidP="00743DAD">
      <w:pPr>
        <w:ind w:hanging="720"/>
        <w:jc w:val="both"/>
        <w:rPr>
          <w:rFonts w:cs="Arial"/>
          <w:sz w:val="22"/>
          <w:szCs w:val="22"/>
        </w:rPr>
      </w:pPr>
    </w:p>
    <w:p w:rsidR="00155A0D" w:rsidRPr="00743DAD" w:rsidRDefault="00B273B7" w:rsidP="00743DAD">
      <w:pPr>
        <w:pStyle w:val="ListParagraph"/>
        <w:numPr>
          <w:ilvl w:val="0"/>
          <w:numId w:val="29"/>
        </w:numPr>
        <w:ind w:hanging="720"/>
        <w:jc w:val="both"/>
        <w:rPr>
          <w:rFonts w:cs="Arial"/>
          <w:sz w:val="22"/>
          <w:szCs w:val="22"/>
        </w:rPr>
      </w:pPr>
      <w:r w:rsidRPr="00743DAD">
        <w:rPr>
          <w:rFonts w:cs="Arial"/>
          <w:sz w:val="22"/>
          <w:szCs w:val="22"/>
        </w:rPr>
        <w:t xml:space="preserve">JW </w:t>
      </w:r>
      <w:r w:rsidR="004061E2" w:rsidRPr="00743DAD">
        <w:rPr>
          <w:rFonts w:cs="Arial"/>
          <w:sz w:val="22"/>
          <w:szCs w:val="22"/>
        </w:rPr>
        <w:t xml:space="preserve">confirmed that </w:t>
      </w:r>
      <w:r w:rsidRPr="00743DAD">
        <w:rPr>
          <w:rFonts w:cs="Arial"/>
          <w:sz w:val="22"/>
          <w:szCs w:val="22"/>
        </w:rPr>
        <w:t xml:space="preserve">as </w:t>
      </w:r>
      <w:r w:rsidR="00D4745D" w:rsidRPr="00743DAD">
        <w:rPr>
          <w:rFonts w:cs="Arial"/>
          <w:sz w:val="22"/>
          <w:szCs w:val="22"/>
        </w:rPr>
        <w:t>a direct result of the report measures have been put in place to ensure that health professionals are engaging with the return home process.</w:t>
      </w:r>
    </w:p>
    <w:p w:rsidR="00155A0D" w:rsidRPr="00237195" w:rsidRDefault="00155A0D" w:rsidP="00F47EEC">
      <w:pPr>
        <w:rPr>
          <w:rFonts w:cs="Arial"/>
          <w:sz w:val="22"/>
          <w:szCs w:val="22"/>
        </w:rPr>
      </w:pPr>
    </w:p>
    <w:tbl>
      <w:tblPr>
        <w:tblStyle w:val="TableGrid"/>
        <w:tblW w:w="0" w:type="auto"/>
        <w:tblLook w:val="04A0" w:firstRow="1" w:lastRow="0" w:firstColumn="1" w:lastColumn="0" w:noHBand="0" w:noVBand="1"/>
      </w:tblPr>
      <w:tblGrid>
        <w:gridCol w:w="10194"/>
      </w:tblGrid>
      <w:tr w:rsidR="00155A0D" w:rsidTr="00155A0D">
        <w:trPr>
          <w:trHeight w:val="527"/>
        </w:trPr>
        <w:tc>
          <w:tcPr>
            <w:tcW w:w="10420" w:type="dxa"/>
            <w:vAlign w:val="center"/>
          </w:tcPr>
          <w:p w:rsidR="00155A0D" w:rsidRPr="00155A0D" w:rsidRDefault="00155A0D" w:rsidP="00155A0D">
            <w:pPr>
              <w:rPr>
                <w:rFonts w:cs="Arial"/>
                <w:b/>
                <w:sz w:val="22"/>
                <w:szCs w:val="22"/>
              </w:rPr>
            </w:pPr>
            <w:r>
              <w:rPr>
                <w:rFonts w:cs="Arial"/>
                <w:b/>
                <w:sz w:val="22"/>
                <w:szCs w:val="22"/>
              </w:rPr>
              <w:t>Agenda Item 10 – Any Other Business</w:t>
            </w:r>
          </w:p>
        </w:tc>
      </w:tr>
    </w:tbl>
    <w:p w:rsidR="00155A0D" w:rsidRDefault="00155A0D" w:rsidP="004F0A8E">
      <w:pPr>
        <w:rPr>
          <w:rFonts w:cs="Arial"/>
          <w:sz w:val="22"/>
          <w:szCs w:val="22"/>
        </w:rPr>
      </w:pPr>
    </w:p>
    <w:p w:rsidR="00F47EEC" w:rsidRPr="00743DAD" w:rsidRDefault="00D4745D" w:rsidP="00743DAD">
      <w:pPr>
        <w:pStyle w:val="ListParagraph"/>
        <w:numPr>
          <w:ilvl w:val="0"/>
          <w:numId w:val="30"/>
        </w:numPr>
        <w:ind w:hanging="720"/>
        <w:jc w:val="both"/>
        <w:rPr>
          <w:rFonts w:cs="Arial"/>
          <w:sz w:val="22"/>
          <w:szCs w:val="22"/>
        </w:rPr>
      </w:pPr>
      <w:r w:rsidRPr="00743DAD">
        <w:rPr>
          <w:rFonts w:cs="Arial"/>
          <w:sz w:val="22"/>
          <w:szCs w:val="22"/>
        </w:rPr>
        <w:t xml:space="preserve">IA updated the Board on the SCR referral in relation to C60. </w:t>
      </w:r>
      <w:r w:rsidR="004061E2" w:rsidRPr="00743DAD">
        <w:rPr>
          <w:rFonts w:cs="Arial"/>
          <w:sz w:val="22"/>
          <w:szCs w:val="22"/>
        </w:rPr>
        <w:t>A</w:t>
      </w:r>
      <w:r w:rsidRPr="00743DAD">
        <w:rPr>
          <w:rFonts w:cs="Arial"/>
          <w:sz w:val="22"/>
          <w:szCs w:val="22"/>
        </w:rPr>
        <w:t>s Independent Chair,</w:t>
      </w:r>
      <w:r w:rsidR="004061E2" w:rsidRPr="00743DAD">
        <w:rPr>
          <w:rFonts w:cs="Arial"/>
          <w:sz w:val="22"/>
          <w:szCs w:val="22"/>
        </w:rPr>
        <w:t xml:space="preserve"> his view was </w:t>
      </w:r>
      <w:r w:rsidRPr="00743DAD">
        <w:rPr>
          <w:rFonts w:cs="Arial"/>
          <w:sz w:val="22"/>
          <w:szCs w:val="22"/>
        </w:rPr>
        <w:t xml:space="preserve">that the threshold for significant harm had not been reached and </w:t>
      </w:r>
      <w:r w:rsidR="004061E2" w:rsidRPr="00743DAD">
        <w:rPr>
          <w:rFonts w:cs="Arial"/>
          <w:sz w:val="22"/>
          <w:szCs w:val="22"/>
        </w:rPr>
        <w:t>had</w:t>
      </w:r>
      <w:r w:rsidRPr="00743DAD">
        <w:rPr>
          <w:rFonts w:cs="Arial"/>
          <w:sz w:val="22"/>
          <w:szCs w:val="22"/>
        </w:rPr>
        <w:t xml:space="preserve"> recommended that a Management Review take place.</w:t>
      </w:r>
      <w:r w:rsidR="004061E2" w:rsidRPr="00743DAD">
        <w:rPr>
          <w:rFonts w:cs="Arial"/>
          <w:sz w:val="22"/>
          <w:szCs w:val="22"/>
        </w:rPr>
        <w:t xml:space="preserve"> The papers had been sent to the National Panel for their consideration.</w:t>
      </w:r>
    </w:p>
    <w:p w:rsidR="00B273B7" w:rsidRDefault="00B273B7" w:rsidP="00743DAD">
      <w:pPr>
        <w:ind w:hanging="720"/>
        <w:jc w:val="both"/>
        <w:rPr>
          <w:rFonts w:cs="Arial"/>
          <w:sz w:val="22"/>
          <w:szCs w:val="22"/>
        </w:rPr>
      </w:pPr>
    </w:p>
    <w:p w:rsidR="00B273B7" w:rsidRPr="00743DAD" w:rsidRDefault="00D4745D" w:rsidP="00743DAD">
      <w:pPr>
        <w:pStyle w:val="ListParagraph"/>
        <w:numPr>
          <w:ilvl w:val="0"/>
          <w:numId w:val="30"/>
        </w:numPr>
        <w:ind w:hanging="720"/>
        <w:jc w:val="both"/>
        <w:rPr>
          <w:rFonts w:cs="Arial"/>
          <w:sz w:val="22"/>
          <w:szCs w:val="22"/>
        </w:rPr>
      </w:pPr>
      <w:r w:rsidRPr="00743DAD">
        <w:rPr>
          <w:rFonts w:cs="Arial"/>
          <w:sz w:val="22"/>
          <w:szCs w:val="22"/>
        </w:rPr>
        <w:t>A discussion took place regarding the details of the injuries of the child. All members present were in agreement that an Independent Management Review, overseen by the TSCB was appropriate.</w:t>
      </w:r>
    </w:p>
    <w:p w:rsidR="00743DAD" w:rsidRDefault="00743DAD" w:rsidP="004F0A8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00A50" w:rsidRPr="00A76B11" w:rsidTr="00A76B11">
        <w:trPr>
          <w:trHeight w:val="490"/>
        </w:trPr>
        <w:tc>
          <w:tcPr>
            <w:tcW w:w="10420" w:type="dxa"/>
            <w:vAlign w:val="center"/>
          </w:tcPr>
          <w:p w:rsidR="00E00A50" w:rsidRPr="00A76B11" w:rsidRDefault="00E00A50" w:rsidP="00E00A50">
            <w:pPr>
              <w:rPr>
                <w:rFonts w:cs="Arial"/>
                <w:b/>
                <w:sz w:val="22"/>
                <w:szCs w:val="22"/>
              </w:rPr>
            </w:pPr>
            <w:r w:rsidRPr="00A76B11">
              <w:rPr>
                <w:rFonts w:cs="Arial"/>
                <w:b/>
                <w:sz w:val="22"/>
                <w:szCs w:val="22"/>
              </w:rPr>
              <w:t>Chairs Signature</w:t>
            </w:r>
          </w:p>
        </w:tc>
      </w:tr>
    </w:tbl>
    <w:p w:rsidR="00E00A50" w:rsidRDefault="00E00A50" w:rsidP="004F0A8E">
      <w:pPr>
        <w:rPr>
          <w:rFonts w:cs="Arial"/>
          <w:sz w:val="22"/>
          <w:szCs w:val="22"/>
        </w:rPr>
      </w:pPr>
    </w:p>
    <w:p w:rsidR="004F0A8E" w:rsidRDefault="00203ECA" w:rsidP="004F0A8E">
      <w:pPr>
        <w:rPr>
          <w:rFonts w:cs="Arial"/>
          <w:sz w:val="22"/>
          <w:szCs w:val="22"/>
        </w:rPr>
      </w:pPr>
      <w:r>
        <w:rPr>
          <w:rFonts w:cs="Arial"/>
          <w:sz w:val="22"/>
          <w:szCs w:val="22"/>
        </w:rPr>
        <w:t>As Chair of this Torbay S</w:t>
      </w:r>
      <w:r w:rsidR="00C319E8">
        <w:rPr>
          <w:rFonts w:cs="Arial"/>
          <w:sz w:val="22"/>
          <w:szCs w:val="22"/>
        </w:rPr>
        <w:t>afeguarding Children Board Subg</w:t>
      </w:r>
      <w:r>
        <w:rPr>
          <w:rFonts w:cs="Arial"/>
          <w:sz w:val="22"/>
          <w:szCs w:val="22"/>
        </w:rPr>
        <w:t>roup</w:t>
      </w:r>
      <w:r w:rsidR="004F0A8E">
        <w:rPr>
          <w:rFonts w:cs="Arial"/>
          <w:sz w:val="22"/>
          <w:szCs w:val="22"/>
        </w:rPr>
        <w:t>, I agree that these minutes are an accurate representation of the discussion and decisions that took place at this meeting.</w:t>
      </w:r>
    </w:p>
    <w:p w:rsidR="004F0A8E" w:rsidRDefault="004F0A8E" w:rsidP="004F0A8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8"/>
        <w:gridCol w:w="5066"/>
      </w:tblGrid>
      <w:tr w:rsidR="004F0A8E" w:rsidRPr="00A76B11" w:rsidTr="00A76B11">
        <w:tc>
          <w:tcPr>
            <w:tcW w:w="5210" w:type="dxa"/>
          </w:tcPr>
          <w:p w:rsidR="004F0A8E" w:rsidRPr="00A76B11" w:rsidRDefault="004F0A8E" w:rsidP="004F0A8E">
            <w:pPr>
              <w:rPr>
                <w:rFonts w:cs="Arial"/>
                <w:sz w:val="22"/>
                <w:szCs w:val="22"/>
              </w:rPr>
            </w:pPr>
            <w:r w:rsidRPr="00A76B11">
              <w:rPr>
                <w:rFonts w:cs="Arial"/>
                <w:sz w:val="22"/>
                <w:szCs w:val="22"/>
              </w:rPr>
              <w:t>Signature</w:t>
            </w:r>
          </w:p>
          <w:p w:rsidR="004F0A8E" w:rsidRPr="00A76B11" w:rsidRDefault="004F0A8E" w:rsidP="004F0A8E">
            <w:pPr>
              <w:rPr>
                <w:rFonts w:cs="Arial"/>
                <w:sz w:val="22"/>
                <w:szCs w:val="22"/>
              </w:rPr>
            </w:pPr>
          </w:p>
          <w:p w:rsidR="004F0A8E" w:rsidRPr="00A76B11" w:rsidRDefault="00777D05" w:rsidP="004F0A8E">
            <w:pPr>
              <w:rPr>
                <w:rFonts w:cs="Arial"/>
                <w:sz w:val="22"/>
                <w:szCs w:val="22"/>
              </w:rPr>
            </w:pPr>
            <w:r>
              <w:rPr>
                <w:rFonts w:cs="Arial"/>
                <w:noProof/>
                <w:sz w:val="22"/>
                <w:szCs w:val="22"/>
              </w:rPr>
              <w:drawing>
                <wp:inline distT="0" distB="0" distL="0" distR="0">
                  <wp:extent cx="1619250" cy="7532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n Ansell signature.jpg"/>
                          <pic:cNvPicPr/>
                        </pic:nvPicPr>
                        <pic:blipFill>
                          <a:blip r:embed="rId8">
                            <a:extLst>
                              <a:ext uri="{28A0092B-C50C-407E-A947-70E740481C1C}">
                                <a14:useLocalDpi xmlns:a14="http://schemas.microsoft.com/office/drawing/2010/main" val="0"/>
                              </a:ext>
                            </a:extLst>
                          </a:blip>
                          <a:stretch>
                            <a:fillRect/>
                          </a:stretch>
                        </pic:blipFill>
                        <pic:spPr>
                          <a:xfrm>
                            <a:off x="0" y="0"/>
                            <a:ext cx="1638904" cy="762420"/>
                          </a:xfrm>
                          <a:prstGeom prst="rect">
                            <a:avLst/>
                          </a:prstGeom>
                        </pic:spPr>
                      </pic:pic>
                    </a:graphicData>
                  </a:graphic>
                </wp:inline>
              </w:drawing>
            </w:r>
          </w:p>
        </w:tc>
        <w:tc>
          <w:tcPr>
            <w:tcW w:w="5210" w:type="dxa"/>
            <w:vMerge w:val="restart"/>
          </w:tcPr>
          <w:p w:rsidR="004F0A8E" w:rsidRPr="00A76B11" w:rsidRDefault="004F0A8E" w:rsidP="004F0A8E">
            <w:pPr>
              <w:rPr>
                <w:rFonts w:cs="Arial"/>
                <w:sz w:val="22"/>
                <w:szCs w:val="22"/>
              </w:rPr>
            </w:pPr>
            <w:r w:rsidRPr="00A76B11">
              <w:rPr>
                <w:rFonts w:cs="Arial"/>
                <w:sz w:val="22"/>
                <w:szCs w:val="22"/>
              </w:rPr>
              <w:t>Date</w:t>
            </w:r>
          </w:p>
          <w:p w:rsidR="004F0A8E" w:rsidRPr="00A76B11" w:rsidRDefault="004F0A8E" w:rsidP="004F0A8E">
            <w:pPr>
              <w:rPr>
                <w:rFonts w:cs="Arial"/>
                <w:sz w:val="22"/>
                <w:szCs w:val="22"/>
              </w:rPr>
            </w:pPr>
          </w:p>
          <w:p w:rsidR="004F0A8E" w:rsidRPr="00A76B11" w:rsidRDefault="00777D05" w:rsidP="004F0A8E">
            <w:pPr>
              <w:rPr>
                <w:rFonts w:cs="Arial"/>
                <w:sz w:val="22"/>
                <w:szCs w:val="22"/>
              </w:rPr>
            </w:pPr>
            <w:r>
              <w:rPr>
                <w:rFonts w:cs="Arial"/>
                <w:sz w:val="22"/>
                <w:szCs w:val="22"/>
              </w:rPr>
              <w:t>1</w:t>
            </w:r>
            <w:r w:rsidRPr="00777D05">
              <w:rPr>
                <w:rFonts w:cs="Arial"/>
                <w:sz w:val="22"/>
                <w:szCs w:val="22"/>
                <w:vertAlign w:val="superscript"/>
              </w:rPr>
              <w:t>st</w:t>
            </w:r>
            <w:r>
              <w:rPr>
                <w:rFonts w:cs="Arial"/>
                <w:sz w:val="22"/>
                <w:szCs w:val="22"/>
              </w:rPr>
              <w:t xml:space="preserve"> August 2017</w:t>
            </w:r>
          </w:p>
        </w:tc>
      </w:tr>
      <w:tr w:rsidR="004F0A8E" w:rsidRPr="00A76B11" w:rsidTr="00A76B11">
        <w:tc>
          <w:tcPr>
            <w:tcW w:w="5210" w:type="dxa"/>
          </w:tcPr>
          <w:p w:rsidR="004F0A8E" w:rsidRPr="00A76B11" w:rsidRDefault="00777D05" w:rsidP="004F0A8E">
            <w:pPr>
              <w:rPr>
                <w:rFonts w:cs="Arial"/>
                <w:b/>
                <w:sz w:val="22"/>
                <w:szCs w:val="22"/>
              </w:rPr>
            </w:pPr>
            <w:r>
              <w:rPr>
                <w:rFonts w:cs="Arial"/>
                <w:b/>
                <w:sz w:val="22"/>
                <w:szCs w:val="22"/>
              </w:rPr>
              <w:t>Ian Ansell</w:t>
            </w:r>
          </w:p>
        </w:tc>
        <w:tc>
          <w:tcPr>
            <w:tcW w:w="5210" w:type="dxa"/>
            <w:vMerge/>
          </w:tcPr>
          <w:p w:rsidR="004F0A8E" w:rsidRPr="00A76B11" w:rsidRDefault="004F0A8E" w:rsidP="004F0A8E">
            <w:pPr>
              <w:rPr>
                <w:rFonts w:cs="Arial"/>
                <w:sz w:val="22"/>
                <w:szCs w:val="22"/>
              </w:rPr>
            </w:pPr>
          </w:p>
        </w:tc>
      </w:tr>
    </w:tbl>
    <w:p w:rsidR="0039770B" w:rsidRDefault="0039770B">
      <w:pPr>
        <w:rPr>
          <w:rFonts w:cs="Arial"/>
          <w:sz w:val="22"/>
          <w:szCs w:val="22"/>
        </w:rPr>
        <w:sectPr w:rsidR="0039770B" w:rsidSect="00587CAA">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851" w:header="709" w:footer="709" w:gutter="0"/>
          <w:cols w:space="708"/>
          <w:titlePg/>
          <w:docGrid w:linePitch="360"/>
        </w:sectPr>
      </w:pPr>
    </w:p>
    <w:p w:rsidR="00203ECA" w:rsidRDefault="00203ECA" w:rsidP="00203ECA">
      <w:pPr>
        <w:rPr>
          <w:rFonts w:cs="Arial"/>
          <w:b/>
          <w:sz w:val="28"/>
          <w:szCs w:val="28"/>
        </w:rPr>
      </w:pPr>
      <w:smartTag w:uri="urn:schemas-microsoft-com:office:smarttags" w:element="place">
        <w:r w:rsidRPr="007C538D">
          <w:rPr>
            <w:rFonts w:cs="Arial"/>
            <w:b/>
            <w:sz w:val="28"/>
            <w:szCs w:val="28"/>
          </w:rPr>
          <w:lastRenderedPageBreak/>
          <w:t>Torbay</w:t>
        </w:r>
      </w:smartTag>
      <w:r w:rsidRPr="007C538D">
        <w:rPr>
          <w:rFonts w:cs="Arial"/>
          <w:b/>
          <w:sz w:val="28"/>
          <w:szCs w:val="28"/>
        </w:rPr>
        <w:t xml:space="preserve"> Safeguarding Children Board </w:t>
      </w:r>
      <w:r w:rsidR="00C319E8">
        <w:rPr>
          <w:rFonts w:cs="Arial"/>
          <w:b/>
          <w:sz w:val="28"/>
          <w:szCs w:val="28"/>
        </w:rPr>
        <w:t>Subg</w:t>
      </w:r>
      <w:r>
        <w:rPr>
          <w:rFonts w:cs="Arial"/>
          <w:b/>
          <w:sz w:val="28"/>
          <w:szCs w:val="28"/>
        </w:rPr>
        <w:t xml:space="preserve">roup </w:t>
      </w:r>
      <w:r w:rsidRPr="007C538D">
        <w:rPr>
          <w:rFonts w:cs="Arial"/>
          <w:b/>
          <w:sz w:val="28"/>
          <w:szCs w:val="28"/>
        </w:rPr>
        <w:t>Actions</w:t>
      </w:r>
    </w:p>
    <w:p w:rsidR="00203ECA" w:rsidRPr="007C538D" w:rsidRDefault="00203ECA" w:rsidP="00203ECA">
      <w:pPr>
        <w:rPr>
          <w:rFonts w:cs="Arial"/>
          <w:b/>
          <w:sz w:val="28"/>
          <w:szCs w:val="28"/>
        </w:rPr>
      </w:pPr>
    </w:p>
    <w:p w:rsidR="00203ECA" w:rsidRDefault="00203ECA" w:rsidP="00203ECA">
      <w:pPr>
        <w:rPr>
          <w:rFonts w:cs="Arial"/>
          <w:sz w:val="22"/>
          <w:szCs w:val="22"/>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412"/>
        <w:gridCol w:w="8408"/>
        <w:gridCol w:w="2268"/>
        <w:gridCol w:w="2061"/>
      </w:tblGrid>
      <w:tr w:rsidR="00B73E88" w:rsidRPr="00A76B11" w:rsidTr="00777D05">
        <w:tc>
          <w:tcPr>
            <w:tcW w:w="1203" w:type="dxa"/>
          </w:tcPr>
          <w:p w:rsidR="00B73E88" w:rsidRPr="00A76B11" w:rsidRDefault="00B73E88" w:rsidP="00A76B11">
            <w:pPr>
              <w:jc w:val="center"/>
              <w:rPr>
                <w:rFonts w:cs="Arial"/>
                <w:b/>
                <w:sz w:val="22"/>
                <w:szCs w:val="22"/>
              </w:rPr>
            </w:pPr>
            <w:r w:rsidRPr="00A76B11">
              <w:rPr>
                <w:rFonts w:cs="Arial"/>
                <w:b/>
                <w:sz w:val="22"/>
                <w:szCs w:val="22"/>
              </w:rPr>
              <w:t>Agenda Item</w:t>
            </w:r>
          </w:p>
        </w:tc>
        <w:tc>
          <w:tcPr>
            <w:tcW w:w="1412" w:type="dxa"/>
          </w:tcPr>
          <w:p w:rsidR="00B73E88" w:rsidRPr="00A76B11" w:rsidRDefault="00B73E88" w:rsidP="00A76B11">
            <w:pPr>
              <w:jc w:val="center"/>
              <w:rPr>
                <w:rFonts w:cs="Arial"/>
                <w:b/>
                <w:sz w:val="22"/>
                <w:szCs w:val="22"/>
              </w:rPr>
            </w:pPr>
            <w:r w:rsidRPr="00A76B11">
              <w:rPr>
                <w:rFonts w:cs="Arial"/>
                <w:b/>
                <w:sz w:val="22"/>
                <w:szCs w:val="22"/>
              </w:rPr>
              <w:t>Minutes No</w:t>
            </w:r>
          </w:p>
        </w:tc>
        <w:tc>
          <w:tcPr>
            <w:tcW w:w="8408" w:type="dxa"/>
          </w:tcPr>
          <w:p w:rsidR="00B73E88" w:rsidRPr="00A76B11" w:rsidRDefault="00B73E88" w:rsidP="00A76B11">
            <w:pPr>
              <w:jc w:val="center"/>
              <w:rPr>
                <w:rFonts w:cs="Arial"/>
                <w:b/>
                <w:sz w:val="22"/>
                <w:szCs w:val="22"/>
              </w:rPr>
            </w:pPr>
            <w:r w:rsidRPr="00A76B11">
              <w:rPr>
                <w:rFonts w:cs="Arial"/>
                <w:b/>
                <w:sz w:val="22"/>
                <w:szCs w:val="22"/>
              </w:rPr>
              <w:t>Action</w:t>
            </w:r>
          </w:p>
        </w:tc>
        <w:tc>
          <w:tcPr>
            <w:tcW w:w="2268" w:type="dxa"/>
          </w:tcPr>
          <w:p w:rsidR="00B73E88" w:rsidRPr="00A76B11" w:rsidRDefault="00B73E88" w:rsidP="00A76B11">
            <w:pPr>
              <w:jc w:val="center"/>
              <w:rPr>
                <w:rFonts w:cs="Arial"/>
                <w:b/>
                <w:sz w:val="22"/>
                <w:szCs w:val="22"/>
              </w:rPr>
            </w:pPr>
            <w:r w:rsidRPr="00A76B11">
              <w:rPr>
                <w:rFonts w:cs="Arial"/>
                <w:b/>
                <w:sz w:val="22"/>
                <w:szCs w:val="22"/>
              </w:rPr>
              <w:t>Action Owner</w:t>
            </w:r>
          </w:p>
        </w:tc>
        <w:tc>
          <w:tcPr>
            <w:tcW w:w="2061" w:type="dxa"/>
          </w:tcPr>
          <w:p w:rsidR="00B73E88" w:rsidRPr="00A76B11" w:rsidRDefault="00B73E88" w:rsidP="00A76B11">
            <w:pPr>
              <w:jc w:val="center"/>
              <w:rPr>
                <w:rFonts w:cs="Arial"/>
                <w:b/>
                <w:sz w:val="22"/>
                <w:szCs w:val="22"/>
              </w:rPr>
            </w:pPr>
            <w:r w:rsidRPr="00A76B11">
              <w:rPr>
                <w:rFonts w:cs="Arial"/>
                <w:b/>
                <w:sz w:val="22"/>
                <w:szCs w:val="22"/>
              </w:rPr>
              <w:t>Deadline</w:t>
            </w:r>
          </w:p>
        </w:tc>
      </w:tr>
      <w:tr w:rsidR="005122C4" w:rsidRPr="00A76B11" w:rsidTr="00777D05">
        <w:tc>
          <w:tcPr>
            <w:tcW w:w="1203" w:type="dxa"/>
            <w:vAlign w:val="center"/>
          </w:tcPr>
          <w:p w:rsidR="005122C4" w:rsidRPr="00E3089A" w:rsidRDefault="005122C4" w:rsidP="00777D05">
            <w:pPr>
              <w:rPr>
                <w:rFonts w:cs="Arial"/>
                <w:sz w:val="22"/>
                <w:szCs w:val="22"/>
              </w:rPr>
            </w:pPr>
            <w:r w:rsidRPr="00E3089A">
              <w:rPr>
                <w:rFonts w:cs="Arial"/>
                <w:sz w:val="22"/>
                <w:szCs w:val="22"/>
              </w:rPr>
              <w:t>1</w:t>
            </w:r>
          </w:p>
        </w:tc>
        <w:tc>
          <w:tcPr>
            <w:tcW w:w="1412" w:type="dxa"/>
            <w:vAlign w:val="center"/>
          </w:tcPr>
          <w:p w:rsidR="005122C4" w:rsidRPr="00E3089A" w:rsidRDefault="005122C4" w:rsidP="00777D05">
            <w:pPr>
              <w:rPr>
                <w:rFonts w:cs="Arial"/>
                <w:sz w:val="22"/>
                <w:szCs w:val="22"/>
              </w:rPr>
            </w:pPr>
            <w:r w:rsidRPr="00E3089A">
              <w:rPr>
                <w:rFonts w:cs="Arial"/>
                <w:sz w:val="22"/>
                <w:szCs w:val="22"/>
              </w:rPr>
              <w:t>2017-03-09 1.5</w:t>
            </w:r>
          </w:p>
        </w:tc>
        <w:tc>
          <w:tcPr>
            <w:tcW w:w="8408" w:type="dxa"/>
            <w:vAlign w:val="center"/>
          </w:tcPr>
          <w:p w:rsidR="005122C4" w:rsidRPr="00E3089A" w:rsidRDefault="005122C4" w:rsidP="00777D05">
            <w:pPr>
              <w:rPr>
                <w:rFonts w:cs="Arial"/>
                <w:sz w:val="22"/>
                <w:szCs w:val="22"/>
              </w:rPr>
            </w:pPr>
            <w:r w:rsidRPr="00E3089A">
              <w:rPr>
                <w:rFonts w:cs="Arial"/>
                <w:sz w:val="22"/>
                <w:szCs w:val="22"/>
              </w:rPr>
              <w:t>2016-09-22 6.2 Consider putting in a resource to making a MASH e-form version.</w:t>
            </w:r>
          </w:p>
          <w:p w:rsidR="005122C4" w:rsidRPr="00E3089A" w:rsidRDefault="005122C4" w:rsidP="00777D05">
            <w:pPr>
              <w:rPr>
                <w:rFonts w:cs="Arial"/>
                <w:b/>
                <w:sz w:val="22"/>
                <w:szCs w:val="22"/>
              </w:rPr>
            </w:pPr>
          </w:p>
          <w:p w:rsidR="005122C4" w:rsidRPr="00E3089A" w:rsidRDefault="005122C4" w:rsidP="00777D05">
            <w:pPr>
              <w:rPr>
                <w:rFonts w:cs="Arial"/>
                <w:sz w:val="22"/>
                <w:szCs w:val="22"/>
              </w:rPr>
            </w:pPr>
            <w:r w:rsidRPr="00E3089A">
              <w:rPr>
                <w:rFonts w:cs="Arial"/>
                <w:sz w:val="22"/>
                <w:szCs w:val="22"/>
              </w:rPr>
              <w:t>2016-12-07 update LF to speak with AD and provide a response to the TSCB Business Unit within one week.</w:t>
            </w:r>
          </w:p>
          <w:p w:rsidR="005122C4" w:rsidRPr="00E3089A" w:rsidRDefault="005122C4" w:rsidP="00777D05">
            <w:pPr>
              <w:rPr>
                <w:rFonts w:cs="Arial"/>
                <w:sz w:val="22"/>
                <w:szCs w:val="22"/>
              </w:rPr>
            </w:pPr>
          </w:p>
          <w:p w:rsidR="005122C4" w:rsidRPr="00E3089A" w:rsidRDefault="005122C4" w:rsidP="00777D05">
            <w:pPr>
              <w:rPr>
                <w:rFonts w:cs="Arial"/>
                <w:b/>
                <w:sz w:val="22"/>
                <w:szCs w:val="22"/>
              </w:rPr>
            </w:pPr>
            <w:r w:rsidRPr="00E3089A">
              <w:rPr>
                <w:rFonts w:cs="Arial"/>
                <w:b/>
                <w:sz w:val="22"/>
                <w:szCs w:val="22"/>
              </w:rPr>
              <w:t>2017-03-09 AD will look into the costs and benefits of an e-form</w:t>
            </w:r>
          </w:p>
        </w:tc>
        <w:tc>
          <w:tcPr>
            <w:tcW w:w="2268" w:type="dxa"/>
            <w:vAlign w:val="center"/>
          </w:tcPr>
          <w:p w:rsidR="005122C4" w:rsidRPr="00E3089A" w:rsidRDefault="005122C4" w:rsidP="00777D05">
            <w:pPr>
              <w:rPr>
                <w:rFonts w:cs="Arial"/>
                <w:sz w:val="22"/>
                <w:szCs w:val="22"/>
              </w:rPr>
            </w:pPr>
            <w:r w:rsidRPr="00E3089A">
              <w:rPr>
                <w:rFonts w:cs="Arial"/>
                <w:sz w:val="22"/>
                <w:szCs w:val="22"/>
              </w:rPr>
              <w:t>AD</w:t>
            </w:r>
          </w:p>
        </w:tc>
        <w:tc>
          <w:tcPr>
            <w:tcW w:w="2061" w:type="dxa"/>
            <w:vAlign w:val="center"/>
          </w:tcPr>
          <w:p w:rsidR="005122C4" w:rsidRPr="00E3089A" w:rsidRDefault="005122C4" w:rsidP="00777D05">
            <w:pPr>
              <w:rPr>
                <w:rFonts w:cs="Arial"/>
                <w:sz w:val="22"/>
                <w:szCs w:val="22"/>
              </w:rPr>
            </w:pPr>
            <w:r w:rsidRPr="00E3089A">
              <w:rPr>
                <w:rFonts w:cs="Arial"/>
                <w:sz w:val="22"/>
                <w:szCs w:val="22"/>
              </w:rPr>
              <w:t>15</w:t>
            </w:r>
            <w:r w:rsidRPr="00E3089A">
              <w:rPr>
                <w:rFonts w:cs="Arial"/>
                <w:sz w:val="22"/>
                <w:szCs w:val="22"/>
                <w:vertAlign w:val="superscript"/>
              </w:rPr>
              <w:t>th</w:t>
            </w:r>
            <w:r w:rsidRPr="00E3089A">
              <w:rPr>
                <w:rFonts w:cs="Arial"/>
                <w:sz w:val="22"/>
                <w:szCs w:val="22"/>
              </w:rPr>
              <w:t xml:space="preserve"> June 2017</w:t>
            </w:r>
          </w:p>
        </w:tc>
      </w:tr>
      <w:tr w:rsidR="005122C4" w:rsidRPr="00A76B11" w:rsidTr="00777D05">
        <w:trPr>
          <w:trHeight w:val="602"/>
        </w:trPr>
        <w:tc>
          <w:tcPr>
            <w:tcW w:w="1203" w:type="dxa"/>
            <w:vAlign w:val="center"/>
          </w:tcPr>
          <w:p w:rsidR="005122C4" w:rsidRPr="00E3089A" w:rsidRDefault="005122C4" w:rsidP="00777D05">
            <w:pPr>
              <w:rPr>
                <w:rFonts w:cs="Arial"/>
                <w:sz w:val="22"/>
                <w:szCs w:val="22"/>
              </w:rPr>
            </w:pPr>
            <w:r>
              <w:rPr>
                <w:rFonts w:cs="Arial"/>
                <w:sz w:val="22"/>
                <w:szCs w:val="22"/>
              </w:rPr>
              <w:t>1</w:t>
            </w:r>
          </w:p>
        </w:tc>
        <w:tc>
          <w:tcPr>
            <w:tcW w:w="1412" w:type="dxa"/>
            <w:vAlign w:val="center"/>
          </w:tcPr>
          <w:p w:rsidR="005122C4" w:rsidRPr="00E3089A" w:rsidRDefault="005122C4" w:rsidP="00777D05">
            <w:pPr>
              <w:rPr>
                <w:rFonts w:cs="Arial"/>
                <w:sz w:val="22"/>
                <w:szCs w:val="22"/>
              </w:rPr>
            </w:pPr>
            <w:r w:rsidRPr="00E3089A">
              <w:rPr>
                <w:rFonts w:cs="Arial"/>
                <w:sz w:val="22"/>
                <w:szCs w:val="22"/>
              </w:rPr>
              <w:t>2017-03-09 2.1</w:t>
            </w:r>
          </w:p>
        </w:tc>
        <w:tc>
          <w:tcPr>
            <w:tcW w:w="8408" w:type="dxa"/>
            <w:vAlign w:val="center"/>
          </w:tcPr>
          <w:p w:rsidR="005122C4" w:rsidRPr="00E3089A" w:rsidRDefault="005122C4" w:rsidP="00777D05">
            <w:pPr>
              <w:rPr>
                <w:rFonts w:cs="Arial"/>
                <w:sz w:val="22"/>
                <w:szCs w:val="22"/>
              </w:rPr>
            </w:pPr>
            <w:r w:rsidRPr="00E3089A">
              <w:rPr>
                <w:rFonts w:cs="Arial"/>
                <w:sz w:val="22"/>
                <w:szCs w:val="22"/>
              </w:rPr>
              <w:t>2</w:t>
            </w:r>
            <w:r w:rsidRPr="00E3089A">
              <w:rPr>
                <w:rFonts w:cs="Arial"/>
                <w:sz w:val="22"/>
                <w:szCs w:val="22"/>
                <w:vertAlign w:val="superscript"/>
              </w:rPr>
              <w:t>nd</w:t>
            </w:r>
            <w:r w:rsidRPr="00E3089A">
              <w:rPr>
                <w:rFonts w:cs="Arial"/>
                <w:sz w:val="22"/>
                <w:szCs w:val="22"/>
              </w:rPr>
              <w:t xml:space="preserve"> monitoring letter to be circulated to TSCB members</w:t>
            </w:r>
          </w:p>
        </w:tc>
        <w:tc>
          <w:tcPr>
            <w:tcW w:w="2268" w:type="dxa"/>
            <w:vAlign w:val="center"/>
          </w:tcPr>
          <w:p w:rsidR="005122C4" w:rsidRPr="00E3089A" w:rsidRDefault="005122C4" w:rsidP="00777D05">
            <w:pPr>
              <w:rPr>
                <w:rFonts w:cs="Arial"/>
                <w:sz w:val="22"/>
                <w:szCs w:val="22"/>
              </w:rPr>
            </w:pPr>
            <w:r w:rsidRPr="00E3089A">
              <w:rPr>
                <w:rFonts w:cs="Arial"/>
                <w:sz w:val="22"/>
                <w:szCs w:val="22"/>
              </w:rPr>
              <w:t>TSCB Coordinator</w:t>
            </w:r>
          </w:p>
        </w:tc>
        <w:tc>
          <w:tcPr>
            <w:tcW w:w="2061" w:type="dxa"/>
            <w:vAlign w:val="center"/>
          </w:tcPr>
          <w:p w:rsidR="005122C4" w:rsidRPr="00E3089A" w:rsidRDefault="005122C4" w:rsidP="00777D05">
            <w:pPr>
              <w:rPr>
                <w:rFonts w:cs="Arial"/>
                <w:sz w:val="22"/>
                <w:szCs w:val="22"/>
              </w:rPr>
            </w:pPr>
            <w:r w:rsidRPr="00E3089A">
              <w:rPr>
                <w:rFonts w:cs="Arial"/>
                <w:sz w:val="22"/>
                <w:szCs w:val="22"/>
              </w:rPr>
              <w:t>End March 2017</w:t>
            </w:r>
          </w:p>
        </w:tc>
      </w:tr>
      <w:tr w:rsidR="005122C4" w:rsidRPr="00A76B11" w:rsidTr="00777D05">
        <w:trPr>
          <w:trHeight w:val="697"/>
        </w:trPr>
        <w:tc>
          <w:tcPr>
            <w:tcW w:w="1203" w:type="dxa"/>
            <w:vAlign w:val="center"/>
          </w:tcPr>
          <w:p w:rsidR="005122C4" w:rsidRDefault="005122C4" w:rsidP="00777D05">
            <w:pPr>
              <w:rPr>
                <w:rFonts w:cs="Arial"/>
                <w:sz w:val="22"/>
                <w:szCs w:val="22"/>
              </w:rPr>
            </w:pPr>
            <w:r>
              <w:rPr>
                <w:rFonts w:cs="Arial"/>
                <w:sz w:val="22"/>
                <w:szCs w:val="22"/>
              </w:rPr>
              <w:t>1</w:t>
            </w:r>
          </w:p>
        </w:tc>
        <w:tc>
          <w:tcPr>
            <w:tcW w:w="1412" w:type="dxa"/>
            <w:vAlign w:val="center"/>
          </w:tcPr>
          <w:p w:rsidR="005122C4" w:rsidRPr="00E3089A" w:rsidRDefault="005122C4" w:rsidP="00777D05">
            <w:pPr>
              <w:rPr>
                <w:rFonts w:cs="Arial"/>
                <w:sz w:val="22"/>
                <w:szCs w:val="22"/>
              </w:rPr>
            </w:pPr>
            <w:r>
              <w:rPr>
                <w:rFonts w:cs="Arial"/>
                <w:sz w:val="22"/>
                <w:szCs w:val="22"/>
              </w:rPr>
              <w:t>2017-06-15 1.1</w:t>
            </w:r>
            <w:r w:rsidR="00A1586C">
              <w:rPr>
                <w:rFonts w:cs="Arial"/>
                <w:sz w:val="22"/>
                <w:szCs w:val="22"/>
              </w:rPr>
              <w:t>2</w:t>
            </w:r>
          </w:p>
        </w:tc>
        <w:tc>
          <w:tcPr>
            <w:tcW w:w="8408" w:type="dxa"/>
            <w:vAlign w:val="center"/>
          </w:tcPr>
          <w:p w:rsidR="005122C4" w:rsidRPr="00E3089A" w:rsidRDefault="005122C4" w:rsidP="00777D05">
            <w:pPr>
              <w:rPr>
                <w:rFonts w:cs="Arial"/>
                <w:sz w:val="22"/>
                <w:szCs w:val="22"/>
              </w:rPr>
            </w:pPr>
            <w:r>
              <w:rPr>
                <w:rFonts w:cs="Arial"/>
                <w:sz w:val="22"/>
                <w:szCs w:val="22"/>
              </w:rPr>
              <w:t>The self-assessment of SEND arrangements, once completed, to be presented to the Board for consideration.</w:t>
            </w:r>
          </w:p>
        </w:tc>
        <w:tc>
          <w:tcPr>
            <w:tcW w:w="2268" w:type="dxa"/>
            <w:vAlign w:val="center"/>
          </w:tcPr>
          <w:p w:rsidR="005122C4" w:rsidRPr="00E3089A" w:rsidRDefault="005122C4" w:rsidP="00777D05">
            <w:pPr>
              <w:rPr>
                <w:rFonts w:cs="Arial"/>
                <w:sz w:val="22"/>
                <w:szCs w:val="22"/>
              </w:rPr>
            </w:pPr>
            <w:r>
              <w:rPr>
                <w:rFonts w:cs="Arial"/>
                <w:sz w:val="22"/>
                <w:szCs w:val="22"/>
              </w:rPr>
              <w:t>AD</w:t>
            </w:r>
          </w:p>
        </w:tc>
        <w:tc>
          <w:tcPr>
            <w:tcW w:w="2061" w:type="dxa"/>
            <w:vAlign w:val="center"/>
          </w:tcPr>
          <w:p w:rsidR="005122C4" w:rsidRPr="00E3089A" w:rsidRDefault="00F504C7" w:rsidP="00777D05">
            <w:pPr>
              <w:rPr>
                <w:rFonts w:cs="Arial"/>
                <w:sz w:val="22"/>
                <w:szCs w:val="22"/>
              </w:rPr>
            </w:pPr>
            <w:r>
              <w:rPr>
                <w:rFonts w:cs="Arial"/>
                <w:sz w:val="22"/>
                <w:szCs w:val="22"/>
              </w:rPr>
              <w:t>September 2017</w:t>
            </w:r>
          </w:p>
        </w:tc>
      </w:tr>
      <w:tr w:rsidR="00F504C7" w:rsidRPr="00A76B11" w:rsidTr="00777D05">
        <w:trPr>
          <w:trHeight w:val="551"/>
        </w:trPr>
        <w:tc>
          <w:tcPr>
            <w:tcW w:w="1203" w:type="dxa"/>
            <w:vAlign w:val="center"/>
          </w:tcPr>
          <w:p w:rsidR="00F504C7" w:rsidRDefault="00F504C7" w:rsidP="00777D05">
            <w:pPr>
              <w:rPr>
                <w:rFonts w:cs="Arial"/>
                <w:sz w:val="22"/>
                <w:szCs w:val="22"/>
              </w:rPr>
            </w:pPr>
            <w:r>
              <w:rPr>
                <w:rFonts w:cs="Arial"/>
                <w:sz w:val="22"/>
                <w:szCs w:val="22"/>
              </w:rPr>
              <w:t>1</w:t>
            </w:r>
          </w:p>
        </w:tc>
        <w:tc>
          <w:tcPr>
            <w:tcW w:w="1412" w:type="dxa"/>
            <w:vAlign w:val="center"/>
          </w:tcPr>
          <w:p w:rsidR="00F504C7" w:rsidRDefault="00F504C7" w:rsidP="00777D05">
            <w:pPr>
              <w:rPr>
                <w:rFonts w:cs="Arial"/>
                <w:sz w:val="22"/>
                <w:szCs w:val="22"/>
              </w:rPr>
            </w:pPr>
            <w:r>
              <w:rPr>
                <w:rFonts w:cs="Arial"/>
                <w:sz w:val="22"/>
                <w:szCs w:val="22"/>
              </w:rPr>
              <w:t>2017-06-15 1.1</w:t>
            </w:r>
            <w:r w:rsidR="00A1586C">
              <w:rPr>
                <w:rFonts w:cs="Arial"/>
                <w:sz w:val="22"/>
                <w:szCs w:val="22"/>
              </w:rPr>
              <w:t>5</w:t>
            </w:r>
          </w:p>
        </w:tc>
        <w:tc>
          <w:tcPr>
            <w:tcW w:w="8408" w:type="dxa"/>
            <w:vAlign w:val="center"/>
          </w:tcPr>
          <w:p w:rsidR="00F504C7" w:rsidRDefault="00F504C7" w:rsidP="00777D05">
            <w:pPr>
              <w:rPr>
                <w:rFonts w:cs="Arial"/>
                <w:sz w:val="22"/>
                <w:szCs w:val="22"/>
              </w:rPr>
            </w:pPr>
            <w:r>
              <w:rPr>
                <w:rFonts w:cs="Arial"/>
                <w:sz w:val="22"/>
                <w:szCs w:val="22"/>
              </w:rPr>
              <w:t>Update of the relationship between CDOP and the TSCB</w:t>
            </w:r>
          </w:p>
        </w:tc>
        <w:tc>
          <w:tcPr>
            <w:tcW w:w="2268" w:type="dxa"/>
            <w:vAlign w:val="center"/>
          </w:tcPr>
          <w:p w:rsidR="00F504C7" w:rsidRDefault="00F504C7" w:rsidP="00777D05">
            <w:pPr>
              <w:rPr>
                <w:rFonts w:cs="Arial"/>
                <w:sz w:val="22"/>
                <w:szCs w:val="22"/>
              </w:rPr>
            </w:pPr>
            <w:r>
              <w:rPr>
                <w:rFonts w:cs="Arial"/>
                <w:sz w:val="22"/>
                <w:szCs w:val="22"/>
              </w:rPr>
              <w:t>IA</w:t>
            </w:r>
          </w:p>
        </w:tc>
        <w:tc>
          <w:tcPr>
            <w:tcW w:w="2061" w:type="dxa"/>
            <w:vAlign w:val="center"/>
          </w:tcPr>
          <w:p w:rsidR="00F504C7" w:rsidRDefault="00F504C7" w:rsidP="00777D05">
            <w:pPr>
              <w:rPr>
                <w:rFonts w:cs="Arial"/>
                <w:sz w:val="22"/>
                <w:szCs w:val="22"/>
              </w:rPr>
            </w:pPr>
            <w:r>
              <w:rPr>
                <w:rFonts w:cs="Arial"/>
                <w:sz w:val="22"/>
                <w:szCs w:val="22"/>
              </w:rPr>
              <w:t>September 2017</w:t>
            </w:r>
          </w:p>
        </w:tc>
      </w:tr>
      <w:tr w:rsidR="00F504C7" w:rsidRPr="00A76B11" w:rsidTr="00777D05">
        <w:trPr>
          <w:trHeight w:val="559"/>
        </w:trPr>
        <w:tc>
          <w:tcPr>
            <w:tcW w:w="1203" w:type="dxa"/>
            <w:vAlign w:val="center"/>
          </w:tcPr>
          <w:p w:rsidR="00F504C7" w:rsidRPr="00A76B11" w:rsidRDefault="00F504C7" w:rsidP="00777D05">
            <w:pPr>
              <w:rPr>
                <w:rFonts w:cs="Arial"/>
                <w:sz w:val="22"/>
                <w:szCs w:val="22"/>
              </w:rPr>
            </w:pPr>
            <w:r>
              <w:rPr>
                <w:rFonts w:cs="Arial"/>
                <w:sz w:val="22"/>
                <w:szCs w:val="22"/>
              </w:rPr>
              <w:t>3</w:t>
            </w:r>
          </w:p>
        </w:tc>
        <w:tc>
          <w:tcPr>
            <w:tcW w:w="1412" w:type="dxa"/>
            <w:vAlign w:val="center"/>
          </w:tcPr>
          <w:p w:rsidR="00F504C7" w:rsidRPr="00A76B11" w:rsidRDefault="00F504C7" w:rsidP="00777D05">
            <w:pPr>
              <w:rPr>
                <w:rFonts w:cs="Arial"/>
                <w:sz w:val="22"/>
                <w:szCs w:val="22"/>
              </w:rPr>
            </w:pPr>
            <w:r>
              <w:rPr>
                <w:rFonts w:cs="Arial"/>
                <w:sz w:val="22"/>
                <w:szCs w:val="22"/>
              </w:rPr>
              <w:t>2017-06-15 3.</w:t>
            </w:r>
            <w:r w:rsidR="00A1586C">
              <w:rPr>
                <w:rFonts w:cs="Arial"/>
                <w:sz w:val="22"/>
                <w:szCs w:val="22"/>
              </w:rPr>
              <w:t>1</w:t>
            </w:r>
          </w:p>
        </w:tc>
        <w:tc>
          <w:tcPr>
            <w:tcW w:w="8408" w:type="dxa"/>
            <w:vAlign w:val="center"/>
          </w:tcPr>
          <w:p w:rsidR="00F504C7" w:rsidRPr="00A76B11" w:rsidRDefault="00F504C7" w:rsidP="00777D05">
            <w:pPr>
              <w:rPr>
                <w:rFonts w:cs="Arial"/>
                <w:sz w:val="22"/>
                <w:szCs w:val="22"/>
              </w:rPr>
            </w:pPr>
            <w:r>
              <w:rPr>
                <w:rFonts w:cs="Arial"/>
                <w:sz w:val="22"/>
                <w:szCs w:val="22"/>
              </w:rPr>
              <w:t>Annual Report 2016/17 working draft will be circulated to the group</w:t>
            </w:r>
          </w:p>
        </w:tc>
        <w:tc>
          <w:tcPr>
            <w:tcW w:w="2268" w:type="dxa"/>
            <w:vAlign w:val="center"/>
          </w:tcPr>
          <w:p w:rsidR="00F504C7" w:rsidRPr="00A76B11" w:rsidRDefault="00F504C7" w:rsidP="00777D05">
            <w:pPr>
              <w:rPr>
                <w:rFonts w:cs="Arial"/>
                <w:sz w:val="22"/>
                <w:szCs w:val="22"/>
              </w:rPr>
            </w:pPr>
            <w:r>
              <w:rPr>
                <w:rFonts w:cs="Arial"/>
                <w:sz w:val="22"/>
                <w:szCs w:val="22"/>
              </w:rPr>
              <w:t>Alex Stuckey</w:t>
            </w:r>
          </w:p>
        </w:tc>
        <w:tc>
          <w:tcPr>
            <w:tcW w:w="2061" w:type="dxa"/>
            <w:vAlign w:val="center"/>
          </w:tcPr>
          <w:p w:rsidR="00F504C7" w:rsidRPr="00A76B11" w:rsidRDefault="00F504C7" w:rsidP="00777D05">
            <w:pPr>
              <w:rPr>
                <w:rFonts w:cs="Arial"/>
                <w:sz w:val="22"/>
                <w:szCs w:val="22"/>
              </w:rPr>
            </w:pPr>
            <w:r>
              <w:rPr>
                <w:rFonts w:cs="Arial"/>
                <w:sz w:val="22"/>
                <w:szCs w:val="22"/>
              </w:rPr>
              <w:t>29</w:t>
            </w:r>
            <w:r w:rsidRPr="009B7527">
              <w:rPr>
                <w:rFonts w:cs="Arial"/>
                <w:sz w:val="22"/>
                <w:szCs w:val="22"/>
                <w:vertAlign w:val="superscript"/>
              </w:rPr>
              <w:t>th</w:t>
            </w:r>
            <w:r>
              <w:rPr>
                <w:rFonts w:cs="Arial"/>
                <w:sz w:val="22"/>
                <w:szCs w:val="22"/>
              </w:rPr>
              <w:t xml:space="preserve"> June 2017</w:t>
            </w:r>
          </w:p>
        </w:tc>
      </w:tr>
      <w:tr w:rsidR="00F504C7" w:rsidRPr="00A76B11" w:rsidTr="00777D05">
        <w:trPr>
          <w:trHeight w:val="567"/>
        </w:trPr>
        <w:tc>
          <w:tcPr>
            <w:tcW w:w="1203" w:type="dxa"/>
            <w:vAlign w:val="center"/>
          </w:tcPr>
          <w:p w:rsidR="00F504C7" w:rsidRPr="00A76B11" w:rsidRDefault="00F504C7" w:rsidP="00777D05">
            <w:pPr>
              <w:rPr>
                <w:rFonts w:cs="Arial"/>
                <w:sz w:val="22"/>
                <w:szCs w:val="22"/>
              </w:rPr>
            </w:pPr>
            <w:r>
              <w:rPr>
                <w:rFonts w:cs="Arial"/>
                <w:sz w:val="22"/>
                <w:szCs w:val="22"/>
              </w:rPr>
              <w:t>3</w:t>
            </w:r>
          </w:p>
        </w:tc>
        <w:tc>
          <w:tcPr>
            <w:tcW w:w="1412" w:type="dxa"/>
            <w:vAlign w:val="center"/>
          </w:tcPr>
          <w:p w:rsidR="00F504C7" w:rsidRPr="00A76B11" w:rsidRDefault="00F504C7" w:rsidP="00777D05">
            <w:pPr>
              <w:rPr>
                <w:rFonts w:cs="Arial"/>
                <w:sz w:val="22"/>
                <w:szCs w:val="22"/>
              </w:rPr>
            </w:pPr>
            <w:r>
              <w:rPr>
                <w:rFonts w:cs="Arial"/>
                <w:sz w:val="22"/>
                <w:szCs w:val="22"/>
              </w:rPr>
              <w:t>2017-06-15 3.</w:t>
            </w:r>
            <w:r w:rsidR="00A1586C">
              <w:rPr>
                <w:rFonts w:cs="Arial"/>
                <w:sz w:val="22"/>
                <w:szCs w:val="22"/>
              </w:rPr>
              <w:t>3</w:t>
            </w:r>
          </w:p>
        </w:tc>
        <w:tc>
          <w:tcPr>
            <w:tcW w:w="8408" w:type="dxa"/>
            <w:vAlign w:val="center"/>
          </w:tcPr>
          <w:p w:rsidR="00F504C7" w:rsidRPr="00A76B11" w:rsidRDefault="00F504C7" w:rsidP="00777D05">
            <w:pPr>
              <w:rPr>
                <w:rFonts w:cs="Arial"/>
                <w:sz w:val="22"/>
                <w:szCs w:val="22"/>
              </w:rPr>
            </w:pPr>
            <w:r>
              <w:rPr>
                <w:rFonts w:cs="Arial"/>
                <w:sz w:val="22"/>
                <w:szCs w:val="22"/>
              </w:rPr>
              <w:t>Final Annual Report 2016/17 to be presented to Torbay Council’s Overview and Scrutiny Panel in September 2017</w:t>
            </w:r>
          </w:p>
        </w:tc>
        <w:tc>
          <w:tcPr>
            <w:tcW w:w="2268" w:type="dxa"/>
            <w:vAlign w:val="center"/>
          </w:tcPr>
          <w:p w:rsidR="00F504C7" w:rsidRPr="00A76B11" w:rsidRDefault="00F504C7" w:rsidP="00777D05">
            <w:pPr>
              <w:rPr>
                <w:rFonts w:cs="Arial"/>
                <w:sz w:val="22"/>
                <w:szCs w:val="22"/>
              </w:rPr>
            </w:pPr>
            <w:r>
              <w:rPr>
                <w:rFonts w:cs="Arial"/>
                <w:sz w:val="22"/>
                <w:szCs w:val="22"/>
              </w:rPr>
              <w:t>Ian Ansell</w:t>
            </w:r>
          </w:p>
        </w:tc>
        <w:tc>
          <w:tcPr>
            <w:tcW w:w="2061" w:type="dxa"/>
            <w:vAlign w:val="center"/>
          </w:tcPr>
          <w:p w:rsidR="00F504C7" w:rsidRPr="00A76B11" w:rsidRDefault="00F504C7" w:rsidP="00777D05">
            <w:pPr>
              <w:rPr>
                <w:rFonts w:cs="Arial"/>
                <w:sz w:val="22"/>
                <w:szCs w:val="22"/>
              </w:rPr>
            </w:pPr>
            <w:r>
              <w:rPr>
                <w:rFonts w:cs="Arial"/>
                <w:sz w:val="22"/>
                <w:szCs w:val="22"/>
              </w:rPr>
              <w:t>September 2017</w:t>
            </w:r>
          </w:p>
        </w:tc>
      </w:tr>
      <w:tr w:rsidR="00F504C7" w:rsidRPr="00A76B11" w:rsidTr="00777D05">
        <w:trPr>
          <w:trHeight w:val="561"/>
        </w:trPr>
        <w:tc>
          <w:tcPr>
            <w:tcW w:w="1203" w:type="dxa"/>
            <w:vAlign w:val="center"/>
          </w:tcPr>
          <w:p w:rsidR="00F504C7" w:rsidRPr="00A76B11" w:rsidRDefault="00F504C7" w:rsidP="00777D05">
            <w:pPr>
              <w:rPr>
                <w:rFonts w:cs="Arial"/>
                <w:sz w:val="22"/>
                <w:szCs w:val="22"/>
              </w:rPr>
            </w:pPr>
            <w:r>
              <w:rPr>
                <w:rFonts w:cs="Arial"/>
                <w:sz w:val="22"/>
                <w:szCs w:val="22"/>
              </w:rPr>
              <w:t>4</w:t>
            </w:r>
          </w:p>
        </w:tc>
        <w:tc>
          <w:tcPr>
            <w:tcW w:w="1412" w:type="dxa"/>
            <w:vAlign w:val="center"/>
          </w:tcPr>
          <w:p w:rsidR="00F504C7" w:rsidRPr="00A76B11" w:rsidRDefault="00F504C7" w:rsidP="00777D05">
            <w:pPr>
              <w:rPr>
                <w:rFonts w:cs="Arial"/>
                <w:sz w:val="22"/>
                <w:szCs w:val="22"/>
              </w:rPr>
            </w:pPr>
            <w:r>
              <w:rPr>
                <w:rFonts w:cs="Arial"/>
                <w:sz w:val="22"/>
                <w:szCs w:val="22"/>
              </w:rPr>
              <w:t>2017-06-15 4.5</w:t>
            </w:r>
          </w:p>
        </w:tc>
        <w:tc>
          <w:tcPr>
            <w:tcW w:w="8408" w:type="dxa"/>
            <w:vAlign w:val="center"/>
          </w:tcPr>
          <w:p w:rsidR="00F504C7" w:rsidRPr="00A76B11" w:rsidRDefault="00F504C7" w:rsidP="00777D05">
            <w:pPr>
              <w:rPr>
                <w:rFonts w:cs="Arial"/>
                <w:sz w:val="22"/>
                <w:szCs w:val="22"/>
              </w:rPr>
            </w:pPr>
            <w:r>
              <w:rPr>
                <w:rFonts w:cs="Arial"/>
                <w:sz w:val="22"/>
                <w:szCs w:val="22"/>
              </w:rPr>
              <w:t>AD, SP, GG, NH and IA to meet as a task and finish group to update the TSCB Business Plan 2017/18</w:t>
            </w:r>
          </w:p>
        </w:tc>
        <w:tc>
          <w:tcPr>
            <w:tcW w:w="2268" w:type="dxa"/>
            <w:vAlign w:val="center"/>
          </w:tcPr>
          <w:p w:rsidR="00F504C7" w:rsidRPr="00A76B11" w:rsidRDefault="00F504C7" w:rsidP="00777D05">
            <w:pPr>
              <w:rPr>
                <w:rFonts w:cs="Arial"/>
                <w:sz w:val="22"/>
                <w:szCs w:val="22"/>
              </w:rPr>
            </w:pPr>
            <w:r>
              <w:rPr>
                <w:rFonts w:cs="Arial"/>
                <w:sz w:val="22"/>
                <w:szCs w:val="22"/>
              </w:rPr>
              <w:t>AD, SP, GG, NH &amp; IA</w:t>
            </w:r>
          </w:p>
        </w:tc>
        <w:tc>
          <w:tcPr>
            <w:tcW w:w="2061" w:type="dxa"/>
            <w:vAlign w:val="center"/>
          </w:tcPr>
          <w:p w:rsidR="00F504C7" w:rsidRPr="00A76B11" w:rsidRDefault="00F504C7" w:rsidP="00777D05">
            <w:pPr>
              <w:rPr>
                <w:rFonts w:cs="Arial"/>
                <w:sz w:val="22"/>
                <w:szCs w:val="22"/>
              </w:rPr>
            </w:pPr>
            <w:r>
              <w:rPr>
                <w:rFonts w:cs="Arial"/>
                <w:sz w:val="22"/>
                <w:szCs w:val="22"/>
              </w:rPr>
              <w:t>End July 2017</w:t>
            </w:r>
          </w:p>
        </w:tc>
      </w:tr>
      <w:tr w:rsidR="00F504C7" w:rsidRPr="00A76B11" w:rsidTr="00777D05">
        <w:trPr>
          <w:trHeight w:val="824"/>
        </w:trPr>
        <w:tc>
          <w:tcPr>
            <w:tcW w:w="1203" w:type="dxa"/>
            <w:vAlign w:val="center"/>
          </w:tcPr>
          <w:p w:rsidR="00F504C7" w:rsidRPr="00A76B11" w:rsidRDefault="00F504C7" w:rsidP="00777D05">
            <w:pPr>
              <w:rPr>
                <w:rFonts w:cs="Arial"/>
                <w:sz w:val="22"/>
                <w:szCs w:val="22"/>
              </w:rPr>
            </w:pPr>
            <w:r>
              <w:rPr>
                <w:rFonts w:cs="Arial"/>
                <w:sz w:val="22"/>
                <w:szCs w:val="22"/>
              </w:rPr>
              <w:t>5</w:t>
            </w:r>
          </w:p>
        </w:tc>
        <w:tc>
          <w:tcPr>
            <w:tcW w:w="1412" w:type="dxa"/>
            <w:vAlign w:val="center"/>
          </w:tcPr>
          <w:p w:rsidR="00F504C7" w:rsidRPr="00A76B11" w:rsidRDefault="00743DAD" w:rsidP="00777D05">
            <w:pPr>
              <w:rPr>
                <w:rFonts w:cs="Arial"/>
                <w:sz w:val="22"/>
                <w:szCs w:val="22"/>
              </w:rPr>
            </w:pPr>
            <w:r>
              <w:rPr>
                <w:rFonts w:cs="Arial"/>
                <w:sz w:val="22"/>
                <w:szCs w:val="22"/>
              </w:rPr>
              <w:t>2017-06-15 5.9</w:t>
            </w:r>
          </w:p>
        </w:tc>
        <w:tc>
          <w:tcPr>
            <w:tcW w:w="8408" w:type="dxa"/>
            <w:vAlign w:val="center"/>
          </w:tcPr>
          <w:p w:rsidR="00F504C7" w:rsidRPr="00A76B11" w:rsidRDefault="00F504C7" w:rsidP="00777D05">
            <w:pPr>
              <w:rPr>
                <w:rFonts w:cs="Arial"/>
                <w:sz w:val="22"/>
                <w:szCs w:val="22"/>
              </w:rPr>
            </w:pPr>
            <w:r>
              <w:rPr>
                <w:rFonts w:cs="Arial"/>
                <w:sz w:val="22"/>
                <w:szCs w:val="22"/>
              </w:rPr>
              <w:t>JW agreed to clarify what measures had been put in place by CAMHS to improve the numbers of children / young people assessed within 6 weeks of referral (indicator 2a).</w:t>
            </w:r>
          </w:p>
        </w:tc>
        <w:tc>
          <w:tcPr>
            <w:tcW w:w="2268" w:type="dxa"/>
            <w:vAlign w:val="center"/>
          </w:tcPr>
          <w:p w:rsidR="00F504C7" w:rsidRPr="00A76B11" w:rsidRDefault="00F504C7" w:rsidP="00777D05">
            <w:pPr>
              <w:rPr>
                <w:rFonts w:cs="Arial"/>
                <w:sz w:val="22"/>
                <w:szCs w:val="22"/>
              </w:rPr>
            </w:pPr>
            <w:r>
              <w:rPr>
                <w:rFonts w:cs="Arial"/>
                <w:sz w:val="22"/>
                <w:szCs w:val="22"/>
              </w:rPr>
              <w:t>JW</w:t>
            </w:r>
          </w:p>
        </w:tc>
        <w:tc>
          <w:tcPr>
            <w:tcW w:w="2061" w:type="dxa"/>
            <w:vAlign w:val="center"/>
          </w:tcPr>
          <w:p w:rsidR="00F504C7" w:rsidRPr="00A76B11" w:rsidRDefault="00F504C7" w:rsidP="00777D05">
            <w:pPr>
              <w:rPr>
                <w:rFonts w:cs="Arial"/>
                <w:sz w:val="22"/>
                <w:szCs w:val="22"/>
              </w:rPr>
            </w:pPr>
            <w:r>
              <w:rPr>
                <w:rFonts w:cs="Arial"/>
                <w:sz w:val="22"/>
                <w:szCs w:val="22"/>
              </w:rPr>
              <w:t>September 2017</w:t>
            </w:r>
          </w:p>
        </w:tc>
      </w:tr>
      <w:tr w:rsidR="00F504C7" w:rsidRPr="00A76B11" w:rsidTr="00777D05">
        <w:trPr>
          <w:trHeight w:val="708"/>
        </w:trPr>
        <w:tc>
          <w:tcPr>
            <w:tcW w:w="1203" w:type="dxa"/>
            <w:vAlign w:val="center"/>
          </w:tcPr>
          <w:p w:rsidR="00F504C7" w:rsidRPr="00A76B11" w:rsidRDefault="00F504C7" w:rsidP="00777D05">
            <w:pPr>
              <w:rPr>
                <w:rFonts w:cs="Arial"/>
                <w:sz w:val="22"/>
                <w:szCs w:val="22"/>
              </w:rPr>
            </w:pPr>
            <w:r>
              <w:rPr>
                <w:rFonts w:cs="Arial"/>
                <w:sz w:val="22"/>
                <w:szCs w:val="22"/>
              </w:rPr>
              <w:t>5</w:t>
            </w:r>
          </w:p>
        </w:tc>
        <w:tc>
          <w:tcPr>
            <w:tcW w:w="1412" w:type="dxa"/>
            <w:vAlign w:val="center"/>
          </w:tcPr>
          <w:p w:rsidR="00F504C7" w:rsidRPr="00A76B11" w:rsidRDefault="00743DAD" w:rsidP="00777D05">
            <w:pPr>
              <w:rPr>
                <w:rFonts w:cs="Arial"/>
                <w:sz w:val="22"/>
                <w:szCs w:val="22"/>
              </w:rPr>
            </w:pPr>
            <w:r>
              <w:rPr>
                <w:rFonts w:cs="Arial"/>
                <w:sz w:val="22"/>
                <w:szCs w:val="22"/>
              </w:rPr>
              <w:t>2017-06-15 5.16</w:t>
            </w:r>
          </w:p>
        </w:tc>
        <w:tc>
          <w:tcPr>
            <w:tcW w:w="8408" w:type="dxa"/>
            <w:vAlign w:val="center"/>
          </w:tcPr>
          <w:p w:rsidR="00F504C7" w:rsidRPr="00A76B11" w:rsidRDefault="00F504C7" w:rsidP="00777D05">
            <w:pPr>
              <w:rPr>
                <w:rFonts w:cs="Arial"/>
                <w:sz w:val="22"/>
                <w:szCs w:val="22"/>
              </w:rPr>
            </w:pPr>
            <w:r>
              <w:rPr>
                <w:rFonts w:cs="Arial"/>
                <w:sz w:val="22"/>
                <w:szCs w:val="22"/>
              </w:rPr>
              <w:t>AD agreed to bring a paper back to the Board in relation to the ‘breaking the cycle’ multi agency pilot</w:t>
            </w:r>
          </w:p>
        </w:tc>
        <w:tc>
          <w:tcPr>
            <w:tcW w:w="2268" w:type="dxa"/>
            <w:vAlign w:val="center"/>
          </w:tcPr>
          <w:p w:rsidR="00F504C7" w:rsidRPr="00A76B11" w:rsidRDefault="00F504C7" w:rsidP="00777D05">
            <w:pPr>
              <w:rPr>
                <w:rFonts w:cs="Arial"/>
                <w:sz w:val="22"/>
                <w:szCs w:val="22"/>
              </w:rPr>
            </w:pPr>
            <w:r>
              <w:rPr>
                <w:rFonts w:cs="Arial"/>
                <w:sz w:val="22"/>
                <w:szCs w:val="22"/>
              </w:rPr>
              <w:t>AD</w:t>
            </w:r>
          </w:p>
        </w:tc>
        <w:tc>
          <w:tcPr>
            <w:tcW w:w="2061" w:type="dxa"/>
            <w:vAlign w:val="center"/>
          </w:tcPr>
          <w:p w:rsidR="00F504C7" w:rsidRPr="00A76B11" w:rsidRDefault="00F504C7" w:rsidP="00777D05">
            <w:pPr>
              <w:rPr>
                <w:rFonts w:cs="Arial"/>
                <w:sz w:val="22"/>
                <w:szCs w:val="22"/>
              </w:rPr>
            </w:pPr>
            <w:r>
              <w:rPr>
                <w:rFonts w:cs="Arial"/>
                <w:sz w:val="22"/>
                <w:szCs w:val="22"/>
              </w:rPr>
              <w:t>September 2017</w:t>
            </w:r>
          </w:p>
        </w:tc>
      </w:tr>
      <w:tr w:rsidR="00F504C7" w:rsidRPr="00A76B11" w:rsidTr="00777D05">
        <w:trPr>
          <w:trHeight w:val="832"/>
        </w:trPr>
        <w:tc>
          <w:tcPr>
            <w:tcW w:w="1203" w:type="dxa"/>
            <w:vAlign w:val="center"/>
          </w:tcPr>
          <w:p w:rsidR="00F504C7" w:rsidRPr="00A76B11" w:rsidRDefault="00F504C7" w:rsidP="00777D05">
            <w:pPr>
              <w:rPr>
                <w:rFonts w:cs="Arial"/>
                <w:sz w:val="22"/>
                <w:szCs w:val="22"/>
              </w:rPr>
            </w:pPr>
            <w:r>
              <w:rPr>
                <w:rFonts w:cs="Arial"/>
                <w:sz w:val="22"/>
                <w:szCs w:val="22"/>
              </w:rPr>
              <w:t>5</w:t>
            </w:r>
          </w:p>
        </w:tc>
        <w:tc>
          <w:tcPr>
            <w:tcW w:w="1412" w:type="dxa"/>
            <w:vAlign w:val="center"/>
          </w:tcPr>
          <w:p w:rsidR="00F504C7" w:rsidRPr="00A76B11" w:rsidRDefault="00743DAD" w:rsidP="00777D05">
            <w:pPr>
              <w:rPr>
                <w:rFonts w:cs="Arial"/>
                <w:sz w:val="22"/>
                <w:szCs w:val="22"/>
              </w:rPr>
            </w:pPr>
            <w:r>
              <w:rPr>
                <w:rFonts w:cs="Arial"/>
                <w:sz w:val="22"/>
                <w:szCs w:val="22"/>
              </w:rPr>
              <w:t>2017-06-15 5.19</w:t>
            </w:r>
          </w:p>
        </w:tc>
        <w:tc>
          <w:tcPr>
            <w:tcW w:w="8408" w:type="dxa"/>
            <w:vAlign w:val="center"/>
          </w:tcPr>
          <w:p w:rsidR="00F504C7" w:rsidRPr="00A76B11" w:rsidRDefault="00F504C7" w:rsidP="00777D05">
            <w:pPr>
              <w:rPr>
                <w:rFonts w:cs="Arial"/>
                <w:sz w:val="22"/>
                <w:szCs w:val="22"/>
              </w:rPr>
            </w:pPr>
            <w:r>
              <w:rPr>
                <w:rFonts w:cs="Arial"/>
                <w:sz w:val="22"/>
                <w:szCs w:val="22"/>
              </w:rPr>
              <w:t>AD to provide analysis of the children on Child Protection plans to reassure members that thresholds were being applied appropriately and that no child was subject to a Child Protection Plan that did not require it.</w:t>
            </w:r>
          </w:p>
        </w:tc>
        <w:tc>
          <w:tcPr>
            <w:tcW w:w="2268" w:type="dxa"/>
            <w:vAlign w:val="center"/>
          </w:tcPr>
          <w:p w:rsidR="00F504C7" w:rsidRPr="00A76B11" w:rsidRDefault="00F504C7" w:rsidP="00777D05">
            <w:pPr>
              <w:rPr>
                <w:rFonts w:cs="Arial"/>
                <w:sz w:val="22"/>
                <w:szCs w:val="22"/>
              </w:rPr>
            </w:pPr>
            <w:r>
              <w:rPr>
                <w:rFonts w:cs="Arial"/>
                <w:sz w:val="22"/>
                <w:szCs w:val="22"/>
              </w:rPr>
              <w:t xml:space="preserve">AD </w:t>
            </w:r>
          </w:p>
        </w:tc>
        <w:tc>
          <w:tcPr>
            <w:tcW w:w="2061" w:type="dxa"/>
            <w:vAlign w:val="center"/>
          </w:tcPr>
          <w:p w:rsidR="00F504C7" w:rsidRPr="00A76B11" w:rsidRDefault="00F504C7" w:rsidP="00777D05">
            <w:pPr>
              <w:rPr>
                <w:rFonts w:cs="Arial"/>
                <w:sz w:val="22"/>
                <w:szCs w:val="22"/>
              </w:rPr>
            </w:pPr>
            <w:r>
              <w:rPr>
                <w:rFonts w:cs="Arial"/>
                <w:sz w:val="22"/>
                <w:szCs w:val="22"/>
              </w:rPr>
              <w:t>September 2017</w:t>
            </w:r>
          </w:p>
        </w:tc>
      </w:tr>
      <w:tr w:rsidR="009922A1" w:rsidRPr="00A76B11" w:rsidTr="00777D05">
        <w:tc>
          <w:tcPr>
            <w:tcW w:w="1203" w:type="dxa"/>
            <w:vAlign w:val="center"/>
          </w:tcPr>
          <w:p w:rsidR="009922A1" w:rsidRPr="00A76B11" w:rsidRDefault="009922A1" w:rsidP="00777D05">
            <w:pPr>
              <w:rPr>
                <w:rFonts w:cs="Arial"/>
                <w:sz w:val="22"/>
                <w:szCs w:val="22"/>
              </w:rPr>
            </w:pPr>
            <w:r>
              <w:rPr>
                <w:rFonts w:cs="Arial"/>
                <w:sz w:val="22"/>
                <w:szCs w:val="22"/>
              </w:rPr>
              <w:t>7</w:t>
            </w:r>
          </w:p>
        </w:tc>
        <w:tc>
          <w:tcPr>
            <w:tcW w:w="1412" w:type="dxa"/>
            <w:vAlign w:val="center"/>
          </w:tcPr>
          <w:p w:rsidR="009922A1" w:rsidRPr="00A76B11" w:rsidRDefault="009922A1" w:rsidP="00777D05">
            <w:pPr>
              <w:rPr>
                <w:rFonts w:cs="Arial"/>
                <w:sz w:val="22"/>
                <w:szCs w:val="22"/>
              </w:rPr>
            </w:pPr>
            <w:r>
              <w:rPr>
                <w:rFonts w:cs="Arial"/>
                <w:sz w:val="22"/>
                <w:szCs w:val="22"/>
              </w:rPr>
              <w:t>2017-06-15 7.3</w:t>
            </w:r>
          </w:p>
        </w:tc>
        <w:tc>
          <w:tcPr>
            <w:tcW w:w="8408" w:type="dxa"/>
            <w:vAlign w:val="center"/>
          </w:tcPr>
          <w:p w:rsidR="009922A1" w:rsidRPr="00A76B11" w:rsidRDefault="009922A1" w:rsidP="00777D05">
            <w:pPr>
              <w:rPr>
                <w:rFonts w:cs="Arial"/>
                <w:sz w:val="22"/>
                <w:szCs w:val="22"/>
              </w:rPr>
            </w:pPr>
            <w:r>
              <w:rPr>
                <w:rFonts w:cs="Arial"/>
                <w:sz w:val="22"/>
                <w:szCs w:val="22"/>
              </w:rPr>
              <w:t>7.3 Section 11 aggregated report to be circulated to the Board via email.</w:t>
            </w:r>
          </w:p>
        </w:tc>
        <w:tc>
          <w:tcPr>
            <w:tcW w:w="2268" w:type="dxa"/>
            <w:vAlign w:val="center"/>
          </w:tcPr>
          <w:p w:rsidR="009922A1" w:rsidRPr="00A76B11" w:rsidRDefault="009922A1" w:rsidP="00777D05">
            <w:pPr>
              <w:rPr>
                <w:rFonts w:cs="Arial"/>
                <w:sz w:val="22"/>
                <w:szCs w:val="22"/>
              </w:rPr>
            </w:pPr>
            <w:r>
              <w:rPr>
                <w:rFonts w:cs="Arial"/>
                <w:sz w:val="22"/>
                <w:szCs w:val="22"/>
              </w:rPr>
              <w:t>Ian Ansell / TSCB Business Unit</w:t>
            </w:r>
          </w:p>
        </w:tc>
        <w:tc>
          <w:tcPr>
            <w:tcW w:w="2061" w:type="dxa"/>
            <w:vAlign w:val="center"/>
          </w:tcPr>
          <w:p w:rsidR="009922A1" w:rsidRPr="00A76B11" w:rsidRDefault="009922A1" w:rsidP="00777D05">
            <w:pPr>
              <w:rPr>
                <w:rFonts w:cs="Arial"/>
                <w:sz w:val="22"/>
                <w:szCs w:val="22"/>
              </w:rPr>
            </w:pPr>
            <w:r>
              <w:rPr>
                <w:rFonts w:cs="Arial"/>
                <w:sz w:val="22"/>
                <w:szCs w:val="22"/>
              </w:rPr>
              <w:t>End July 2017</w:t>
            </w:r>
          </w:p>
        </w:tc>
      </w:tr>
      <w:tr w:rsidR="009922A1" w:rsidRPr="00A76B11" w:rsidTr="00777D05">
        <w:trPr>
          <w:trHeight w:val="561"/>
        </w:trPr>
        <w:tc>
          <w:tcPr>
            <w:tcW w:w="1203" w:type="dxa"/>
            <w:vAlign w:val="center"/>
          </w:tcPr>
          <w:p w:rsidR="009922A1" w:rsidRPr="00A76B11" w:rsidRDefault="009922A1" w:rsidP="00777D05">
            <w:pPr>
              <w:rPr>
                <w:rFonts w:cs="Arial"/>
                <w:sz w:val="22"/>
                <w:szCs w:val="22"/>
              </w:rPr>
            </w:pPr>
            <w:r>
              <w:rPr>
                <w:rFonts w:cs="Arial"/>
                <w:sz w:val="22"/>
                <w:szCs w:val="22"/>
              </w:rPr>
              <w:lastRenderedPageBreak/>
              <w:t>7</w:t>
            </w:r>
          </w:p>
        </w:tc>
        <w:tc>
          <w:tcPr>
            <w:tcW w:w="1412" w:type="dxa"/>
            <w:vAlign w:val="center"/>
          </w:tcPr>
          <w:p w:rsidR="009922A1" w:rsidRPr="00A76B11" w:rsidRDefault="009922A1" w:rsidP="00777D05">
            <w:pPr>
              <w:rPr>
                <w:rFonts w:cs="Arial"/>
                <w:sz w:val="22"/>
                <w:szCs w:val="22"/>
              </w:rPr>
            </w:pPr>
            <w:r>
              <w:rPr>
                <w:rFonts w:cs="Arial"/>
                <w:sz w:val="22"/>
                <w:szCs w:val="22"/>
              </w:rPr>
              <w:t>2017-06-15 7.4</w:t>
            </w:r>
          </w:p>
        </w:tc>
        <w:tc>
          <w:tcPr>
            <w:tcW w:w="8408" w:type="dxa"/>
            <w:vAlign w:val="center"/>
          </w:tcPr>
          <w:p w:rsidR="009922A1" w:rsidRDefault="009922A1" w:rsidP="00777D05">
            <w:pPr>
              <w:rPr>
                <w:rFonts w:cs="Arial"/>
                <w:sz w:val="22"/>
                <w:szCs w:val="22"/>
              </w:rPr>
            </w:pPr>
            <w:r>
              <w:rPr>
                <w:rFonts w:cs="Arial"/>
                <w:sz w:val="22"/>
                <w:szCs w:val="22"/>
              </w:rPr>
              <w:t>7.4 Letter to go to the South West Ambulance Trust in relation to their lack of engagement in the TSCB Section 11 process</w:t>
            </w:r>
          </w:p>
        </w:tc>
        <w:tc>
          <w:tcPr>
            <w:tcW w:w="2268" w:type="dxa"/>
            <w:vAlign w:val="center"/>
          </w:tcPr>
          <w:p w:rsidR="009922A1" w:rsidRDefault="009922A1" w:rsidP="00777D05">
            <w:pPr>
              <w:rPr>
                <w:rFonts w:cs="Arial"/>
                <w:sz w:val="22"/>
                <w:szCs w:val="22"/>
              </w:rPr>
            </w:pPr>
            <w:r>
              <w:rPr>
                <w:rFonts w:cs="Arial"/>
                <w:sz w:val="22"/>
                <w:szCs w:val="22"/>
              </w:rPr>
              <w:t>Gill Gant</w:t>
            </w:r>
          </w:p>
        </w:tc>
        <w:tc>
          <w:tcPr>
            <w:tcW w:w="2061" w:type="dxa"/>
            <w:vAlign w:val="center"/>
          </w:tcPr>
          <w:p w:rsidR="009922A1" w:rsidRDefault="009922A1" w:rsidP="00777D05">
            <w:pPr>
              <w:rPr>
                <w:rFonts w:cs="Arial"/>
                <w:sz w:val="22"/>
                <w:szCs w:val="22"/>
              </w:rPr>
            </w:pPr>
            <w:r>
              <w:rPr>
                <w:rFonts w:cs="Arial"/>
                <w:sz w:val="22"/>
                <w:szCs w:val="22"/>
              </w:rPr>
              <w:t>End June 2017</w:t>
            </w:r>
          </w:p>
        </w:tc>
      </w:tr>
      <w:tr w:rsidR="009922A1" w:rsidRPr="00A76B11" w:rsidTr="00777D05">
        <w:tc>
          <w:tcPr>
            <w:tcW w:w="1203" w:type="dxa"/>
            <w:vAlign w:val="center"/>
          </w:tcPr>
          <w:p w:rsidR="009922A1" w:rsidRDefault="009922A1" w:rsidP="00777D05">
            <w:pPr>
              <w:rPr>
                <w:rFonts w:cs="Arial"/>
                <w:sz w:val="22"/>
                <w:szCs w:val="22"/>
              </w:rPr>
            </w:pPr>
            <w:r>
              <w:rPr>
                <w:rFonts w:cs="Arial"/>
                <w:sz w:val="22"/>
                <w:szCs w:val="22"/>
              </w:rPr>
              <w:t>8</w:t>
            </w:r>
          </w:p>
        </w:tc>
        <w:tc>
          <w:tcPr>
            <w:tcW w:w="1412" w:type="dxa"/>
            <w:vAlign w:val="center"/>
          </w:tcPr>
          <w:p w:rsidR="009922A1" w:rsidRDefault="009922A1" w:rsidP="00777D05">
            <w:pPr>
              <w:rPr>
                <w:rFonts w:cs="Arial"/>
                <w:sz w:val="22"/>
                <w:szCs w:val="22"/>
              </w:rPr>
            </w:pPr>
            <w:r>
              <w:rPr>
                <w:rFonts w:cs="Arial"/>
                <w:sz w:val="22"/>
                <w:szCs w:val="22"/>
              </w:rPr>
              <w:t>2017-06-15 8.</w:t>
            </w:r>
            <w:r w:rsidR="00743DAD">
              <w:rPr>
                <w:rFonts w:cs="Arial"/>
                <w:sz w:val="22"/>
                <w:szCs w:val="22"/>
              </w:rPr>
              <w:t>1</w:t>
            </w:r>
          </w:p>
        </w:tc>
        <w:tc>
          <w:tcPr>
            <w:tcW w:w="8408" w:type="dxa"/>
            <w:vAlign w:val="center"/>
          </w:tcPr>
          <w:p w:rsidR="009922A1" w:rsidRDefault="009922A1" w:rsidP="00777D05">
            <w:pPr>
              <w:rPr>
                <w:rFonts w:cs="Arial"/>
                <w:sz w:val="22"/>
                <w:szCs w:val="22"/>
              </w:rPr>
            </w:pPr>
            <w:r>
              <w:rPr>
                <w:rFonts w:cs="Arial"/>
                <w:sz w:val="22"/>
                <w:szCs w:val="22"/>
              </w:rPr>
              <w:t>Board contributions to be chased by relevant Board members</w:t>
            </w:r>
          </w:p>
        </w:tc>
        <w:tc>
          <w:tcPr>
            <w:tcW w:w="2268" w:type="dxa"/>
            <w:vAlign w:val="center"/>
          </w:tcPr>
          <w:p w:rsidR="009922A1" w:rsidRPr="00A76B11" w:rsidRDefault="009922A1" w:rsidP="00777D05">
            <w:pPr>
              <w:rPr>
                <w:rFonts w:cs="Arial"/>
                <w:sz w:val="22"/>
                <w:szCs w:val="22"/>
              </w:rPr>
            </w:pPr>
            <w:r>
              <w:rPr>
                <w:rFonts w:cs="Arial"/>
                <w:sz w:val="22"/>
                <w:szCs w:val="22"/>
              </w:rPr>
              <w:t>All Board members whose organisations  contribute financially to the Board</w:t>
            </w:r>
          </w:p>
        </w:tc>
        <w:tc>
          <w:tcPr>
            <w:tcW w:w="2061" w:type="dxa"/>
            <w:vAlign w:val="center"/>
          </w:tcPr>
          <w:p w:rsidR="009922A1" w:rsidRPr="00A76B11" w:rsidRDefault="009922A1" w:rsidP="00777D05">
            <w:pPr>
              <w:rPr>
                <w:rFonts w:cs="Arial"/>
                <w:sz w:val="22"/>
                <w:szCs w:val="22"/>
              </w:rPr>
            </w:pPr>
            <w:r>
              <w:rPr>
                <w:rFonts w:cs="Arial"/>
                <w:sz w:val="22"/>
                <w:szCs w:val="22"/>
              </w:rPr>
              <w:t>End June 2017</w:t>
            </w:r>
          </w:p>
        </w:tc>
      </w:tr>
    </w:tbl>
    <w:p w:rsidR="0039770B" w:rsidRPr="00F76C00" w:rsidRDefault="0039770B" w:rsidP="00203ECA">
      <w:pPr>
        <w:jc w:val="center"/>
      </w:pPr>
    </w:p>
    <w:sectPr w:rsidR="0039770B" w:rsidRPr="00F76C00" w:rsidSect="0039770B">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4C7" w:rsidRDefault="00F504C7" w:rsidP="00A76B11">
      <w:r>
        <w:separator/>
      </w:r>
    </w:p>
  </w:endnote>
  <w:endnote w:type="continuationSeparator" w:id="0">
    <w:p w:rsidR="00F504C7" w:rsidRDefault="00F504C7" w:rsidP="00A7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4C7" w:rsidRDefault="00F504C7" w:rsidP="00383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04C7" w:rsidRDefault="00F504C7" w:rsidP="00383C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4C7" w:rsidRDefault="00F504C7" w:rsidP="00383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60A4">
      <w:rPr>
        <w:rStyle w:val="PageNumber"/>
        <w:noProof/>
      </w:rPr>
      <w:t>9</w:t>
    </w:r>
    <w:r>
      <w:rPr>
        <w:rStyle w:val="PageNumber"/>
      </w:rPr>
      <w:fldChar w:fldCharType="end"/>
    </w:r>
  </w:p>
  <w:p w:rsidR="00F504C7" w:rsidRDefault="00F504C7" w:rsidP="009B31B4">
    <w:pPr>
      <w:pStyle w:val="Footer"/>
      <w:rPr>
        <w:sz w:val="16"/>
        <w:szCs w:val="16"/>
      </w:rPr>
    </w:pPr>
    <w:r w:rsidRPr="00587CAA">
      <w:rPr>
        <w:sz w:val="16"/>
        <w:szCs w:val="16"/>
      </w:rPr>
      <w:t xml:space="preserve">TSCB </w:t>
    </w:r>
    <w:r>
      <w:rPr>
        <w:sz w:val="16"/>
        <w:szCs w:val="16"/>
      </w:rPr>
      <w:t>Meeting 15</w:t>
    </w:r>
    <w:r w:rsidRPr="0022224B">
      <w:rPr>
        <w:sz w:val="16"/>
        <w:szCs w:val="16"/>
        <w:vertAlign w:val="superscript"/>
      </w:rPr>
      <w:t>th</w:t>
    </w:r>
    <w:r>
      <w:rPr>
        <w:sz w:val="16"/>
        <w:szCs w:val="16"/>
      </w:rPr>
      <w:t xml:space="preserve"> June 2017</w:t>
    </w:r>
  </w:p>
  <w:p w:rsidR="00F504C7" w:rsidRPr="00587CAA" w:rsidRDefault="00F504C7" w:rsidP="009B31B4">
    <w:pPr>
      <w:pStyle w:val="Footer"/>
      <w:rPr>
        <w:sz w:val="16"/>
        <w:szCs w:val="16"/>
      </w:rPr>
    </w:pPr>
    <w:r>
      <w:rPr>
        <w:sz w:val="16"/>
        <w:szCs w:val="16"/>
      </w:rPr>
      <w:t>www.torbaysafeguarding.org.uk</w:t>
    </w:r>
  </w:p>
  <w:p w:rsidR="00F504C7" w:rsidRPr="0044293C" w:rsidRDefault="00F504C7" w:rsidP="00383CB4">
    <w:pPr>
      <w:pStyle w:val="Footer"/>
      <w:ind w:right="360"/>
      <w:jc w:val="both"/>
      <w:rPr>
        <w:color w:val="FF0000"/>
      </w:rPr>
    </w:pP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4C7" w:rsidRDefault="00F504C7" w:rsidP="0022224B">
    <w:pPr>
      <w:pStyle w:val="Header"/>
      <w:jc w:val="right"/>
    </w:pPr>
  </w:p>
  <w:p w:rsidR="00F504C7" w:rsidRDefault="00F504C7" w:rsidP="0022224B"/>
  <w:p w:rsidR="00F504C7" w:rsidRDefault="00F504C7" w:rsidP="002222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60A4">
      <w:rPr>
        <w:rStyle w:val="PageNumber"/>
        <w:noProof/>
      </w:rPr>
      <w:t>1</w:t>
    </w:r>
    <w:r>
      <w:rPr>
        <w:rStyle w:val="PageNumber"/>
      </w:rPr>
      <w:fldChar w:fldCharType="end"/>
    </w:r>
  </w:p>
  <w:p w:rsidR="00F504C7" w:rsidRDefault="00F504C7" w:rsidP="0022224B"/>
  <w:p w:rsidR="00F504C7" w:rsidRDefault="00F504C7" w:rsidP="002222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60A4">
      <w:rPr>
        <w:rStyle w:val="PageNumber"/>
        <w:noProof/>
      </w:rPr>
      <w:t>1</w:t>
    </w:r>
    <w:r>
      <w:rPr>
        <w:rStyle w:val="PageNumber"/>
      </w:rPr>
      <w:fldChar w:fldCharType="end"/>
    </w:r>
  </w:p>
  <w:p w:rsidR="00F504C7" w:rsidRDefault="00F504C7" w:rsidP="0022224B">
    <w:pPr>
      <w:pStyle w:val="Footer"/>
      <w:rPr>
        <w:sz w:val="16"/>
        <w:szCs w:val="16"/>
      </w:rPr>
    </w:pPr>
    <w:r w:rsidRPr="00587CAA">
      <w:rPr>
        <w:sz w:val="16"/>
        <w:szCs w:val="16"/>
      </w:rPr>
      <w:t xml:space="preserve">TSCB </w:t>
    </w:r>
    <w:r>
      <w:rPr>
        <w:sz w:val="16"/>
        <w:szCs w:val="16"/>
      </w:rPr>
      <w:t>Meeting 15</w:t>
    </w:r>
    <w:r w:rsidRPr="0022224B">
      <w:rPr>
        <w:sz w:val="16"/>
        <w:szCs w:val="16"/>
        <w:vertAlign w:val="superscript"/>
      </w:rPr>
      <w:t>th</w:t>
    </w:r>
    <w:r>
      <w:rPr>
        <w:sz w:val="16"/>
        <w:szCs w:val="16"/>
      </w:rPr>
      <w:t xml:space="preserve"> June 2017</w:t>
    </w:r>
  </w:p>
  <w:p w:rsidR="00F504C7" w:rsidRPr="00587CAA" w:rsidRDefault="00F504C7" w:rsidP="0022224B">
    <w:pPr>
      <w:pStyle w:val="Footer"/>
      <w:rPr>
        <w:sz w:val="16"/>
        <w:szCs w:val="16"/>
      </w:rPr>
    </w:pPr>
    <w:r>
      <w:rPr>
        <w:sz w:val="16"/>
        <w:szCs w:val="16"/>
      </w:rPr>
      <w:t>www.torbaysafeguarding.org.uk</w:t>
    </w:r>
  </w:p>
  <w:p w:rsidR="00F504C7" w:rsidRPr="0022224B" w:rsidRDefault="00F504C7" w:rsidP="0022224B">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4C7" w:rsidRDefault="00F504C7" w:rsidP="00A76B11">
      <w:r>
        <w:separator/>
      </w:r>
    </w:p>
  </w:footnote>
  <w:footnote w:type="continuationSeparator" w:id="0">
    <w:p w:rsidR="00F504C7" w:rsidRDefault="00F504C7" w:rsidP="00A76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4C7" w:rsidRDefault="00F504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4C7" w:rsidRDefault="00F504C7" w:rsidP="00587CA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4C7" w:rsidRDefault="00F504C7">
    <w:pPr>
      <w:pStyle w:val="Header"/>
    </w:pPr>
    <w:r>
      <w:rPr>
        <w:noProof/>
      </w:rPr>
      <w:drawing>
        <wp:anchor distT="0" distB="0" distL="114300" distR="114300" simplePos="0" relativeHeight="251657216" behindDoc="1" locked="0" layoutInCell="1" allowOverlap="1">
          <wp:simplePos x="0" y="0"/>
          <wp:positionH relativeFrom="column">
            <wp:posOffset>4907915</wp:posOffset>
          </wp:positionH>
          <wp:positionV relativeFrom="paragraph">
            <wp:posOffset>-381000</wp:posOffset>
          </wp:positionV>
          <wp:extent cx="2019300" cy="1428750"/>
          <wp:effectExtent l="0" t="0" r="0" b="0"/>
          <wp:wrapNone/>
          <wp:docPr id="5" name="Picture 5" descr="TSCB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SCB_onwhite"/>
                  <pic:cNvPicPr>
                    <a:picLocks noChangeAspect="1" noChangeArrowheads="1"/>
                  </pic:cNvPicPr>
                </pic:nvPicPr>
                <pic:blipFill>
                  <a:blip r:embed="rId1"/>
                  <a:srcRect/>
                  <a:stretch>
                    <a:fillRect/>
                  </a:stretch>
                </pic:blipFill>
                <pic:spPr bwMode="auto">
                  <a:xfrm>
                    <a:off x="0" y="0"/>
                    <a:ext cx="2019300" cy="14287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0D26"/>
    <w:multiLevelType w:val="multilevel"/>
    <w:tmpl w:val="21DA0AD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CFD79DE"/>
    <w:multiLevelType w:val="hybridMultilevel"/>
    <w:tmpl w:val="0812F03E"/>
    <w:lvl w:ilvl="0" w:tplc="4EFC9E3A">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612E3"/>
    <w:multiLevelType w:val="multilevel"/>
    <w:tmpl w:val="7F5A40A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3C659A6"/>
    <w:multiLevelType w:val="multilevel"/>
    <w:tmpl w:val="024088A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021650"/>
    <w:multiLevelType w:val="hybridMultilevel"/>
    <w:tmpl w:val="6E589992"/>
    <w:lvl w:ilvl="0" w:tplc="426A2C62">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5644AC"/>
    <w:multiLevelType w:val="hybridMultilevel"/>
    <w:tmpl w:val="7CECCAFE"/>
    <w:lvl w:ilvl="0" w:tplc="F014E3F4">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D822A5"/>
    <w:multiLevelType w:val="hybridMultilevel"/>
    <w:tmpl w:val="931861EE"/>
    <w:lvl w:ilvl="0" w:tplc="49DE15F0">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805C2C"/>
    <w:multiLevelType w:val="multilevel"/>
    <w:tmpl w:val="8DF20C8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A3D2B79"/>
    <w:multiLevelType w:val="multilevel"/>
    <w:tmpl w:val="D3588F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9454433"/>
    <w:multiLevelType w:val="multilevel"/>
    <w:tmpl w:val="54B2B29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AF05749"/>
    <w:multiLevelType w:val="hybridMultilevel"/>
    <w:tmpl w:val="8200E28C"/>
    <w:lvl w:ilvl="0" w:tplc="5872647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9E69F4"/>
    <w:multiLevelType w:val="multilevel"/>
    <w:tmpl w:val="1B18ACE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E0639D0"/>
    <w:multiLevelType w:val="multilevel"/>
    <w:tmpl w:val="024088A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7792628"/>
    <w:multiLevelType w:val="hybridMultilevel"/>
    <w:tmpl w:val="1996F238"/>
    <w:lvl w:ilvl="0" w:tplc="358205CE">
      <w:start w:val="1"/>
      <w:numFmt w:val="decimal"/>
      <w:lvlText w:val="7.%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2A05A1"/>
    <w:multiLevelType w:val="multilevel"/>
    <w:tmpl w:val="37D4291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9A15D67"/>
    <w:multiLevelType w:val="multilevel"/>
    <w:tmpl w:val="1CC2A14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AEA2B68"/>
    <w:multiLevelType w:val="hybridMultilevel"/>
    <w:tmpl w:val="D40E98B8"/>
    <w:lvl w:ilvl="0" w:tplc="C92EA11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6133EE"/>
    <w:multiLevelType w:val="multilevel"/>
    <w:tmpl w:val="D3588F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5880794"/>
    <w:multiLevelType w:val="multilevel"/>
    <w:tmpl w:val="F872E12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5F31C41"/>
    <w:multiLevelType w:val="multilevel"/>
    <w:tmpl w:val="3E3AB4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9B26D4"/>
    <w:multiLevelType w:val="multilevel"/>
    <w:tmpl w:val="D3588F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0DB05B2"/>
    <w:multiLevelType w:val="hybridMultilevel"/>
    <w:tmpl w:val="74B6C8C6"/>
    <w:lvl w:ilvl="0" w:tplc="638667D8">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85774C"/>
    <w:multiLevelType w:val="multilevel"/>
    <w:tmpl w:val="D3588F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2A93698"/>
    <w:multiLevelType w:val="hybridMultilevel"/>
    <w:tmpl w:val="46EA0B1C"/>
    <w:lvl w:ilvl="0" w:tplc="C400D6DA">
      <w:start w:val="1"/>
      <w:numFmt w:val="decimal"/>
      <w:lvlText w:val="8.%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FC5B37"/>
    <w:multiLevelType w:val="hybridMultilevel"/>
    <w:tmpl w:val="12905B84"/>
    <w:lvl w:ilvl="0" w:tplc="94667C36">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CF6988"/>
    <w:multiLevelType w:val="multilevel"/>
    <w:tmpl w:val="D3588F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A726075"/>
    <w:multiLevelType w:val="multilevel"/>
    <w:tmpl w:val="7D3AB6BA"/>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BB01005"/>
    <w:multiLevelType w:val="multilevel"/>
    <w:tmpl w:val="7ACC588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7EB462B"/>
    <w:multiLevelType w:val="multilevel"/>
    <w:tmpl w:val="D3588F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A170850"/>
    <w:multiLevelType w:val="hybridMultilevel"/>
    <w:tmpl w:val="2CBA4A60"/>
    <w:lvl w:ilvl="0" w:tplc="926A7A3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3"/>
  </w:num>
  <w:num w:numId="3">
    <w:abstractNumId w:val="12"/>
  </w:num>
  <w:num w:numId="4">
    <w:abstractNumId w:val="8"/>
  </w:num>
  <w:num w:numId="5">
    <w:abstractNumId w:val="17"/>
  </w:num>
  <w:num w:numId="6">
    <w:abstractNumId w:val="25"/>
  </w:num>
  <w:num w:numId="7">
    <w:abstractNumId w:val="22"/>
  </w:num>
  <w:num w:numId="8">
    <w:abstractNumId w:val="20"/>
  </w:num>
  <w:num w:numId="9">
    <w:abstractNumId w:val="28"/>
  </w:num>
  <w:num w:numId="10">
    <w:abstractNumId w:val="11"/>
  </w:num>
  <w:num w:numId="11">
    <w:abstractNumId w:val="14"/>
  </w:num>
  <w:num w:numId="12">
    <w:abstractNumId w:val="27"/>
  </w:num>
  <w:num w:numId="13">
    <w:abstractNumId w:val="2"/>
  </w:num>
  <w:num w:numId="14">
    <w:abstractNumId w:val="9"/>
  </w:num>
  <w:num w:numId="15">
    <w:abstractNumId w:val="7"/>
  </w:num>
  <w:num w:numId="16">
    <w:abstractNumId w:val="26"/>
  </w:num>
  <w:num w:numId="17">
    <w:abstractNumId w:val="18"/>
  </w:num>
  <w:num w:numId="18">
    <w:abstractNumId w:val="0"/>
  </w:num>
  <w:num w:numId="19">
    <w:abstractNumId w:val="15"/>
  </w:num>
  <w:num w:numId="20">
    <w:abstractNumId w:val="19"/>
  </w:num>
  <w:num w:numId="21">
    <w:abstractNumId w:val="10"/>
  </w:num>
  <w:num w:numId="22">
    <w:abstractNumId w:val="29"/>
  </w:num>
  <w:num w:numId="23">
    <w:abstractNumId w:val="6"/>
  </w:num>
  <w:num w:numId="24">
    <w:abstractNumId w:val="5"/>
  </w:num>
  <w:num w:numId="25">
    <w:abstractNumId w:val="24"/>
  </w:num>
  <w:num w:numId="26">
    <w:abstractNumId w:val="21"/>
  </w:num>
  <w:num w:numId="27">
    <w:abstractNumId w:val="13"/>
  </w:num>
  <w:num w:numId="28">
    <w:abstractNumId w:val="23"/>
  </w:num>
  <w:num w:numId="29">
    <w:abstractNumId w:val="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85"/>
    <w:rsid w:val="00013C2B"/>
    <w:rsid w:val="00042502"/>
    <w:rsid w:val="0008665D"/>
    <w:rsid w:val="00090FBE"/>
    <w:rsid w:val="00096943"/>
    <w:rsid w:val="000A753F"/>
    <w:rsid w:val="000C0C71"/>
    <w:rsid w:val="000C7B56"/>
    <w:rsid w:val="000D7BA4"/>
    <w:rsid w:val="000F0771"/>
    <w:rsid w:val="0010625E"/>
    <w:rsid w:val="0011686E"/>
    <w:rsid w:val="00131C31"/>
    <w:rsid w:val="001353E8"/>
    <w:rsid w:val="0013798B"/>
    <w:rsid w:val="00146EEB"/>
    <w:rsid w:val="00147508"/>
    <w:rsid w:val="00155A0D"/>
    <w:rsid w:val="001723FE"/>
    <w:rsid w:val="00185FEC"/>
    <w:rsid w:val="00197FCB"/>
    <w:rsid w:val="001B39C9"/>
    <w:rsid w:val="001B5DB7"/>
    <w:rsid w:val="001C1DD0"/>
    <w:rsid w:val="001C45ED"/>
    <w:rsid w:val="001C59B7"/>
    <w:rsid w:val="001D0788"/>
    <w:rsid w:val="001D5960"/>
    <w:rsid w:val="00203ECA"/>
    <w:rsid w:val="002144CD"/>
    <w:rsid w:val="0022224B"/>
    <w:rsid w:val="002355D2"/>
    <w:rsid w:val="00237195"/>
    <w:rsid w:val="00255FDD"/>
    <w:rsid w:val="002932C4"/>
    <w:rsid w:val="002B3825"/>
    <w:rsid w:val="002C0B70"/>
    <w:rsid w:val="002E6ECE"/>
    <w:rsid w:val="002F44D3"/>
    <w:rsid w:val="003614BD"/>
    <w:rsid w:val="00373423"/>
    <w:rsid w:val="00383CB4"/>
    <w:rsid w:val="003840C7"/>
    <w:rsid w:val="0039770B"/>
    <w:rsid w:val="003A2904"/>
    <w:rsid w:val="003E125A"/>
    <w:rsid w:val="003E70E1"/>
    <w:rsid w:val="003F5CF2"/>
    <w:rsid w:val="003F6771"/>
    <w:rsid w:val="004061E2"/>
    <w:rsid w:val="0042648C"/>
    <w:rsid w:val="0044293C"/>
    <w:rsid w:val="00452A8E"/>
    <w:rsid w:val="0046595F"/>
    <w:rsid w:val="00467146"/>
    <w:rsid w:val="0047255E"/>
    <w:rsid w:val="0049346E"/>
    <w:rsid w:val="004A3BF3"/>
    <w:rsid w:val="004C2C38"/>
    <w:rsid w:val="004C472D"/>
    <w:rsid w:val="004C68EF"/>
    <w:rsid w:val="004F0A8E"/>
    <w:rsid w:val="00501004"/>
    <w:rsid w:val="00501AB6"/>
    <w:rsid w:val="00505A71"/>
    <w:rsid w:val="00507E4D"/>
    <w:rsid w:val="005122C4"/>
    <w:rsid w:val="00533825"/>
    <w:rsid w:val="00540175"/>
    <w:rsid w:val="00541BE9"/>
    <w:rsid w:val="00561CFE"/>
    <w:rsid w:val="00563ADD"/>
    <w:rsid w:val="0056464A"/>
    <w:rsid w:val="00587CAA"/>
    <w:rsid w:val="00593C0D"/>
    <w:rsid w:val="005A424C"/>
    <w:rsid w:val="005C10DE"/>
    <w:rsid w:val="005F369A"/>
    <w:rsid w:val="00610B64"/>
    <w:rsid w:val="0061178B"/>
    <w:rsid w:val="00615E82"/>
    <w:rsid w:val="00622AF6"/>
    <w:rsid w:val="006242D1"/>
    <w:rsid w:val="00650BE9"/>
    <w:rsid w:val="006669D3"/>
    <w:rsid w:val="00695D2E"/>
    <w:rsid w:val="006960A4"/>
    <w:rsid w:val="006D2E5C"/>
    <w:rsid w:val="00725DE2"/>
    <w:rsid w:val="007306A7"/>
    <w:rsid w:val="00743DAD"/>
    <w:rsid w:val="00767C49"/>
    <w:rsid w:val="00777D05"/>
    <w:rsid w:val="007D7CF2"/>
    <w:rsid w:val="008040B5"/>
    <w:rsid w:val="008101B2"/>
    <w:rsid w:val="00812DBA"/>
    <w:rsid w:val="00824A22"/>
    <w:rsid w:val="0082613C"/>
    <w:rsid w:val="008314BF"/>
    <w:rsid w:val="00831BE8"/>
    <w:rsid w:val="00843579"/>
    <w:rsid w:val="00861918"/>
    <w:rsid w:val="008622C6"/>
    <w:rsid w:val="00867251"/>
    <w:rsid w:val="00882ED4"/>
    <w:rsid w:val="008C60E2"/>
    <w:rsid w:val="008E48EC"/>
    <w:rsid w:val="008E5942"/>
    <w:rsid w:val="008F1BCF"/>
    <w:rsid w:val="008F65FD"/>
    <w:rsid w:val="0090073B"/>
    <w:rsid w:val="009225E1"/>
    <w:rsid w:val="009556A4"/>
    <w:rsid w:val="009919CC"/>
    <w:rsid w:val="009922A1"/>
    <w:rsid w:val="009933BB"/>
    <w:rsid w:val="009A4B51"/>
    <w:rsid w:val="009A528B"/>
    <w:rsid w:val="009B31B4"/>
    <w:rsid w:val="009B3F7A"/>
    <w:rsid w:val="009B7527"/>
    <w:rsid w:val="009B7FB5"/>
    <w:rsid w:val="009C6303"/>
    <w:rsid w:val="009E321E"/>
    <w:rsid w:val="009E3E8A"/>
    <w:rsid w:val="009E6794"/>
    <w:rsid w:val="009F66B3"/>
    <w:rsid w:val="00A133D9"/>
    <w:rsid w:val="00A1586C"/>
    <w:rsid w:val="00A30B54"/>
    <w:rsid w:val="00A35817"/>
    <w:rsid w:val="00A4129E"/>
    <w:rsid w:val="00A4192E"/>
    <w:rsid w:val="00A55C96"/>
    <w:rsid w:val="00A672FB"/>
    <w:rsid w:val="00A76B11"/>
    <w:rsid w:val="00AA1A2F"/>
    <w:rsid w:val="00AA300F"/>
    <w:rsid w:val="00AB129C"/>
    <w:rsid w:val="00AD4408"/>
    <w:rsid w:val="00AF7F22"/>
    <w:rsid w:val="00B0628D"/>
    <w:rsid w:val="00B07C1B"/>
    <w:rsid w:val="00B26FB7"/>
    <w:rsid w:val="00B273B7"/>
    <w:rsid w:val="00B33A73"/>
    <w:rsid w:val="00B64CD7"/>
    <w:rsid w:val="00B73E88"/>
    <w:rsid w:val="00B74BC3"/>
    <w:rsid w:val="00B756C5"/>
    <w:rsid w:val="00B93317"/>
    <w:rsid w:val="00BA6373"/>
    <w:rsid w:val="00BD1145"/>
    <w:rsid w:val="00BE51C4"/>
    <w:rsid w:val="00BE74F2"/>
    <w:rsid w:val="00BE7E3E"/>
    <w:rsid w:val="00C11A82"/>
    <w:rsid w:val="00C2111D"/>
    <w:rsid w:val="00C319E8"/>
    <w:rsid w:val="00C443FC"/>
    <w:rsid w:val="00C53BA7"/>
    <w:rsid w:val="00C8193E"/>
    <w:rsid w:val="00CA1EE7"/>
    <w:rsid w:val="00CC649D"/>
    <w:rsid w:val="00CD4275"/>
    <w:rsid w:val="00CD5F9D"/>
    <w:rsid w:val="00CD792E"/>
    <w:rsid w:val="00CE3544"/>
    <w:rsid w:val="00CE493F"/>
    <w:rsid w:val="00D123E1"/>
    <w:rsid w:val="00D16DB9"/>
    <w:rsid w:val="00D24485"/>
    <w:rsid w:val="00D42DA3"/>
    <w:rsid w:val="00D4594E"/>
    <w:rsid w:val="00D4745D"/>
    <w:rsid w:val="00D57B7F"/>
    <w:rsid w:val="00D8482F"/>
    <w:rsid w:val="00DD4813"/>
    <w:rsid w:val="00DD5EAE"/>
    <w:rsid w:val="00DD75ED"/>
    <w:rsid w:val="00DF178E"/>
    <w:rsid w:val="00DF312B"/>
    <w:rsid w:val="00DF5049"/>
    <w:rsid w:val="00E00A50"/>
    <w:rsid w:val="00E33C91"/>
    <w:rsid w:val="00E41E94"/>
    <w:rsid w:val="00E45B1F"/>
    <w:rsid w:val="00E460FF"/>
    <w:rsid w:val="00E53391"/>
    <w:rsid w:val="00E7001C"/>
    <w:rsid w:val="00E742BB"/>
    <w:rsid w:val="00E77282"/>
    <w:rsid w:val="00E835AD"/>
    <w:rsid w:val="00E84DF6"/>
    <w:rsid w:val="00EA00A0"/>
    <w:rsid w:val="00EA3C22"/>
    <w:rsid w:val="00EE0770"/>
    <w:rsid w:val="00EE24D5"/>
    <w:rsid w:val="00EF665F"/>
    <w:rsid w:val="00F06818"/>
    <w:rsid w:val="00F12532"/>
    <w:rsid w:val="00F24980"/>
    <w:rsid w:val="00F33760"/>
    <w:rsid w:val="00F47EEC"/>
    <w:rsid w:val="00F504C7"/>
    <w:rsid w:val="00F76C00"/>
    <w:rsid w:val="00FA6020"/>
    <w:rsid w:val="00FA6E8E"/>
    <w:rsid w:val="00FA7AC4"/>
    <w:rsid w:val="00FD3D00"/>
    <w:rsid w:val="00FD6C68"/>
    <w:rsid w:val="00FE0E68"/>
    <w:rsid w:val="00FF1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2"/>
    <o:shapelayout v:ext="edit">
      <o:idmap v:ext="edit" data="1"/>
    </o:shapelayout>
  </w:shapeDefaults>
  <w:decimalSymbol w:val="."/>
  <w:listSeparator w:val=","/>
  <w15:docId w15:val="{D7DF97D4-4574-4597-B396-4814D3D5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8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2502"/>
    <w:pPr>
      <w:tabs>
        <w:tab w:val="center" w:pos="4153"/>
        <w:tab w:val="right" w:pos="8306"/>
      </w:tabs>
    </w:pPr>
  </w:style>
  <w:style w:type="paragraph" w:styleId="Footer">
    <w:name w:val="footer"/>
    <w:basedOn w:val="Normal"/>
    <w:rsid w:val="00042502"/>
    <w:pPr>
      <w:tabs>
        <w:tab w:val="center" w:pos="4153"/>
        <w:tab w:val="right" w:pos="8306"/>
      </w:tabs>
    </w:pPr>
  </w:style>
  <w:style w:type="table" w:styleId="TableGrid">
    <w:name w:val="Table Grid"/>
    <w:basedOn w:val="TableNormal"/>
    <w:rsid w:val="002E6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 Text"/>
    <w:basedOn w:val="Normal"/>
    <w:rsid w:val="00A133D9"/>
    <w:pPr>
      <w:spacing w:before="60" w:after="60"/>
    </w:pPr>
    <w:rPr>
      <w:sz w:val="19"/>
      <w:szCs w:val="20"/>
      <w:lang w:val="en-US" w:eastAsia="en-US"/>
    </w:rPr>
  </w:style>
  <w:style w:type="character" w:styleId="PageNumber">
    <w:name w:val="page number"/>
    <w:basedOn w:val="DefaultParagraphFont"/>
    <w:rsid w:val="00AB129C"/>
  </w:style>
  <w:style w:type="paragraph" w:customStyle="1" w:styleId="CharChar">
    <w:name w:val="Char Char"/>
    <w:basedOn w:val="Normal"/>
    <w:rsid w:val="0013798B"/>
    <w:pPr>
      <w:spacing w:after="120" w:line="240" w:lineRule="exact"/>
    </w:pPr>
    <w:rPr>
      <w:rFonts w:ascii="Verdana" w:hAnsi="Verdana"/>
      <w:sz w:val="20"/>
      <w:szCs w:val="20"/>
      <w:lang w:val="en-US" w:eastAsia="en-US"/>
    </w:rPr>
  </w:style>
  <w:style w:type="paragraph" w:styleId="ListParagraph">
    <w:name w:val="List Paragraph"/>
    <w:basedOn w:val="Normal"/>
    <w:uiPriority w:val="34"/>
    <w:qFormat/>
    <w:rsid w:val="00FF1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780D5-7C7A-418B-BEBB-BC7BE820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3630</Words>
  <Characters>17888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OMDB Minutes</vt:lpstr>
    </vt:vector>
  </TitlesOfParts>
  <Company>National Probation Service</Company>
  <LinksUpToDate>false</LinksUpToDate>
  <CharactersWithSpaces>21476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OMDB Minutes</dc:title>
  <dc:creator>Administrator</dc:creator>
  <cp:lastModifiedBy>Farquhar, Clare</cp:lastModifiedBy>
  <cp:revision>3</cp:revision>
  <cp:lastPrinted>2011-01-24T11:56:00Z</cp:lastPrinted>
  <dcterms:created xsi:type="dcterms:W3CDTF">2017-08-01T13:50:00Z</dcterms:created>
  <dcterms:modified xsi:type="dcterms:W3CDTF">2017-08-02T11:24:00Z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-708188640</vt:i4>
  </property>
  <property fmtid="{D5CDD505-2E9C-101B-9397-08002B2CF9AE}" pid="3" name="_EmailSubject">
    <vt:lpwstr>UNCLASSIFIED: Torbay Safeguarding Children Board</vt:lpwstr>
  </property>
  <property fmtid="{D5CDD505-2E9C-101B-9397-08002B2CF9AE}" pid="4" name="_AuthorEmail">
    <vt:lpwstr>dscb@devon.gcsx.gov.uk</vt:lpwstr>
  </property>
  <property fmtid="{D5CDD505-2E9C-101B-9397-08002B2CF9AE}" pid="5" name="_AuthorEmailDisplayName">
    <vt:lpwstr>CYPS Devon Safeguarding Childrens Board Secure - Mailbox</vt:lpwstr>
  </property>
  <property fmtid="{D5CDD505-2E9C-101B-9397-08002B2CF9AE}" pid="6" name="_ReviewingToolsShownOnce">
    <vt:lpwstr/>
  </property>
</Properties>
</file>