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DF" w:rsidRDefault="006D7FDF">
      <w:pPr>
        <w:rPr>
          <w:rFonts w:ascii="Arial" w:hAnsi="Arial" w:cs="Arial"/>
          <w:color w:val="5C2B85"/>
          <w:sz w:val="44"/>
          <w:szCs w:val="44"/>
        </w:rPr>
      </w:pPr>
      <w:r w:rsidRPr="006D7FDF">
        <w:rPr>
          <w:rFonts w:ascii="Arial" w:hAnsi="Arial" w:cs="Arial"/>
          <w:color w:val="5C2B85"/>
          <w:sz w:val="44"/>
          <w:szCs w:val="44"/>
        </w:rPr>
        <w:t>Interactive Threshold Tool</w:t>
      </w:r>
      <w:bookmarkStart w:id="0" w:name="_GoBack"/>
      <w:bookmarkEnd w:id="0"/>
    </w:p>
    <w:p w:rsidR="00BB3633" w:rsidRPr="006D7FDF" w:rsidRDefault="00705B05">
      <w:pPr>
        <w:rPr>
          <w:rFonts w:ascii="Arial" w:hAnsi="Arial" w:cs="Arial"/>
          <w:color w:val="5C2B85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3169920</wp:posOffset>
            </wp:positionH>
            <wp:positionV relativeFrom="paragraph">
              <wp:posOffset>10160</wp:posOffset>
            </wp:positionV>
            <wp:extent cx="2123440" cy="2123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shold infographic-01 v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40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7FDF" w:rsidRPr="006D7FDF">
        <w:rPr>
          <w:rFonts w:ascii="Arial" w:hAnsi="Arial" w:cs="Arial"/>
          <w:color w:val="5C2B85"/>
          <w:sz w:val="44"/>
          <w:szCs w:val="44"/>
        </w:rPr>
        <w:t>User Guide</w:t>
      </w:r>
    </w:p>
    <w:p w:rsidR="006D7FDF" w:rsidRDefault="006D7FDF"/>
    <w:p w:rsidR="00471794" w:rsidRDefault="00471794" w:rsidP="00471794">
      <w:pPr>
        <w:rPr>
          <w:rFonts w:ascii="Arial" w:hAnsi="Arial" w:cs="Arial"/>
          <w:b/>
          <w:bCs/>
          <w:sz w:val="24"/>
          <w:szCs w:val="24"/>
        </w:rPr>
      </w:pPr>
    </w:p>
    <w:p w:rsidR="00471794" w:rsidRDefault="00471794" w:rsidP="00471794">
      <w:pPr>
        <w:rPr>
          <w:rFonts w:ascii="Arial" w:hAnsi="Arial" w:cs="Arial"/>
          <w:b/>
          <w:bCs/>
          <w:sz w:val="24"/>
          <w:szCs w:val="24"/>
        </w:rPr>
      </w:pPr>
    </w:p>
    <w:p w:rsidR="00471794" w:rsidRDefault="00471794" w:rsidP="00471794">
      <w:pPr>
        <w:rPr>
          <w:rFonts w:ascii="Arial" w:hAnsi="Arial" w:cs="Arial"/>
          <w:b/>
          <w:bCs/>
          <w:sz w:val="24"/>
          <w:szCs w:val="24"/>
        </w:rPr>
      </w:pPr>
    </w:p>
    <w:p w:rsidR="00471794" w:rsidRDefault="00471794" w:rsidP="00471794">
      <w:pPr>
        <w:rPr>
          <w:rFonts w:ascii="Arial" w:hAnsi="Arial" w:cs="Arial"/>
          <w:b/>
          <w:bCs/>
          <w:sz w:val="24"/>
          <w:szCs w:val="24"/>
        </w:rPr>
      </w:pPr>
    </w:p>
    <w:p w:rsidR="00471794" w:rsidRDefault="00471794" w:rsidP="004B1DCB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4B1DCB" w:rsidRPr="00705B05" w:rsidRDefault="00471794" w:rsidP="004B1DCB">
      <w:pPr>
        <w:spacing w:line="360" w:lineRule="auto"/>
        <w:rPr>
          <w:rFonts w:ascii="Arial" w:hAnsi="Arial" w:cs="Arial"/>
          <w:b/>
          <w:bCs/>
          <w:color w:val="5C2B85"/>
          <w:sz w:val="28"/>
          <w:szCs w:val="28"/>
        </w:rPr>
      </w:pPr>
      <w:r w:rsidRPr="00705B05">
        <w:rPr>
          <w:rFonts w:ascii="Arial" w:hAnsi="Arial" w:cs="Arial"/>
          <w:b/>
          <w:bCs/>
          <w:color w:val="5C2B85"/>
          <w:sz w:val="28"/>
          <w:szCs w:val="28"/>
          <w:u w:val="single"/>
        </w:rPr>
        <w:t>On PC/ laptop:</w:t>
      </w:r>
      <w:r w:rsidRPr="00705B05">
        <w:rPr>
          <w:rFonts w:ascii="Arial" w:hAnsi="Arial" w:cs="Arial"/>
          <w:b/>
          <w:bCs/>
          <w:color w:val="5C2B85"/>
          <w:sz w:val="28"/>
          <w:szCs w:val="28"/>
        </w:rPr>
        <w:t xml:space="preserve"> </w:t>
      </w:r>
    </w:p>
    <w:p w:rsidR="00471794" w:rsidRPr="004B1DCB" w:rsidRDefault="00471794" w:rsidP="004B1DCB">
      <w:pPr>
        <w:spacing w:line="360" w:lineRule="auto"/>
        <w:rPr>
          <w:rFonts w:ascii="Arial" w:hAnsi="Arial" w:cs="Arial"/>
          <w:color w:val="5C2B85"/>
          <w:sz w:val="24"/>
          <w:szCs w:val="24"/>
        </w:rPr>
      </w:pPr>
      <w:r w:rsidRPr="004B1DCB">
        <w:rPr>
          <w:rFonts w:ascii="Arial" w:hAnsi="Arial" w:cs="Arial"/>
          <w:color w:val="5C2B85"/>
          <w:sz w:val="24"/>
          <w:szCs w:val="24"/>
        </w:rPr>
        <w:t>L</w:t>
      </w:r>
      <w:r w:rsidRPr="004B1DCB">
        <w:rPr>
          <w:rFonts w:ascii="Arial" w:hAnsi="Arial" w:cs="Arial"/>
          <w:color w:val="5C2B85"/>
          <w:sz w:val="24"/>
          <w:szCs w:val="24"/>
        </w:rPr>
        <w:t>evels</w:t>
      </w:r>
      <w:r w:rsidRPr="004B1DCB">
        <w:rPr>
          <w:rFonts w:ascii="Arial" w:hAnsi="Arial" w:cs="Arial"/>
          <w:color w:val="5C2B85"/>
          <w:sz w:val="24"/>
          <w:szCs w:val="24"/>
        </w:rPr>
        <w:t xml:space="preserve"> of need</w:t>
      </w:r>
      <w:r w:rsidRPr="004B1DCB">
        <w:rPr>
          <w:rFonts w:ascii="Arial" w:hAnsi="Arial" w:cs="Arial"/>
          <w:color w:val="5C2B85"/>
          <w:sz w:val="24"/>
          <w:szCs w:val="24"/>
        </w:rPr>
        <w:t xml:space="preserve"> are listed at the</w:t>
      </w:r>
      <w:r w:rsidRPr="004B1DCB">
        <w:rPr>
          <w:rFonts w:ascii="Arial" w:hAnsi="Arial" w:cs="Arial"/>
          <w:color w:val="5C2B85"/>
          <w:sz w:val="24"/>
          <w:szCs w:val="24"/>
        </w:rPr>
        <w:t xml:space="preserve"> left hand</w:t>
      </w:r>
      <w:r w:rsidRPr="004B1DCB">
        <w:rPr>
          <w:rFonts w:ascii="Arial" w:hAnsi="Arial" w:cs="Arial"/>
          <w:color w:val="5C2B85"/>
          <w:sz w:val="24"/>
          <w:szCs w:val="24"/>
        </w:rPr>
        <w:t xml:space="preserve"> side</w:t>
      </w:r>
      <w:r w:rsidRPr="004B1DCB">
        <w:rPr>
          <w:rFonts w:ascii="Arial" w:hAnsi="Arial" w:cs="Arial"/>
          <w:color w:val="5C2B85"/>
          <w:sz w:val="24"/>
          <w:szCs w:val="24"/>
        </w:rPr>
        <w:t xml:space="preserve"> of the screen</w:t>
      </w:r>
      <w:r w:rsidRPr="004B1DCB">
        <w:rPr>
          <w:rFonts w:ascii="Arial" w:hAnsi="Arial" w:cs="Arial"/>
          <w:color w:val="5C2B85"/>
          <w:sz w:val="24"/>
          <w:szCs w:val="24"/>
        </w:rPr>
        <w:t>, you can click on these for</w:t>
      </w:r>
      <w:r w:rsidRPr="004B1DCB">
        <w:rPr>
          <w:rFonts w:ascii="Arial" w:hAnsi="Arial" w:cs="Arial"/>
          <w:color w:val="5C2B85"/>
          <w:sz w:val="24"/>
          <w:szCs w:val="24"/>
        </w:rPr>
        <w:t xml:space="preserve"> a definition of the level and</w:t>
      </w:r>
      <w:r w:rsidRPr="004B1DCB">
        <w:rPr>
          <w:rFonts w:ascii="Arial" w:hAnsi="Arial" w:cs="Arial"/>
          <w:color w:val="5C2B85"/>
          <w:sz w:val="24"/>
          <w:szCs w:val="24"/>
        </w:rPr>
        <w:t xml:space="preserve"> drop down menus</w:t>
      </w:r>
      <w:r w:rsidRPr="004B1DCB">
        <w:rPr>
          <w:rFonts w:ascii="Arial" w:hAnsi="Arial" w:cs="Arial"/>
          <w:color w:val="5C2B85"/>
          <w:sz w:val="24"/>
          <w:szCs w:val="24"/>
        </w:rPr>
        <w:t xml:space="preserve"> (circumstances and key features / Parent/ Carer capacity and engagement / Family and environment</w:t>
      </w:r>
      <w:r w:rsidR="00705B05">
        <w:rPr>
          <w:rFonts w:ascii="Arial" w:hAnsi="Arial" w:cs="Arial"/>
          <w:color w:val="5C2B85"/>
          <w:sz w:val="24"/>
          <w:szCs w:val="24"/>
        </w:rPr>
        <w:t>)</w:t>
      </w:r>
      <w:r w:rsidRPr="004B1DCB">
        <w:rPr>
          <w:rFonts w:ascii="Arial" w:hAnsi="Arial" w:cs="Arial"/>
          <w:color w:val="5C2B85"/>
          <w:sz w:val="24"/>
          <w:szCs w:val="24"/>
        </w:rPr>
        <w:t>. Clicking on one of these headings takes you through to a page of indicators which can again be clicked on to provide information and links to services.</w:t>
      </w:r>
    </w:p>
    <w:p w:rsidR="00471794" w:rsidRPr="004B1DCB" w:rsidRDefault="00471794" w:rsidP="004B1DCB">
      <w:pPr>
        <w:spacing w:line="360" w:lineRule="auto"/>
        <w:rPr>
          <w:rFonts w:ascii="Arial" w:hAnsi="Arial" w:cs="Arial"/>
          <w:color w:val="5C2B85"/>
          <w:sz w:val="24"/>
          <w:szCs w:val="24"/>
        </w:rPr>
      </w:pPr>
      <w:r w:rsidRPr="004B1DCB">
        <w:rPr>
          <w:rFonts w:ascii="Arial" w:hAnsi="Arial" w:cs="Arial"/>
          <w:color w:val="5C2B85"/>
          <w:sz w:val="24"/>
          <w:szCs w:val="24"/>
        </w:rPr>
        <w:t>At the top of each indicator page there is a purple ‘related points’ button, clicking on this will bring up a box of related indicators up and down the threshold.</w:t>
      </w:r>
    </w:p>
    <w:p w:rsidR="00471794" w:rsidRDefault="00471794" w:rsidP="004B1DCB">
      <w:pPr>
        <w:spacing w:line="360" w:lineRule="auto"/>
        <w:rPr>
          <w:rFonts w:ascii="Arial" w:hAnsi="Arial" w:cs="Arial"/>
          <w:sz w:val="24"/>
          <w:szCs w:val="24"/>
        </w:rPr>
      </w:pPr>
    </w:p>
    <w:p w:rsidR="004B1DCB" w:rsidRPr="00705B05" w:rsidRDefault="00471794" w:rsidP="004B1DCB">
      <w:pPr>
        <w:spacing w:line="360" w:lineRule="auto"/>
        <w:rPr>
          <w:rFonts w:ascii="Arial" w:hAnsi="Arial" w:cs="Arial"/>
          <w:b/>
          <w:bCs/>
          <w:color w:val="5C2B85"/>
          <w:sz w:val="28"/>
          <w:szCs w:val="28"/>
        </w:rPr>
      </w:pPr>
      <w:r w:rsidRPr="00705B05">
        <w:rPr>
          <w:rFonts w:ascii="Arial" w:hAnsi="Arial" w:cs="Arial"/>
          <w:b/>
          <w:bCs/>
          <w:color w:val="5C2B85"/>
          <w:sz w:val="28"/>
          <w:szCs w:val="28"/>
          <w:u w:val="single"/>
        </w:rPr>
        <w:t>On mobile</w:t>
      </w:r>
      <w:r w:rsidR="004B1DCB" w:rsidRPr="00705B05">
        <w:rPr>
          <w:rFonts w:ascii="Arial" w:hAnsi="Arial" w:cs="Arial"/>
          <w:b/>
          <w:bCs/>
          <w:color w:val="5C2B85"/>
          <w:sz w:val="28"/>
          <w:szCs w:val="28"/>
          <w:u w:val="single"/>
        </w:rPr>
        <w:t xml:space="preserve"> / </w:t>
      </w:r>
      <w:r w:rsidR="00705B05" w:rsidRPr="00705B05">
        <w:rPr>
          <w:rFonts w:ascii="Arial" w:hAnsi="Arial" w:cs="Arial"/>
          <w:b/>
          <w:bCs/>
          <w:color w:val="5C2B85"/>
          <w:sz w:val="28"/>
          <w:szCs w:val="28"/>
          <w:u w:val="single"/>
        </w:rPr>
        <w:t>I-</w:t>
      </w:r>
      <w:r w:rsidR="004B1DCB" w:rsidRPr="00705B05">
        <w:rPr>
          <w:rFonts w:ascii="Arial" w:hAnsi="Arial" w:cs="Arial"/>
          <w:b/>
          <w:bCs/>
          <w:color w:val="5C2B85"/>
          <w:sz w:val="28"/>
          <w:szCs w:val="28"/>
          <w:u w:val="single"/>
        </w:rPr>
        <w:t>pad</w:t>
      </w:r>
      <w:r w:rsidRPr="00705B05">
        <w:rPr>
          <w:rFonts w:ascii="Arial" w:hAnsi="Arial" w:cs="Arial"/>
          <w:b/>
          <w:bCs/>
          <w:color w:val="5C2B85"/>
          <w:sz w:val="28"/>
          <w:szCs w:val="28"/>
          <w:u w:val="single"/>
        </w:rPr>
        <w:t>:</w:t>
      </w:r>
      <w:r w:rsidRPr="00705B05">
        <w:rPr>
          <w:rFonts w:ascii="Arial" w:hAnsi="Arial" w:cs="Arial"/>
          <w:b/>
          <w:bCs/>
          <w:color w:val="5C2B85"/>
          <w:sz w:val="28"/>
          <w:szCs w:val="28"/>
        </w:rPr>
        <w:t xml:space="preserve"> </w:t>
      </w:r>
    </w:p>
    <w:p w:rsidR="00471794" w:rsidRPr="004B1DCB" w:rsidRDefault="004B1DCB" w:rsidP="004B1DCB">
      <w:pPr>
        <w:spacing w:line="360" w:lineRule="auto"/>
        <w:rPr>
          <w:rFonts w:ascii="Arial" w:hAnsi="Arial" w:cs="Arial"/>
          <w:color w:val="5C2B85"/>
          <w:sz w:val="24"/>
          <w:szCs w:val="24"/>
        </w:rPr>
      </w:pPr>
      <w:r>
        <w:rPr>
          <w:rFonts w:ascii="Arial" w:hAnsi="Arial" w:cs="Arial"/>
          <w:color w:val="5C2B85"/>
          <w:sz w:val="24"/>
          <w:szCs w:val="24"/>
        </w:rPr>
        <w:t>A</w:t>
      </w:r>
      <w:r w:rsidR="00471794" w:rsidRPr="004B1DCB">
        <w:rPr>
          <w:rFonts w:ascii="Arial" w:hAnsi="Arial" w:cs="Arial"/>
          <w:color w:val="5C2B85"/>
          <w:sz w:val="24"/>
          <w:szCs w:val="24"/>
        </w:rPr>
        <w:t xml:space="preserve"> menu button on the top right of the screen</w:t>
      </w:r>
      <w:r w:rsidR="00705B05">
        <w:rPr>
          <w:rFonts w:ascii="Arial" w:hAnsi="Arial" w:cs="Arial"/>
          <w:color w:val="5C2B85"/>
          <w:sz w:val="24"/>
          <w:szCs w:val="24"/>
        </w:rPr>
        <w:t xml:space="preserve"> gives </w:t>
      </w:r>
      <w:r w:rsidR="00471794" w:rsidRPr="004B1DCB">
        <w:rPr>
          <w:rFonts w:ascii="Arial" w:hAnsi="Arial" w:cs="Arial"/>
          <w:color w:val="5C2B85"/>
          <w:sz w:val="24"/>
          <w:szCs w:val="24"/>
        </w:rPr>
        <w:t>access the list of levels, as above click on the levels to get</w:t>
      </w:r>
      <w:r w:rsidR="00705B05">
        <w:rPr>
          <w:rFonts w:ascii="Arial" w:hAnsi="Arial" w:cs="Arial"/>
          <w:color w:val="5C2B85"/>
          <w:sz w:val="24"/>
          <w:szCs w:val="24"/>
        </w:rPr>
        <w:t xml:space="preserve"> the</w:t>
      </w:r>
      <w:r w:rsidR="00471794" w:rsidRPr="004B1DCB">
        <w:rPr>
          <w:rFonts w:ascii="Arial" w:hAnsi="Arial" w:cs="Arial"/>
          <w:color w:val="5C2B85"/>
          <w:sz w:val="24"/>
          <w:szCs w:val="24"/>
        </w:rPr>
        <w:t xml:space="preserve"> headings and then</w:t>
      </w:r>
      <w:r w:rsidR="00705B05">
        <w:rPr>
          <w:rFonts w:ascii="Arial" w:hAnsi="Arial" w:cs="Arial"/>
          <w:color w:val="5C2B85"/>
          <w:sz w:val="24"/>
          <w:szCs w:val="24"/>
        </w:rPr>
        <w:t xml:space="preserve"> click through for the</w:t>
      </w:r>
      <w:r w:rsidR="00471794" w:rsidRPr="004B1DCB">
        <w:rPr>
          <w:rFonts w:ascii="Arial" w:hAnsi="Arial" w:cs="Arial"/>
          <w:color w:val="5C2B85"/>
          <w:sz w:val="24"/>
          <w:szCs w:val="24"/>
        </w:rPr>
        <w:t xml:space="preserve"> list of </w:t>
      </w:r>
      <w:r w:rsidR="00471794" w:rsidRPr="004B1DCB">
        <w:rPr>
          <w:rFonts w:ascii="Arial" w:hAnsi="Arial" w:cs="Arial"/>
          <w:color w:val="5C2B85"/>
          <w:sz w:val="24"/>
          <w:szCs w:val="24"/>
        </w:rPr>
        <w:t>indicators</w:t>
      </w:r>
      <w:r w:rsidR="00471794" w:rsidRPr="004B1DCB">
        <w:rPr>
          <w:rFonts w:ascii="Arial" w:hAnsi="Arial" w:cs="Arial"/>
          <w:color w:val="5C2B85"/>
          <w:sz w:val="24"/>
          <w:szCs w:val="24"/>
        </w:rPr>
        <w:t xml:space="preserve">. When you click on </w:t>
      </w:r>
      <w:r w:rsidR="00471794" w:rsidRPr="004B1DCB">
        <w:rPr>
          <w:rFonts w:ascii="Arial" w:hAnsi="Arial" w:cs="Arial"/>
          <w:color w:val="5C2B85"/>
          <w:sz w:val="24"/>
          <w:szCs w:val="24"/>
        </w:rPr>
        <w:t>an indicator</w:t>
      </w:r>
      <w:r w:rsidR="00471794" w:rsidRPr="004B1DCB">
        <w:rPr>
          <w:rFonts w:ascii="Arial" w:hAnsi="Arial" w:cs="Arial"/>
          <w:color w:val="5C2B85"/>
          <w:sz w:val="24"/>
          <w:szCs w:val="24"/>
        </w:rPr>
        <w:t xml:space="preserve">, the related points menu </w:t>
      </w:r>
      <w:r w:rsidR="00471794" w:rsidRPr="004B1DCB">
        <w:rPr>
          <w:rFonts w:ascii="Arial" w:hAnsi="Arial" w:cs="Arial"/>
          <w:color w:val="5C2B85"/>
          <w:sz w:val="24"/>
          <w:szCs w:val="24"/>
        </w:rPr>
        <w:t>is a</w:t>
      </w:r>
      <w:r w:rsidR="00471794" w:rsidRPr="004B1DCB">
        <w:rPr>
          <w:rFonts w:ascii="Arial" w:hAnsi="Arial" w:cs="Arial"/>
          <w:color w:val="5C2B85"/>
          <w:sz w:val="24"/>
          <w:szCs w:val="24"/>
        </w:rPr>
        <w:t xml:space="preserve"> purple button on the </w:t>
      </w:r>
      <w:r w:rsidR="00471794" w:rsidRPr="004B1DCB">
        <w:rPr>
          <w:rFonts w:ascii="Arial" w:hAnsi="Arial" w:cs="Arial"/>
          <w:color w:val="5C2B85"/>
          <w:sz w:val="24"/>
          <w:szCs w:val="24"/>
        </w:rPr>
        <w:t xml:space="preserve">right had </w:t>
      </w:r>
      <w:r w:rsidR="00471794" w:rsidRPr="004B1DCB">
        <w:rPr>
          <w:rFonts w:ascii="Arial" w:hAnsi="Arial" w:cs="Arial"/>
          <w:color w:val="5C2B85"/>
          <w:sz w:val="24"/>
          <w:szCs w:val="24"/>
        </w:rPr>
        <w:t>side of the screen.</w:t>
      </w:r>
    </w:p>
    <w:p w:rsidR="00991A00" w:rsidRDefault="00991A00"/>
    <w:p w:rsidR="00705B05" w:rsidRDefault="00705B05"/>
    <w:p w:rsidR="00705B05" w:rsidRDefault="00705B05">
      <w:r w:rsidRPr="00705B05">
        <w:rPr>
          <w:rFonts w:ascii="Arial" w:hAnsi="Arial" w:cs="Arial"/>
          <w:color w:val="5C2B85"/>
        </w:rPr>
        <w:t xml:space="preserve">NB. If you spot any information that is out if date or anything that you feel is missing, please contact </w:t>
      </w:r>
      <w:hyperlink r:id="rId7" w:history="1">
        <w:r w:rsidRPr="00705B05">
          <w:rPr>
            <w:rStyle w:val="Hyperlink"/>
            <w:rFonts w:ascii="Arial" w:hAnsi="Arial" w:cs="Arial"/>
          </w:rPr>
          <w:t>TSCB@torbay.gov.uk</w:t>
        </w:r>
      </w:hyperlink>
      <w:r w:rsidRPr="00705B05">
        <w:rPr>
          <w:color w:val="5C2B85"/>
        </w:rPr>
        <w:t xml:space="preserve"> </w:t>
      </w:r>
      <w:r w:rsidRPr="00705B05">
        <w:rPr>
          <w:rFonts w:ascii="Arial" w:hAnsi="Arial" w:cs="Arial"/>
          <w:color w:val="5C2B85"/>
        </w:rPr>
        <w:t>stating which level and indicator needs updating.</w:t>
      </w:r>
    </w:p>
    <w:sectPr w:rsidR="00705B0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B05" w:rsidRDefault="00705B05" w:rsidP="00705B05">
      <w:pPr>
        <w:spacing w:after="0" w:line="240" w:lineRule="auto"/>
      </w:pPr>
      <w:r>
        <w:separator/>
      </w:r>
    </w:p>
  </w:endnote>
  <w:endnote w:type="continuationSeparator" w:id="0">
    <w:p w:rsidR="00705B05" w:rsidRDefault="00705B05" w:rsidP="00705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B05" w:rsidRDefault="00705B05" w:rsidP="00705B05">
      <w:pPr>
        <w:spacing w:after="0" w:line="240" w:lineRule="auto"/>
      </w:pPr>
      <w:r>
        <w:separator/>
      </w:r>
    </w:p>
  </w:footnote>
  <w:footnote w:type="continuationSeparator" w:id="0">
    <w:p w:rsidR="00705B05" w:rsidRDefault="00705B05" w:rsidP="00705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B05" w:rsidRDefault="00705B0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4676775</wp:posOffset>
          </wp:positionH>
          <wp:positionV relativeFrom="paragraph">
            <wp:posOffset>-154305</wp:posOffset>
          </wp:positionV>
          <wp:extent cx="1359535" cy="7507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CB_on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535" cy="750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DF"/>
    <w:rsid w:val="00471794"/>
    <w:rsid w:val="004B1DCB"/>
    <w:rsid w:val="006D7FDF"/>
    <w:rsid w:val="00705B05"/>
    <w:rsid w:val="00991A00"/>
    <w:rsid w:val="00B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7EE20D-E3F9-451D-A66F-26A9E067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5B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B05"/>
  </w:style>
  <w:style w:type="paragraph" w:styleId="Footer">
    <w:name w:val="footer"/>
    <w:basedOn w:val="Normal"/>
    <w:link w:val="FooterChar"/>
    <w:uiPriority w:val="99"/>
    <w:unhideWhenUsed/>
    <w:rsid w:val="00705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CB@torba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Plewes, Catherine</dc:creator>
  <cp:keywords/>
  <dc:description/>
  <cp:lastModifiedBy>Plewes, Catherine</cp:lastModifiedBy>
  <cp:revision>1</cp:revision>
  <dcterms:created xsi:type="dcterms:W3CDTF">2018-03-22T09:20:00Z</dcterms:created>
  <dcterms:modified xsi:type="dcterms:W3CDTF">2018-03-22T10:13:00Z</dcterms:modified>
</cp:coreProperties>
</file>