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68" w:rsidRDefault="005B7268" w:rsidP="0039770B">
      <w:pPr>
        <w:tabs>
          <w:tab w:val="left" w:pos="8460"/>
        </w:tabs>
        <w:rPr>
          <w:rFonts w:cs="Arial"/>
          <w:b/>
          <w:sz w:val="48"/>
          <w:szCs w:val="48"/>
        </w:rPr>
      </w:pPr>
    </w:p>
    <w:p w:rsidR="005B7268" w:rsidRDefault="005B7268" w:rsidP="0039770B">
      <w:pPr>
        <w:tabs>
          <w:tab w:val="left" w:pos="8460"/>
        </w:tabs>
        <w:rPr>
          <w:rFonts w:cs="Arial"/>
          <w:b/>
          <w:sz w:val="48"/>
          <w:szCs w:val="48"/>
        </w:rPr>
      </w:pPr>
    </w:p>
    <w:p w:rsidR="00587CAA" w:rsidRDefault="00383CB4" w:rsidP="0039770B">
      <w:pPr>
        <w:tabs>
          <w:tab w:val="left" w:pos="8460"/>
        </w:tabs>
        <w:rPr>
          <w:rFonts w:cs="Arial"/>
          <w:b/>
          <w:sz w:val="48"/>
          <w:szCs w:val="48"/>
        </w:rPr>
      </w:pPr>
      <w:r w:rsidRPr="00383CB4">
        <w:rPr>
          <w:rFonts w:cs="Arial"/>
          <w:b/>
          <w:sz w:val="48"/>
          <w:szCs w:val="48"/>
        </w:rPr>
        <w:t>T</w:t>
      </w:r>
      <w:r w:rsidR="005B7268">
        <w:rPr>
          <w:rFonts w:cs="Arial"/>
          <w:b/>
          <w:sz w:val="48"/>
          <w:szCs w:val="48"/>
        </w:rPr>
        <w:t>orbay Safeguarding Children Board</w:t>
      </w:r>
      <w:r w:rsidR="00203ECA">
        <w:rPr>
          <w:rFonts w:cs="Arial"/>
          <w:b/>
          <w:sz w:val="48"/>
          <w:szCs w:val="48"/>
        </w:rPr>
        <w:t xml:space="preserve"> </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Default="00203ECA" w:rsidP="00203ECA">
      <w:pPr>
        <w:tabs>
          <w:tab w:val="left" w:pos="3420"/>
          <w:tab w:val="left" w:pos="7020"/>
        </w:tabs>
        <w:rPr>
          <w:rFonts w:cs="Arial"/>
          <w:b/>
        </w:rPr>
      </w:pPr>
      <w:r>
        <w:rPr>
          <w:rFonts w:cs="Arial"/>
          <w:b/>
        </w:rPr>
        <w:t>Chairperson</w:t>
      </w:r>
      <w:r w:rsidRPr="005A424C">
        <w:rPr>
          <w:rFonts w:cs="Arial"/>
          <w:b/>
        </w:rPr>
        <w:t>:</w:t>
      </w:r>
      <w:r w:rsidRPr="005A424C">
        <w:rPr>
          <w:rFonts w:cs="Arial"/>
          <w:b/>
        </w:rPr>
        <w:tab/>
      </w:r>
      <w:r w:rsidR="005B7268">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1F6A0C">
        <w:rPr>
          <w:rFonts w:cs="Arial"/>
          <w:b/>
        </w:rPr>
        <w:tab/>
      </w:r>
      <w:r w:rsidR="005B7268">
        <w:rPr>
          <w:rFonts w:cs="Arial"/>
          <w:b/>
        </w:rPr>
        <w:t>14</w:t>
      </w:r>
      <w:r w:rsidR="005B7268" w:rsidRPr="005B7268">
        <w:rPr>
          <w:rFonts w:cs="Arial"/>
          <w:b/>
          <w:vertAlign w:val="superscript"/>
        </w:rPr>
        <w:t>th</w:t>
      </w:r>
      <w:r w:rsidR="005B7268">
        <w:rPr>
          <w:rFonts w:cs="Arial"/>
          <w:b/>
        </w:rPr>
        <w:t xml:space="preserve"> December 2017</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1F6A0C">
        <w:rPr>
          <w:rFonts w:cs="Arial"/>
          <w:b/>
        </w:rPr>
        <w:tab/>
      </w:r>
      <w:r w:rsidR="005B7268">
        <w:rPr>
          <w:rFonts w:cs="Arial"/>
          <w:b/>
        </w:rPr>
        <w:t>Paignton Library &amp; Information Centre, Paignton</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Default="00042502" w:rsidP="008314BF">
      <w:pPr>
        <w:tabs>
          <w:tab w:val="left" w:pos="1440"/>
          <w:tab w:val="left" w:pos="3420"/>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727754" w:rsidRDefault="00727754" w:rsidP="008314BF">
      <w:pPr>
        <w:tabs>
          <w:tab w:val="left" w:pos="1440"/>
          <w:tab w:val="left" w:pos="3420"/>
          <w:tab w:val="left" w:pos="4500"/>
          <w:tab w:val="left" w:pos="8460"/>
        </w:tabs>
        <w:ind w:left="1440" w:hanging="1440"/>
        <w:rPr>
          <w:rFonts w:cs="Arial"/>
          <w:b/>
        </w:rPr>
      </w:pPr>
    </w:p>
    <w:p w:rsidR="003F5CF2"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Ian Ansell (IA)</w:t>
      </w:r>
      <w:r w:rsidRPr="0016301D">
        <w:rPr>
          <w:rFonts w:cs="Arial"/>
          <w:sz w:val="22"/>
          <w:szCs w:val="22"/>
        </w:rPr>
        <w:tab/>
      </w:r>
      <w:r w:rsidRPr="0016301D">
        <w:rPr>
          <w:rFonts w:cs="Arial"/>
          <w:sz w:val="22"/>
          <w:szCs w:val="22"/>
        </w:rPr>
        <w:tab/>
        <w:t>Independent Chair, TSCB</w:t>
      </w:r>
    </w:p>
    <w:p w:rsidR="00C86902"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Jane Bebbington (JB)</w:t>
      </w:r>
      <w:r w:rsidR="00C86902" w:rsidRPr="0016301D">
        <w:rPr>
          <w:rFonts w:cs="Arial"/>
          <w:sz w:val="22"/>
          <w:szCs w:val="22"/>
        </w:rPr>
        <w:tab/>
        <w:t>Manager, The Children’s Society</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Pete Brown (PB)</w:t>
      </w:r>
      <w:r w:rsidR="00C86902" w:rsidRPr="0016301D">
        <w:rPr>
          <w:rFonts w:cs="Arial"/>
          <w:sz w:val="22"/>
          <w:szCs w:val="22"/>
        </w:rPr>
        <w:tab/>
        <w:t xml:space="preserve">Headteacher, </w:t>
      </w:r>
      <w:r w:rsidR="0016301D" w:rsidRPr="0016301D">
        <w:rPr>
          <w:rFonts w:cs="Arial"/>
          <w:sz w:val="22"/>
          <w:szCs w:val="22"/>
        </w:rPr>
        <w:t>St Cuthbert Mayne School</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Andy Dempsey (AD)</w:t>
      </w:r>
      <w:r w:rsidR="0016301D" w:rsidRPr="0016301D">
        <w:rPr>
          <w:rFonts w:cs="Arial"/>
          <w:sz w:val="22"/>
          <w:szCs w:val="22"/>
        </w:rPr>
        <w:tab/>
        <w:t>Director of Children’s Services, Torbay Council</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Laraine Dibble (LD)</w:t>
      </w:r>
      <w:r w:rsidR="0016301D" w:rsidRPr="0016301D">
        <w:rPr>
          <w:rFonts w:cs="Arial"/>
          <w:sz w:val="22"/>
          <w:szCs w:val="22"/>
        </w:rPr>
        <w:tab/>
        <w:t>Designated Doctor, South Devon &amp; Torbay CCG</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Caroline Dimond (CD)</w:t>
      </w:r>
      <w:r w:rsidR="0016301D" w:rsidRPr="0016301D">
        <w:rPr>
          <w:rFonts w:cs="Arial"/>
          <w:sz w:val="22"/>
          <w:szCs w:val="22"/>
        </w:rPr>
        <w:tab/>
        <w:t>Director of Public Health, Torbay Council</w:t>
      </w:r>
    </w:p>
    <w:p w:rsidR="00A94FD3" w:rsidRPr="0016301D" w:rsidRDefault="00A94FD3" w:rsidP="008414DA">
      <w:pPr>
        <w:tabs>
          <w:tab w:val="left" w:pos="1440"/>
          <w:tab w:val="left" w:pos="3420"/>
          <w:tab w:val="left" w:pos="4500"/>
          <w:tab w:val="left" w:pos="8460"/>
        </w:tabs>
        <w:rPr>
          <w:rFonts w:cs="Arial"/>
          <w:sz w:val="22"/>
          <w:szCs w:val="22"/>
        </w:rPr>
      </w:pPr>
      <w:r w:rsidRPr="0016301D">
        <w:rPr>
          <w:rFonts w:cs="Arial"/>
          <w:sz w:val="22"/>
          <w:szCs w:val="22"/>
        </w:rPr>
        <w:t>Nick Dunn (ND)</w:t>
      </w:r>
      <w:r w:rsidRPr="0016301D">
        <w:rPr>
          <w:rFonts w:cs="Arial"/>
          <w:sz w:val="22"/>
          <w:szCs w:val="22"/>
        </w:rPr>
        <w:tab/>
        <w:t xml:space="preserve">Careers Southwest – for Andy </w:t>
      </w:r>
      <w:proofErr w:type="spellStart"/>
      <w:r w:rsidRPr="0016301D">
        <w:rPr>
          <w:rFonts w:cs="Arial"/>
          <w:sz w:val="22"/>
          <w:szCs w:val="22"/>
        </w:rPr>
        <w:t>Tellam</w:t>
      </w:r>
      <w:proofErr w:type="spellEnd"/>
    </w:p>
    <w:p w:rsidR="005B7268" w:rsidRPr="0016301D" w:rsidRDefault="005B7268" w:rsidP="005B7268">
      <w:pPr>
        <w:tabs>
          <w:tab w:val="left" w:pos="1440"/>
          <w:tab w:val="left" w:pos="3420"/>
          <w:tab w:val="left" w:pos="4500"/>
          <w:tab w:val="left" w:pos="8460"/>
        </w:tabs>
        <w:rPr>
          <w:rFonts w:cs="Arial"/>
          <w:sz w:val="22"/>
          <w:szCs w:val="22"/>
        </w:rPr>
      </w:pPr>
      <w:r w:rsidRPr="0016301D">
        <w:rPr>
          <w:rFonts w:cs="Arial"/>
          <w:sz w:val="22"/>
          <w:szCs w:val="22"/>
        </w:rPr>
        <w:t>Nick Hollins (NH)</w:t>
      </w:r>
      <w:r w:rsidRPr="0016301D">
        <w:rPr>
          <w:rFonts w:cs="Arial"/>
          <w:sz w:val="22"/>
          <w:szCs w:val="22"/>
        </w:rPr>
        <w:tab/>
        <w:t>TSCB Business Manager</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Cathy Hooper (CH)</w:t>
      </w:r>
      <w:r w:rsidR="0016301D" w:rsidRPr="0016301D">
        <w:rPr>
          <w:rFonts w:cs="Arial"/>
          <w:sz w:val="22"/>
          <w:szCs w:val="22"/>
        </w:rPr>
        <w:tab/>
        <w:t>Designated Nurse, South Devon &amp; Torbay CCG</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Russell Knight (RK)</w:t>
      </w:r>
      <w:r w:rsidR="0016301D" w:rsidRPr="0016301D">
        <w:rPr>
          <w:rFonts w:cs="Arial"/>
          <w:sz w:val="22"/>
          <w:szCs w:val="22"/>
        </w:rPr>
        <w:tab/>
        <w:t>Performance Manager, Torbay Children’s Services</w:t>
      </w:r>
    </w:p>
    <w:p w:rsidR="005B7268" w:rsidRPr="0016301D" w:rsidRDefault="005B7268" w:rsidP="0016301D">
      <w:pPr>
        <w:tabs>
          <w:tab w:val="left" w:pos="1440"/>
          <w:tab w:val="left" w:pos="3420"/>
          <w:tab w:val="left" w:pos="4500"/>
          <w:tab w:val="left" w:pos="8460"/>
        </w:tabs>
        <w:ind w:left="1440" w:hanging="1440"/>
        <w:rPr>
          <w:rFonts w:cs="Arial"/>
          <w:sz w:val="22"/>
          <w:szCs w:val="22"/>
        </w:rPr>
      </w:pPr>
      <w:r w:rsidRPr="0016301D">
        <w:rPr>
          <w:rFonts w:cs="Arial"/>
          <w:sz w:val="22"/>
          <w:szCs w:val="22"/>
        </w:rPr>
        <w:t>Liz Lawrence (LL)</w:t>
      </w:r>
      <w:r w:rsidR="0016301D" w:rsidRPr="0016301D">
        <w:rPr>
          <w:rFonts w:cs="Arial"/>
          <w:sz w:val="22"/>
          <w:szCs w:val="22"/>
        </w:rPr>
        <w:tab/>
        <w:t>Safeguarding Lead, South Devon College</w:t>
      </w:r>
    </w:p>
    <w:p w:rsidR="0016301D" w:rsidRPr="0016301D" w:rsidRDefault="0016301D" w:rsidP="0016301D">
      <w:pPr>
        <w:tabs>
          <w:tab w:val="left" w:pos="1440"/>
          <w:tab w:val="left" w:pos="3420"/>
          <w:tab w:val="left" w:pos="4500"/>
          <w:tab w:val="left" w:pos="8460"/>
        </w:tabs>
        <w:ind w:left="1440" w:hanging="1440"/>
        <w:rPr>
          <w:rFonts w:cs="Arial"/>
          <w:sz w:val="22"/>
          <w:szCs w:val="22"/>
        </w:rPr>
      </w:pPr>
      <w:r w:rsidRPr="0016301D">
        <w:rPr>
          <w:rFonts w:cs="Arial"/>
          <w:sz w:val="22"/>
          <w:szCs w:val="22"/>
        </w:rPr>
        <w:t>David Moffitt (DM)</w:t>
      </w:r>
      <w:r w:rsidRPr="0016301D">
        <w:rPr>
          <w:rFonts w:cs="Arial"/>
          <w:sz w:val="22"/>
          <w:szCs w:val="22"/>
        </w:rPr>
        <w:tab/>
        <w:t xml:space="preserve">Assistant Chief Officer, Head of Devon &amp; Torbay Local Delivery </w:t>
      </w:r>
    </w:p>
    <w:p w:rsidR="0016301D" w:rsidRPr="0016301D" w:rsidRDefault="0016301D" w:rsidP="0016301D">
      <w:pPr>
        <w:tabs>
          <w:tab w:val="left" w:pos="1440"/>
          <w:tab w:val="left" w:pos="3420"/>
          <w:tab w:val="left" w:pos="4500"/>
          <w:tab w:val="left" w:pos="8460"/>
        </w:tabs>
        <w:ind w:left="1440" w:hanging="1440"/>
        <w:rPr>
          <w:rFonts w:cs="Arial"/>
          <w:sz w:val="22"/>
          <w:szCs w:val="22"/>
        </w:rPr>
      </w:pPr>
      <w:r w:rsidRPr="0016301D">
        <w:rPr>
          <w:rFonts w:cs="Arial"/>
          <w:sz w:val="22"/>
          <w:szCs w:val="22"/>
        </w:rPr>
        <w:tab/>
      </w:r>
      <w:r w:rsidRPr="0016301D">
        <w:rPr>
          <w:rFonts w:cs="Arial"/>
          <w:sz w:val="22"/>
          <w:szCs w:val="22"/>
        </w:rPr>
        <w:tab/>
        <w:t>Unit, National Probation Service</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Pauline Newell (PN)</w:t>
      </w:r>
      <w:r w:rsidR="0016301D" w:rsidRPr="0016301D">
        <w:rPr>
          <w:rFonts w:cs="Arial"/>
          <w:sz w:val="22"/>
          <w:szCs w:val="22"/>
        </w:rPr>
        <w:tab/>
        <w:t>CAFCASS</w:t>
      </w:r>
    </w:p>
    <w:p w:rsidR="00301A53" w:rsidRPr="0016301D" w:rsidRDefault="00301A53" w:rsidP="008414DA">
      <w:pPr>
        <w:tabs>
          <w:tab w:val="left" w:pos="1440"/>
          <w:tab w:val="left" w:pos="3420"/>
          <w:tab w:val="left" w:pos="4500"/>
          <w:tab w:val="left" w:pos="8460"/>
        </w:tabs>
        <w:rPr>
          <w:rFonts w:cs="Arial"/>
          <w:sz w:val="22"/>
          <w:szCs w:val="22"/>
        </w:rPr>
      </w:pPr>
      <w:r w:rsidRPr="0016301D">
        <w:rPr>
          <w:rFonts w:cs="Arial"/>
          <w:sz w:val="22"/>
          <w:szCs w:val="22"/>
        </w:rPr>
        <w:t>Anne Osborne (AO)</w:t>
      </w:r>
      <w:r w:rsidR="0016301D" w:rsidRPr="0016301D">
        <w:rPr>
          <w:rFonts w:cs="Arial"/>
          <w:sz w:val="22"/>
          <w:szCs w:val="22"/>
        </w:rPr>
        <w:tab/>
        <w:t>Assistant Director, Torbay Children’s Services</w:t>
      </w:r>
    </w:p>
    <w:p w:rsidR="005B7268" w:rsidRPr="0016301D" w:rsidRDefault="0016301D" w:rsidP="008414DA">
      <w:pPr>
        <w:tabs>
          <w:tab w:val="left" w:pos="1440"/>
          <w:tab w:val="left" w:pos="3420"/>
          <w:tab w:val="left" w:pos="4500"/>
          <w:tab w:val="left" w:pos="8460"/>
        </w:tabs>
        <w:rPr>
          <w:rFonts w:cs="Arial"/>
          <w:sz w:val="22"/>
          <w:szCs w:val="22"/>
        </w:rPr>
      </w:pPr>
      <w:r w:rsidRPr="0016301D">
        <w:rPr>
          <w:rFonts w:cs="Arial"/>
          <w:sz w:val="22"/>
          <w:szCs w:val="22"/>
        </w:rPr>
        <w:t xml:space="preserve">Cllr. </w:t>
      </w:r>
      <w:r w:rsidR="005B7268" w:rsidRPr="0016301D">
        <w:rPr>
          <w:rFonts w:cs="Arial"/>
          <w:sz w:val="22"/>
          <w:szCs w:val="22"/>
        </w:rPr>
        <w:t>Julien Parrott (JP)</w:t>
      </w:r>
      <w:r w:rsidRPr="0016301D">
        <w:rPr>
          <w:rFonts w:cs="Arial"/>
          <w:sz w:val="22"/>
          <w:szCs w:val="22"/>
        </w:rPr>
        <w:tab/>
        <w:t>Executive Lead, children and Adults, Torbay Council</w:t>
      </w:r>
    </w:p>
    <w:p w:rsidR="005B7268"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Carli Peplow (CP)</w:t>
      </w:r>
      <w:r w:rsidR="0016301D" w:rsidRPr="0016301D">
        <w:rPr>
          <w:rFonts w:cs="Arial"/>
          <w:sz w:val="22"/>
          <w:szCs w:val="22"/>
        </w:rPr>
        <w:tab/>
        <w:t>Principle Social Worker, Torbay Children’s Services</w:t>
      </w:r>
    </w:p>
    <w:p w:rsidR="0016301D"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Anne Proctor (AP)</w:t>
      </w:r>
      <w:r w:rsidR="0016301D" w:rsidRPr="0016301D">
        <w:rPr>
          <w:rFonts w:cs="Arial"/>
          <w:sz w:val="22"/>
          <w:szCs w:val="22"/>
        </w:rPr>
        <w:tab/>
        <w:t xml:space="preserve">Assistant Chief Officer, Devon Dorset and Cornwall Community </w:t>
      </w:r>
    </w:p>
    <w:p w:rsidR="005B7268" w:rsidRPr="0016301D" w:rsidRDefault="0016301D" w:rsidP="008414DA">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Rehabilitation Company</w:t>
      </w:r>
    </w:p>
    <w:p w:rsidR="005B7268" w:rsidRPr="0016301D" w:rsidRDefault="005B7268" w:rsidP="005B7268">
      <w:pPr>
        <w:tabs>
          <w:tab w:val="left" w:pos="1440"/>
          <w:tab w:val="left" w:pos="3420"/>
          <w:tab w:val="left" w:pos="4500"/>
          <w:tab w:val="left" w:pos="8460"/>
        </w:tabs>
        <w:rPr>
          <w:rFonts w:cs="Arial"/>
          <w:sz w:val="22"/>
          <w:szCs w:val="22"/>
        </w:rPr>
      </w:pPr>
      <w:r w:rsidRPr="0016301D">
        <w:rPr>
          <w:rFonts w:cs="Arial"/>
          <w:sz w:val="22"/>
          <w:szCs w:val="22"/>
        </w:rPr>
        <w:t>Gail Rogers (GR)</w:t>
      </w:r>
      <w:r w:rsidR="0016301D" w:rsidRPr="0016301D">
        <w:rPr>
          <w:rFonts w:cs="Arial"/>
          <w:sz w:val="22"/>
          <w:szCs w:val="22"/>
        </w:rPr>
        <w:tab/>
        <w:t>YOT Manager, Torbay Council</w:t>
      </w:r>
    </w:p>
    <w:p w:rsidR="00301A53" w:rsidRPr="0016301D" w:rsidRDefault="00301A53" w:rsidP="00301A53">
      <w:pPr>
        <w:tabs>
          <w:tab w:val="left" w:pos="1440"/>
          <w:tab w:val="left" w:pos="3420"/>
          <w:tab w:val="left" w:pos="4500"/>
          <w:tab w:val="left" w:pos="8460"/>
        </w:tabs>
        <w:rPr>
          <w:rFonts w:cs="Arial"/>
          <w:sz w:val="22"/>
          <w:szCs w:val="22"/>
        </w:rPr>
      </w:pPr>
      <w:r w:rsidRPr="0016301D">
        <w:rPr>
          <w:rFonts w:cs="Arial"/>
          <w:sz w:val="22"/>
          <w:szCs w:val="22"/>
        </w:rPr>
        <w:t>Chrissie Slaney (</w:t>
      </w:r>
      <w:proofErr w:type="spellStart"/>
      <w:r w:rsidRPr="0016301D">
        <w:rPr>
          <w:rFonts w:cs="Arial"/>
          <w:sz w:val="22"/>
          <w:szCs w:val="22"/>
        </w:rPr>
        <w:t>CSy</w:t>
      </w:r>
      <w:proofErr w:type="spellEnd"/>
      <w:r w:rsidRPr="0016301D">
        <w:rPr>
          <w:rFonts w:cs="Arial"/>
          <w:sz w:val="22"/>
          <w:szCs w:val="22"/>
        </w:rPr>
        <w:t>)</w:t>
      </w:r>
      <w:r w:rsidR="0016301D" w:rsidRPr="0016301D">
        <w:rPr>
          <w:rFonts w:cs="Arial"/>
          <w:sz w:val="22"/>
          <w:szCs w:val="22"/>
        </w:rPr>
        <w:tab/>
        <w:t>Lay Member</w:t>
      </w:r>
    </w:p>
    <w:p w:rsidR="005B7268" w:rsidRPr="0016301D" w:rsidRDefault="0016301D" w:rsidP="008414DA">
      <w:pPr>
        <w:tabs>
          <w:tab w:val="left" w:pos="1440"/>
          <w:tab w:val="left" w:pos="3420"/>
          <w:tab w:val="left" w:pos="4500"/>
          <w:tab w:val="left" w:pos="8460"/>
        </w:tabs>
        <w:rPr>
          <w:rFonts w:cs="Arial"/>
          <w:sz w:val="22"/>
          <w:szCs w:val="22"/>
        </w:rPr>
      </w:pPr>
      <w:r w:rsidRPr="0016301D">
        <w:rPr>
          <w:rFonts w:cs="Arial"/>
          <w:sz w:val="22"/>
          <w:szCs w:val="22"/>
        </w:rPr>
        <w:t xml:space="preserve">Cllr. </w:t>
      </w:r>
      <w:r w:rsidR="005B7268" w:rsidRPr="0016301D">
        <w:rPr>
          <w:rFonts w:cs="Arial"/>
          <w:sz w:val="22"/>
          <w:szCs w:val="22"/>
        </w:rPr>
        <w:t>Cindy Stocks (CSs)</w:t>
      </w:r>
      <w:r w:rsidRPr="0016301D">
        <w:rPr>
          <w:rFonts w:cs="Arial"/>
          <w:sz w:val="22"/>
          <w:szCs w:val="22"/>
        </w:rPr>
        <w:tab/>
        <w:t>Torbay Council</w:t>
      </w:r>
    </w:p>
    <w:p w:rsidR="005B7268" w:rsidRPr="0016301D" w:rsidRDefault="005B7268" w:rsidP="008414DA">
      <w:pPr>
        <w:tabs>
          <w:tab w:val="left" w:pos="1440"/>
          <w:tab w:val="left" w:pos="3420"/>
          <w:tab w:val="left" w:pos="4500"/>
          <w:tab w:val="left" w:pos="8460"/>
        </w:tabs>
        <w:rPr>
          <w:rFonts w:cs="Arial"/>
          <w:sz w:val="22"/>
          <w:szCs w:val="22"/>
        </w:rPr>
      </w:pPr>
      <w:proofErr w:type="spellStart"/>
      <w:r w:rsidRPr="0016301D">
        <w:rPr>
          <w:rFonts w:cs="Arial"/>
          <w:sz w:val="22"/>
          <w:szCs w:val="22"/>
        </w:rPr>
        <w:t>Sheon</w:t>
      </w:r>
      <w:proofErr w:type="spellEnd"/>
      <w:r w:rsidRPr="0016301D">
        <w:rPr>
          <w:rFonts w:cs="Arial"/>
          <w:sz w:val="22"/>
          <w:szCs w:val="22"/>
        </w:rPr>
        <w:t xml:space="preserve"> </w:t>
      </w:r>
      <w:proofErr w:type="spellStart"/>
      <w:r w:rsidRPr="0016301D">
        <w:rPr>
          <w:rFonts w:cs="Arial"/>
          <w:sz w:val="22"/>
          <w:szCs w:val="22"/>
        </w:rPr>
        <w:t>Sturland</w:t>
      </w:r>
      <w:proofErr w:type="spellEnd"/>
      <w:r w:rsidRPr="0016301D">
        <w:rPr>
          <w:rFonts w:cs="Arial"/>
          <w:sz w:val="22"/>
          <w:szCs w:val="22"/>
        </w:rPr>
        <w:t xml:space="preserve"> (SS)</w:t>
      </w:r>
      <w:r w:rsidR="0016301D" w:rsidRPr="0016301D">
        <w:rPr>
          <w:rFonts w:cs="Arial"/>
          <w:sz w:val="22"/>
          <w:szCs w:val="22"/>
        </w:rPr>
        <w:tab/>
        <w:t>A/</w:t>
      </w:r>
      <w:proofErr w:type="spellStart"/>
      <w:r w:rsidR="0016301D" w:rsidRPr="0016301D">
        <w:rPr>
          <w:rFonts w:cs="Arial"/>
          <w:sz w:val="22"/>
          <w:szCs w:val="22"/>
        </w:rPr>
        <w:t>Det</w:t>
      </w:r>
      <w:proofErr w:type="spellEnd"/>
      <w:r w:rsidR="0016301D" w:rsidRPr="0016301D">
        <w:rPr>
          <w:rFonts w:cs="Arial"/>
          <w:sz w:val="22"/>
          <w:szCs w:val="22"/>
        </w:rPr>
        <w:t xml:space="preserve"> Supt. Devon and Cornwall Police</w:t>
      </w:r>
    </w:p>
    <w:p w:rsidR="0016301D" w:rsidRPr="0016301D" w:rsidRDefault="005B7268" w:rsidP="008414DA">
      <w:pPr>
        <w:tabs>
          <w:tab w:val="left" w:pos="1440"/>
          <w:tab w:val="left" w:pos="3420"/>
          <w:tab w:val="left" w:pos="4500"/>
          <w:tab w:val="left" w:pos="8460"/>
        </w:tabs>
        <w:rPr>
          <w:rFonts w:cs="Arial"/>
          <w:sz w:val="22"/>
          <w:szCs w:val="22"/>
        </w:rPr>
      </w:pPr>
      <w:r w:rsidRPr="0016301D">
        <w:rPr>
          <w:rFonts w:cs="Arial"/>
          <w:sz w:val="22"/>
          <w:szCs w:val="22"/>
        </w:rPr>
        <w:t>Jane Viner (JV)</w:t>
      </w:r>
      <w:r w:rsidR="0016301D" w:rsidRPr="0016301D">
        <w:rPr>
          <w:rFonts w:cs="Arial"/>
          <w:sz w:val="22"/>
          <w:szCs w:val="22"/>
        </w:rPr>
        <w:tab/>
        <w:t xml:space="preserve">Director of Professional Practice, Nursing and Peoples Experience, </w:t>
      </w:r>
    </w:p>
    <w:p w:rsidR="005B7268" w:rsidRPr="0016301D" w:rsidRDefault="0016301D" w:rsidP="008414DA">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Torbay &amp; South Devon NHS Foundation Trust</w:t>
      </w:r>
    </w:p>
    <w:p w:rsidR="003F5CF2" w:rsidRDefault="003F5CF2" w:rsidP="001F6A0C">
      <w:pPr>
        <w:tabs>
          <w:tab w:val="left" w:pos="1440"/>
          <w:tab w:val="left" w:pos="3420"/>
          <w:tab w:val="left" w:pos="4500"/>
          <w:tab w:val="left" w:pos="8460"/>
        </w:tabs>
        <w:rPr>
          <w:rFonts w:cs="Arial"/>
          <w:b/>
        </w:rPr>
      </w:pPr>
    </w:p>
    <w:p w:rsidR="001C0CC0" w:rsidRPr="005A424C" w:rsidRDefault="001C0CC0" w:rsidP="001F6A0C">
      <w:pPr>
        <w:tabs>
          <w:tab w:val="left" w:pos="1440"/>
          <w:tab w:val="left" w:pos="3420"/>
          <w:tab w:val="left" w:pos="4500"/>
          <w:tab w:val="left" w:pos="8460"/>
        </w:tabs>
        <w:rPr>
          <w:rFonts w:cs="Arial"/>
          <w:b/>
        </w:rPr>
      </w:pPr>
    </w:p>
    <w:p w:rsidR="00E84DF6" w:rsidRDefault="008314BF" w:rsidP="00AB129C">
      <w:pPr>
        <w:tabs>
          <w:tab w:val="left" w:pos="1440"/>
          <w:tab w:val="left" w:pos="3420"/>
          <w:tab w:val="left" w:pos="4500"/>
          <w:tab w:val="left" w:pos="8460"/>
        </w:tabs>
        <w:ind w:left="1440" w:hanging="1440"/>
        <w:rPr>
          <w:rFonts w:cs="Arial"/>
          <w:b/>
        </w:rPr>
      </w:pPr>
      <w:r w:rsidRPr="005A424C">
        <w:rPr>
          <w:rFonts w:cs="Arial"/>
          <w:b/>
        </w:rPr>
        <w:t>Apologies:</w:t>
      </w:r>
      <w:r w:rsidRPr="005A424C">
        <w:rPr>
          <w:rFonts w:cs="Arial"/>
          <w:b/>
        </w:rPr>
        <w:tab/>
      </w:r>
    </w:p>
    <w:p w:rsidR="0043449F" w:rsidRDefault="0043449F" w:rsidP="00301A53">
      <w:pPr>
        <w:tabs>
          <w:tab w:val="left" w:pos="1440"/>
          <w:tab w:val="left" w:pos="3420"/>
          <w:tab w:val="left" w:pos="4500"/>
          <w:tab w:val="left" w:pos="8460"/>
        </w:tabs>
        <w:rPr>
          <w:rFonts w:cs="Arial"/>
          <w:sz w:val="22"/>
          <w:szCs w:val="22"/>
        </w:rPr>
      </w:pPr>
    </w:p>
    <w:p w:rsidR="00301A53" w:rsidRPr="001C0CC0" w:rsidRDefault="00301A53" w:rsidP="00301A53">
      <w:pPr>
        <w:tabs>
          <w:tab w:val="left" w:pos="1440"/>
          <w:tab w:val="left" w:pos="3420"/>
          <w:tab w:val="left" w:pos="4500"/>
          <w:tab w:val="left" w:pos="8460"/>
        </w:tabs>
        <w:rPr>
          <w:rFonts w:cs="Arial"/>
          <w:sz w:val="22"/>
          <w:szCs w:val="22"/>
        </w:rPr>
      </w:pPr>
      <w:r w:rsidRPr="001C0CC0">
        <w:rPr>
          <w:rFonts w:cs="Arial"/>
          <w:sz w:val="22"/>
          <w:szCs w:val="22"/>
        </w:rPr>
        <w:t>Penny Rogers (PR)</w:t>
      </w:r>
      <w:r w:rsidR="001C0CC0">
        <w:rPr>
          <w:rFonts w:cs="Arial"/>
          <w:sz w:val="22"/>
          <w:szCs w:val="22"/>
        </w:rPr>
        <w:tab/>
      </w:r>
      <w:r w:rsidR="0043449F">
        <w:rPr>
          <w:rFonts w:cs="Arial"/>
          <w:sz w:val="22"/>
          <w:szCs w:val="22"/>
        </w:rPr>
        <w:t>Managing Partner: Safeguarding, Devon Partnership Trust</w:t>
      </w:r>
    </w:p>
    <w:p w:rsidR="00301A53" w:rsidRPr="001C0CC0" w:rsidRDefault="00301A53" w:rsidP="00301A53">
      <w:pPr>
        <w:tabs>
          <w:tab w:val="left" w:pos="1440"/>
          <w:tab w:val="left" w:pos="3420"/>
          <w:tab w:val="left" w:pos="4500"/>
          <w:tab w:val="left" w:pos="8460"/>
        </w:tabs>
        <w:rPr>
          <w:rFonts w:cs="Arial"/>
          <w:sz w:val="22"/>
          <w:szCs w:val="22"/>
        </w:rPr>
      </w:pPr>
      <w:r w:rsidRPr="001C0CC0">
        <w:rPr>
          <w:rFonts w:cs="Arial"/>
          <w:sz w:val="22"/>
          <w:szCs w:val="22"/>
        </w:rPr>
        <w:t>Nikki Bond (NB)</w:t>
      </w:r>
      <w:r w:rsidR="001C0CC0">
        <w:rPr>
          <w:rFonts w:cs="Arial"/>
          <w:sz w:val="22"/>
          <w:szCs w:val="22"/>
        </w:rPr>
        <w:tab/>
      </w:r>
      <w:r w:rsidR="0043449F">
        <w:rPr>
          <w:rFonts w:cs="Arial"/>
          <w:sz w:val="22"/>
          <w:szCs w:val="22"/>
        </w:rPr>
        <w:t xml:space="preserve">Headteacher, St Marychurch </w:t>
      </w:r>
      <w:proofErr w:type="spellStart"/>
      <w:r w:rsidR="0043449F">
        <w:rPr>
          <w:rFonts w:cs="Arial"/>
          <w:sz w:val="22"/>
          <w:szCs w:val="22"/>
        </w:rPr>
        <w:t>CofE</w:t>
      </w:r>
      <w:proofErr w:type="spellEnd"/>
      <w:r w:rsidR="0043449F">
        <w:rPr>
          <w:rFonts w:cs="Arial"/>
          <w:sz w:val="22"/>
          <w:szCs w:val="22"/>
        </w:rPr>
        <w:t xml:space="preserve"> Primary School, Torquay</w:t>
      </w:r>
    </w:p>
    <w:p w:rsidR="00301A53" w:rsidRPr="001C0CC0" w:rsidRDefault="00301A53" w:rsidP="00301A53">
      <w:pPr>
        <w:tabs>
          <w:tab w:val="left" w:pos="1440"/>
          <w:tab w:val="left" w:pos="3420"/>
          <w:tab w:val="left" w:pos="4500"/>
          <w:tab w:val="left" w:pos="8460"/>
        </w:tabs>
        <w:rPr>
          <w:rFonts w:cs="Arial"/>
          <w:sz w:val="22"/>
          <w:szCs w:val="22"/>
        </w:rPr>
      </w:pPr>
      <w:r w:rsidRPr="001C0CC0">
        <w:rPr>
          <w:rFonts w:cs="Arial"/>
          <w:sz w:val="22"/>
          <w:szCs w:val="22"/>
        </w:rPr>
        <w:t>Lyn Gooding (LG)</w:t>
      </w:r>
      <w:r w:rsidR="001C0CC0">
        <w:rPr>
          <w:rFonts w:cs="Arial"/>
          <w:sz w:val="22"/>
          <w:szCs w:val="22"/>
        </w:rPr>
        <w:tab/>
      </w:r>
      <w:r w:rsidR="0043449F">
        <w:rPr>
          <w:rFonts w:cs="Arial"/>
          <w:sz w:val="22"/>
          <w:szCs w:val="22"/>
        </w:rPr>
        <w:t>Criminal justice, partnership and commissioning officer, OPCC</w:t>
      </w:r>
    </w:p>
    <w:p w:rsidR="00301A53" w:rsidRPr="001C0CC0" w:rsidRDefault="00301A53" w:rsidP="00301A53">
      <w:pPr>
        <w:tabs>
          <w:tab w:val="left" w:pos="1440"/>
          <w:tab w:val="left" w:pos="3420"/>
          <w:tab w:val="left" w:pos="4500"/>
          <w:tab w:val="left" w:pos="8460"/>
        </w:tabs>
        <w:rPr>
          <w:rFonts w:cs="Arial"/>
          <w:sz w:val="22"/>
          <w:szCs w:val="22"/>
        </w:rPr>
      </w:pPr>
      <w:r w:rsidRPr="001C0CC0">
        <w:rPr>
          <w:rFonts w:cs="Arial"/>
          <w:sz w:val="22"/>
          <w:szCs w:val="22"/>
        </w:rPr>
        <w:t>Steve Parrock (SP)</w:t>
      </w:r>
      <w:r w:rsidR="001C0CC0">
        <w:rPr>
          <w:rFonts w:cs="Arial"/>
          <w:sz w:val="22"/>
          <w:szCs w:val="22"/>
        </w:rPr>
        <w:tab/>
      </w:r>
      <w:r w:rsidR="005E497A">
        <w:rPr>
          <w:rFonts w:cs="Arial"/>
          <w:sz w:val="22"/>
          <w:szCs w:val="22"/>
        </w:rPr>
        <w:t>Chief Executive, Torbay Council</w:t>
      </w:r>
    </w:p>
    <w:p w:rsidR="00A94FD3" w:rsidRPr="001C0CC0" w:rsidRDefault="00A94FD3" w:rsidP="00A94FD3">
      <w:pPr>
        <w:tabs>
          <w:tab w:val="left" w:pos="1440"/>
          <w:tab w:val="left" w:pos="3420"/>
          <w:tab w:val="left" w:pos="4500"/>
          <w:tab w:val="left" w:pos="8460"/>
        </w:tabs>
        <w:rPr>
          <w:rFonts w:cs="Arial"/>
          <w:sz w:val="22"/>
          <w:szCs w:val="22"/>
        </w:rPr>
      </w:pPr>
      <w:r w:rsidRPr="001C0CC0">
        <w:rPr>
          <w:rFonts w:cs="Arial"/>
          <w:sz w:val="22"/>
          <w:szCs w:val="22"/>
        </w:rPr>
        <w:t xml:space="preserve">Andy </w:t>
      </w:r>
      <w:proofErr w:type="spellStart"/>
      <w:r w:rsidRPr="001C0CC0">
        <w:rPr>
          <w:rFonts w:cs="Arial"/>
          <w:sz w:val="22"/>
          <w:szCs w:val="22"/>
        </w:rPr>
        <w:t>Tellam</w:t>
      </w:r>
      <w:proofErr w:type="spellEnd"/>
      <w:r w:rsidRPr="001C0CC0">
        <w:rPr>
          <w:rFonts w:cs="Arial"/>
          <w:sz w:val="22"/>
          <w:szCs w:val="22"/>
        </w:rPr>
        <w:t xml:space="preserve"> (AT)</w:t>
      </w:r>
      <w:r w:rsidR="001C0CC0">
        <w:rPr>
          <w:rFonts w:cs="Arial"/>
          <w:sz w:val="22"/>
          <w:szCs w:val="22"/>
        </w:rPr>
        <w:tab/>
      </w:r>
      <w:r w:rsidR="00923591">
        <w:rPr>
          <w:rFonts w:cs="Arial"/>
          <w:sz w:val="22"/>
          <w:szCs w:val="22"/>
        </w:rPr>
        <w:t xml:space="preserve">Director of Information and Innovation, </w:t>
      </w:r>
      <w:r w:rsidR="005E497A">
        <w:rPr>
          <w:rFonts w:cs="Arial"/>
          <w:sz w:val="22"/>
          <w:szCs w:val="22"/>
        </w:rPr>
        <w:t>Careers Southwest</w:t>
      </w:r>
    </w:p>
    <w:p w:rsidR="00542B99" w:rsidRPr="001C0CC0" w:rsidRDefault="00542B99" w:rsidP="00542B99">
      <w:pPr>
        <w:tabs>
          <w:tab w:val="left" w:pos="1440"/>
          <w:tab w:val="left" w:pos="3420"/>
          <w:tab w:val="left" w:pos="4500"/>
          <w:tab w:val="left" w:pos="8460"/>
        </w:tabs>
        <w:rPr>
          <w:rFonts w:cs="Arial"/>
          <w:sz w:val="22"/>
          <w:szCs w:val="22"/>
        </w:rPr>
      </w:pPr>
      <w:r w:rsidRPr="001C0CC0">
        <w:rPr>
          <w:rFonts w:cs="Arial"/>
          <w:sz w:val="22"/>
          <w:szCs w:val="22"/>
        </w:rPr>
        <w:t xml:space="preserve">Sarah </w:t>
      </w:r>
      <w:proofErr w:type="spellStart"/>
      <w:r w:rsidRPr="001C0CC0">
        <w:rPr>
          <w:rFonts w:cs="Arial"/>
          <w:sz w:val="22"/>
          <w:szCs w:val="22"/>
        </w:rPr>
        <w:t>Tompkinson</w:t>
      </w:r>
      <w:proofErr w:type="spellEnd"/>
      <w:r w:rsidRPr="001C0CC0">
        <w:rPr>
          <w:rFonts w:cs="Arial"/>
          <w:sz w:val="22"/>
          <w:szCs w:val="22"/>
        </w:rPr>
        <w:t xml:space="preserve"> (ST)</w:t>
      </w:r>
      <w:r w:rsidR="001C0CC0">
        <w:rPr>
          <w:rFonts w:cs="Arial"/>
          <w:sz w:val="22"/>
          <w:szCs w:val="22"/>
        </w:rPr>
        <w:tab/>
      </w:r>
      <w:r w:rsidR="00923591">
        <w:rPr>
          <w:rFonts w:cs="Arial"/>
          <w:sz w:val="22"/>
          <w:szCs w:val="22"/>
        </w:rPr>
        <w:t>Head Teacher, White Rock Primary School</w:t>
      </w:r>
    </w:p>
    <w:p w:rsidR="001F6A0C" w:rsidRDefault="001F6A0C" w:rsidP="00AB129C">
      <w:pPr>
        <w:tabs>
          <w:tab w:val="left" w:pos="1440"/>
          <w:tab w:val="left" w:pos="3420"/>
          <w:tab w:val="left" w:pos="4500"/>
          <w:tab w:val="left" w:pos="8460"/>
        </w:tabs>
        <w:ind w:left="1440" w:hanging="1440"/>
        <w:rPr>
          <w:rFonts w:cs="Arial"/>
          <w:b/>
        </w:rPr>
      </w:pPr>
    </w:p>
    <w:p w:rsidR="001C0CC0" w:rsidRDefault="001C0CC0" w:rsidP="00AB129C">
      <w:pPr>
        <w:tabs>
          <w:tab w:val="left" w:pos="1440"/>
          <w:tab w:val="left" w:pos="3420"/>
          <w:tab w:val="left" w:pos="4500"/>
          <w:tab w:val="left" w:pos="8460"/>
        </w:tabs>
        <w:ind w:left="1440" w:hanging="1440"/>
        <w:rPr>
          <w:rFonts w:cs="Arial"/>
          <w:b/>
        </w:rPr>
      </w:pPr>
    </w:p>
    <w:p w:rsidR="0043449F" w:rsidRDefault="0043449F" w:rsidP="00AB129C">
      <w:pPr>
        <w:tabs>
          <w:tab w:val="left" w:pos="1440"/>
          <w:tab w:val="left" w:pos="3420"/>
          <w:tab w:val="left" w:pos="4500"/>
          <w:tab w:val="left" w:pos="8460"/>
        </w:tabs>
        <w:ind w:left="1440" w:hanging="1440"/>
        <w:rPr>
          <w:rFonts w:cs="Arial"/>
          <w:b/>
        </w:rPr>
      </w:pPr>
    </w:p>
    <w:p w:rsidR="001F6A0C" w:rsidRPr="005A424C" w:rsidRDefault="001F6A0C" w:rsidP="00AB129C">
      <w:pPr>
        <w:tabs>
          <w:tab w:val="left" w:pos="1440"/>
          <w:tab w:val="left" w:pos="3420"/>
          <w:tab w:val="left" w:pos="4500"/>
          <w:tab w:val="left" w:pos="8460"/>
        </w:tabs>
        <w:ind w:left="1440" w:hanging="1440"/>
        <w:rPr>
          <w:rFonts w:cs="Arial"/>
          <w:b/>
        </w:rPr>
      </w:pPr>
      <w:r>
        <w:rPr>
          <w:rFonts w:cs="Arial"/>
          <w:b/>
        </w:rPr>
        <w:lastRenderedPageBreak/>
        <w:t>Non-attendees:</w:t>
      </w:r>
    </w:p>
    <w:p w:rsidR="00AB129C" w:rsidRDefault="00AB129C" w:rsidP="00AB129C">
      <w:pPr>
        <w:tabs>
          <w:tab w:val="left" w:pos="1440"/>
          <w:tab w:val="left" w:pos="3420"/>
          <w:tab w:val="left" w:pos="4500"/>
          <w:tab w:val="left" w:pos="8460"/>
        </w:tabs>
        <w:ind w:left="1440" w:hanging="1440"/>
        <w:rPr>
          <w:rFonts w:cs="Arial"/>
          <w:b/>
        </w:rPr>
      </w:pPr>
    </w:p>
    <w:p w:rsidR="00542B99" w:rsidRPr="00923591" w:rsidRDefault="00542B99" w:rsidP="00923591">
      <w:pPr>
        <w:tabs>
          <w:tab w:val="left" w:pos="3420"/>
        </w:tabs>
        <w:rPr>
          <w:rFonts w:cs="Tahoma"/>
          <w:sz w:val="22"/>
          <w:szCs w:val="22"/>
        </w:rPr>
      </w:pPr>
      <w:r>
        <w:rPr>
          <w:rFonts w:cs="Arial"/>
          <w:sz w:val="22"/>
          <w:szCs w:val="22"/>
        </w:rPr>
        <w:t>Matt Caunter (MC)</w:t>
      </w:r>
      <w:r w:rsidR="001C0CC0">
        <w:rPr>
          <w:rFonts w:cs="Arial"/>
          <w:sz w:val="22"/>
          <w:szCs w:val="22"/>
        </w:rPr>
        <w:tab/>
      </w:r>
      <w:r w:rsidR="00923591" w:rsidRPr="00923591">
        <w:rPr>
          <w:rFonts w:cs="Tahoma"/>
          <w:sz w:val="22"/>
          <w:szCs w:val="22"/>
        </w:rPr>
        <w:t>Headteacher, Torbay School, Paignton (Special Education)</w:t>
      </w:r>
    </w:p>
    <w:p w:rsidR="00542B99" w:rsidRDefault="00542B99" w:rsidP="00542B99">
      <w:pPr>
        <w:tabs>
          <w:tab w:val="left" w:pos="1440"/>
          <w:tab w:val="left" w:pos="3420"/>
          <w:tab w:val="left" w:pos="4500"/>
          <w:tab w:val="left" w:pos="8460"/>
        </w:tabs>
        <w:rPr>
          <w:rFonts w:cs="Arial"/>
          <w:sz w:val="22"/>
          <w:szCs w:val="22"/>
        </w:rPr>
      </w:pPr>
      <w:r>
        <w:rPr>
          <w:rFonts w:cs="Arial"/>
          <w:sz w:val="22"/>
          <w:szCs w:val="22"/>
        </w:rPr>
        <w:t>Mandy Davies (MR)</w:t>
      </w:r>
      <w:r w:rsidR="001C0CC0">
        <w:rPr>
          <w:rFonts w:cs="Arial"/>
          <w:sz w:val="22"/>
          <w:szCs w:val="22"/>
        </w:rPr>
        <w:tab/>
      </w:r>
      <w:r w:rsidR="00923591" w:rsidRPr="00923591">
        <w:rPr>
          <w:rFonts w:cs="Tahoma"/>
          <w:sz w:val="22"/>
          <w:szCs w:val="22"/>
        </w:rPr>
        <w:t>Group Manager, Devon &amp; Somerset Fire Service</w:t>
      </w:r>
    </w:p>
    <w:p w:rsidR="00542B99" w:rsidRDefault="00542B99" w:rsidP="00542B99">
      <w:pPr>
        <w:tabs>
          <w:tab w:val="left" w:pos="1440"/>
          <w:tab w:val="left" w:pos="3420"/>
          <w:tab w:val="left" w:pos="4500"/>
          <w:tab w:val="left" w:pos="8460"/>
        </w:tabs>
        <w:rPr>
          <w:rFonts w:cs="Arial"/>
          <w:sz w:val="22"/>
          <w:szCs w:val="22"/>
        </w:rPr>
      </w:pPr>
      <w:r>
        <w:rPr>
          <w:rFonts w:cs="Arial"/>
          <w:sz w:val="22"/>
          <w:szCs w:val="22"/>
        </w:rPr>
        <w:t>Chris Rogers (CR)</w:t>
      </w:r>
      <w:r w:rsidR="001C0CC0">
        <w:rPr>
          <w:rFonts w:cs="Arial"/>
          <w:sz w:val="22"/>
          <w:szCs w:val="22"/>
        </w:rPr>
        <w:tab/>
      </w:r>
      <w:r w:rsidR="00923591">
        <w:rPr>
          <w:rFonts w:cs="Arial"/>
          <w:sz w:val="22"/>
          <w:szCs w:val="22"/>
        </w:rPr>
        <w:t>Named Safeguarding Profession, SWAST</w:t>
      </w:r>
    </w:p>
    <w:p w:rsidR="003F5CF2" w:rsidRDefault="003F5CF2">
      <w:pPr>
        <w:rPr>
          <w:rFonts w:cs="Arial"/>
          <w:sz w:val="22"/>
          <w:szCs w:val="22"/>
        </w:rPr>
      </w:pPr>
    </w:p>
    <w:p w:rsidR="001C0CC0" w:rsidRDefault="001C0CC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1F6A0C">
              <w:rPr>
                <w:rFonts w:cs="Arial"/>
                <w:b/>
                <w:sz w:val="22"/>
                <w:szCs w:val="22"/>
              </w:rPr>
              <w:t>– Minutes of previous meeting and actions arising.</w:t>
            </w:r>
          </w:p>
        </w:tc>
      </w:tr>
    </w:tbl>
    <w:p w:rsidR="00824A22" w:rsidRDefault="00824A22" w:rsidP="00824A22">
      <w:pPr>
        <w:rPr>
          <w:rFonts w:cs="Arial"/>
          <w:sz w:val="22"/>
          <w:szCs w:val="22"/>
        </w:rPr>
      </w:pPr>
    </w:p>
    <w:p w:rsidR="00E01C48" w:rsidRDefault="00A94FD3" w:rsidP="00C86902">
      <w:pPr>
        <w:pStyle w:val="ListParagraph"/>
        <w:numPr>
          <w:ilvl w:val="1"/>
          <w:numId w:val="22"/>
        </w:numPr>
        <w:rPr>
          <w:rFonts w:cs="Arial"/>
          <w:sz w:val="22"/>
          <w:szCs w:val="22"/>
        </w:rPr>
      </w:pPr>
      <w:r w:rsidRPr="000756A5">
        <w:rPr>
          <w:rFonts w:cs="Arial"/>
          <w:b/>
          <w:sz w:val="22"/>
          <w:szCs w:val="22"/>
        </w:rPr>
        <w:t xml:space="preserve">2017-03-09 </w:t>
      </w:r>
      <w:r w:rsidR="00C86902" w:rsidRPr="000756A5">
        <w:rPr>
          <w:rFonts w:cs="Arial"/>
          <w:b/>
          <w:sz w:val="22"/>
          <w:szCs w:val="22"/>
        </w:rPr>
        <w:t>1.5</w:t>
      </w:r>
      <w:r w:rsidR="00C86902" w:rsidRPr="00C86902">
        <w:rPr>
          <w:rFonts w:cs="Arial"/>
          <w:sz w:val="22"/>
          <w:szCs w:val="22"/>
        </w:rPr>
        <w:t xml:space="preserve"> </w:t>
      </w:r>
      <w:r>
        <w:rPr>
          <w:rFonts w:cs="Arial"/>
          <w:sz w:val="22"/>
          <w:szCs w:val="22"/>
        </w:rPr>
        <w:t>It was agreed to close the action. Children’s Services will continue to keep this on their agenda.</w:t>
      </w:r>
    </w:p>
    <w:p w:rsidR="00824E5A" w:rsidRPr="00C86902" w:rsidRDefault="00824E5A" w:rsidP="00824E5A">
      <w:pPr>
        <w:pStyle w:val="ListParagraph"/>
        <w:rPr>
          <w:rFonts w:cs="Arial"/>
          <w:sz w:val="22"/>
          <w:szCs w:val="22"/>
        </w:rPr>
      </w:pPr>
    </w:p>
    <w:p w:rsidR="00C86902" w:rsidRDefault="00A94FD3" w:rsidP="00C86902">
      <w:pPr>
        <w:pStyle w:val="ListParagraph"/>
        <w:numPr>
          <w:ilvl w:val="1"/>
          <w:numId w:val="22"/>
        </w:numPr>
        <w:rPr>
          <w:rFonts w:cs="Arial"/>
          <w:sz w:val="22"/>
          <w:szCs w:val="22"/>
        </w:rPr>
      </w:pPr>
      <w:r w:rsidRPr="000756A5">
        <w:rPr>
          <w:rFonts w:cs="Arial"/>
          <w:b/>
          <w:sz w:val="22"/>
          <w:szCs w:val="22"/>
        </w:rPr>
        <w:t xml:space="preserve">2017-03-09 </w:t>
      </w:r>
      <w:r w:rsidR="00C86902" w:rsidRPr="000756A5">
        <w:rPr>
          <w:rFonts w:cs="Arial"/>
          <w:b/>
          <w:sz w:val="22"/>
          <w:szCs w:val="22"/>
        </w:rPr>
        <w:t>2.1</w:t>
      </w:r>
      <w:r>
        <w:rPr>
          <w:rFonts w:cs="Arial"/>
          <w:sz w:val="22"/>
          <w:szCs w:val="22"/>
        </w:rPr>
        <w:t xml:space="preserve"> Complete.</w:t>
      </w:r>
      <w:r w:rsidR="00C86902">
        <w:rPr>
          <w:rFonts w:cs="Arial"/>
          <w:sz w:val="22"/>
          <w:szCs w:val="22"/>
        </w:rPr>
        <w:t xml:space="preserve"> </w:t>
      </w:r>
    </w:p>
    <w:p w:rsidR="00824E5A" w:rsidRPr="00824E5A" w:rsidRDefault="00824E5A" w:rsidP="00824E5A">
      <w:pPr>
        <w:rPr>
          <w:rFonts w:cs="Arial"/>
          <w:sz w:val="22"/>
          <w:szCs w:val="22"/>
        </w:rPr>
      </w:pPr>
    </w:p>
    <w:p w:rsidR="00C86902" w:rsidRDefault="00A94FD3" w:rsidP="00C86902">
      <w:pPr>
        <w:pStyle w:val="ListParagraph"/>
        <w:numPr>
          <w:ilvl w:val="1"/>
          <w:numId w:val="22"/>
        </w:numPr>
        <w:rPr>
          <w:rFonts w:cs="Arial"/>
          <w:sz w:val="22"/>
          <w:szCs w:val="22"/>
        </w:rPr>
      </w:pPr>
      <w:r w:rsidRPr="000756A5">
        <w:rPr>
          <w:rFonts w:cs="Arial"/>
          <w:b/>
          <w:sz w:val="22"/>
          <w:szCs w:val="22"/>
        </w:rPr>
        <w:t xml:space="preserve">2017-06-15 </w:t>
      </w:r>
      <w:r w:rsidR="00C86902" w:rsidRPr="000756A5">
        <w:rPr>
          <w:rFonts w:cs="Arial"/>
          <w:b/>
          <w:sz w:val="22"/>
          <w:szCs w:val="22"/>
        </w:rPr>
        <w:t>1.12</w:t>
      </w:r>
      <w:r w:rsidR="00C86902">
        <w:rPr>
          <w:rFonts w:cs="Arial"/>
          <w:sz w:val="22"/>
          <w:szCs w:val="22"/>
        </w:rPr>
        <w:t xml:space="preserve"> </w:t>
      </w:r>
      <w:r w:rsidR="000756A5">
        <w:rPr>
          <w:rFonts w:cs="Arial"/>
          <w:sz w:val="22"/>
          <w:szCs w:val="22"/>
        </w:rPr>
        <w:t xml:space="preserve">AD </w:t>
      </w:r>
      <w:r w:rsidR="000326A5">
        <w:rPr>
          <w:rFonts w:cs="Arial"/>
          <w:sz w:val="22"/>
          <w:szCs w:val="22"/>
        </w:rPr>
        <w:t xml:space="preserve">reported </w:t>
      </w:r>
      <w:r w:rsidR="000756A5">
        <w:rPr>
          <w:rFonts w:cs="Arial"/>
          <w:sz w:val="22"/>
          <w:szCs w:val="22"/>
        </w:rPr>
        <w:t>that the</w:t>
      </w:r>
      <w:r w:rsidR="001C0CC0">
        <w:rPr>
          <w:rFonts w:cs="Arial"/>
          <w:sz w:val="22"/>
          <w:szCs w:val="22"/>
        </w:rPr>
        <w:t xml:space="preserve"> </w:t>
      </w:r>
      <w:r w:rsidR="000756A5">
        <w:rPr>
          <w:rFonts w:cs="Arial"/>
          <w:sz w:val="22"/>
          <w:szCs w:val="22"/>
        </w:rPr>
        <w:t>work is almost complete and will be circulated within the next few weeks. Change date to end J</w:t>
      </w:r>
      <w:r w:rsidR="00C86902">
        <w:rPr>
          <w:rFonts w:cs="Arial"/>
          <w:sz w:val="22"/>
          <w:szCs w:val="22"/>
        </w:rPr>
        <w:t>anuary 2018</w:t>
      </w:r>
    </w:p>
    <w:p w:rsidR="00824E5A" w:rsidRPr="00824E5A" w:rsidRDefault="00824E5A" w:rsidP="00824E5A">
      <w:pPr>
        <w:rPr>
          <w:rFonts w:cs="Arial"/>
          <w:sz w:val="22"/>
          <w:szCs w:val="22"/>
        </w:rPr>
      </w:pPr>
    </w:p>
    <w:p w:rsidR="00C86902" w:rsidRDefault="000756A5" w:rsidP="00C86902">
      <w:pPr>
        <w:pStyle w:val="ListParagraph"/>
        <w:numPr>
          <w:ilvl w:val="1"/>
          <w:numId w:val="22"/>
        </w:numPr>
        <w:rPr>
          <w:rFonts w:cs="Arial"/>
          <w:sz w:val="22"/>
          <w:szCs w:val="22"/>
        </w:rPr>
      </w:pPr>
      <w:r>
        <w:rPr>
          <w:rFonts w:cs="Arial"/>
          <w:b/>
          <w:sz w:val="22"/>
          <w:szCs w:val="22"/>
        </w:rPr>
        <w:t xml:space="preserve">2017-06.15 5.9 </w:t>
      </w:r>
      <w:r w:rsidR="000326A5">
        <w:rPr>
          <w:rFonts w:cs="Arial"/>
          <w:sz w:val="22"/>
          <w:szCs w:val="22"/>
        </w:rPr>
        <w:t>There will be a</w:t>
      </w:r>
      <w:r>
        <w:rPr>
          <w:rFonts w:cs="Arial"/>
          <w:sz w:val="22"/>
          <w:szCs w:val="22"/>
        </w:rPr>
        <w:t xml:space="preserve"> </w:t>
      </w:r>
      <w:r w:rsidR="00C86902">
        <w:rPr>
          <w:rFonts w:cs="Arial"/>
          <w:sz w:val="22"/>
          <w:szCs w:val="22"/>
        </w:rPr>
        <w:t>MASH update</w:t>
      </w:r>
      <w:r>
        <w:rPr>
          <w:rFonts w:cs="Arial"/>
          <w:sz w:val="22"/>
          <w:szCs w:val="22"/>
        </w:rPr>
        <w:t xml:space="preserve"> for discussion</w:t>
      </w:r>
      <w:r w:rsidR="00C86902">
        <w:rPr>
          <w:rFonts w:cs="Arial"/>
          <w:sz w:val="22"/>
          <w:szCs w:val="22"/>
        </w:rPr>
        <w:t xml:space="preserve"> at </w:t>
      </w:r>
      <w:r>
        <w:rPr>
          <w:rFonts w:cs="Arial"/>
          <w:sz w:val="22"/>
          <w:szCs w:val="22"/>
        </w:rPr>
        <w:t xml:space="preserve">the Children’s </w:t>
      </w:r>
      <w:r w:rsidR="00C86902">
        <w:rPr>
          <w:rFonts w:cs="Arial"/>
          <w:sz w:val="22"/>
          <w:szCs w:val="22"/>
        </w:rPr>
        <w:t>Improvement Board</w:t>
      </w:r>
      <w:r>
        <w:rPr>
          <w:rFonts w:cs="Arial"/>
          <w:sz w:val="22"/>
          <w:szCs w:val="22"/>
        </w:rPr>
        <w:t xml:space="preserve"> on 18</w:t>
      </w:r>
      <w:r w:rsidRPr="000756A5">
        <w:rPr>
          <w:rFonts w:cs="Arial"/>
          <w:sz w:val="22"/>
          <w:szCs w:val="22"/>
          <w:vertAlign w:val="superscript"/>
        </w:rPr>
        <w:t>th</w:t>
      </w:r>
      <w:r>
        <w:rPr>
          <w:rFonts w:cs="Arial"/>
          <w:sz w:val="22"/>
          <w:szCs w:val="22"/>
        </w:rPr>
        <w:t xml:space="preserve"> December 2017. </w:t>
      </w:r>
      <w:r w:rsidR="000326A5">
        <w:rPr>
          <w:rFonts w:cs="Arial"/>
          <w:sz w:val="22"/>
          <w:szCs w:val="22"/>
        </w:rPr>
        <w:t>Details of this</w:t>
      </w:r>
      <w:r>
        <w:rPr>
          <w:rFonts w:cs="Arial"/>
          <w:sz w:val="22"/>
          <w:szCs w:val="22"/>
        </w:rPr>
        <w:t xml:space="preserve"> update will be sent to TSCB members. </w:t>
      </w:r>
    </w:p>
    <w:p w:rsidR="00824E5A" w:rsidRPr="00824E5A" w:rsidRDefault="00824E5A" w:rsidP="00824E5A">
      <w:pPr>
        <w:rPr>
          <w:rFonts w:cs="Arial"/>
          <w:sz w:val="22"/>
          <w:szCs w:val="22"/>
        </w:rPr>
      </w:pPr>
    </w:p>
    <w:p w:rsidR="00C86902" w:rsidRDefault="000756A5" w:rsidP="00C86902">
      <w:pPr>
        <w:pStyle w:val="ListParagraph"/>
        <w:numPr>
          <w:ilvl w:val="1"/>
          <w:numId w:val="22"/>
        </w:numPr>
        <w:rPr>
          <w:rFonts w:cs="Arial"/>
          <w:sz w:val="22"/>
          <w:szCs w:val="22"/>
        </w:rPr>
      </w:pPr>
      <w:r>
        <w:rPr>
          <w:rFonts w:cs="Arial"/>
          <w:b/>
          <w:sz w:val="22"/>
          <w:szCs w:val="22"/>
        </w:rPr>
        <w:t xml:space="preserve">2017-06-15 5.16 </w:t>
      </w:r>
      <w:r w:rsidR="000326A5">
        <w:rPr>
          <w:rFonts w:cs="Arial"/>
          <w:sz w:val="22"/>
          <w:szCs w:val="22"/>
        </w:rPr>
        <w:t>A</w:t>
      </w:r>
      <w:r>
        <w:rPr>
          <w:rFonts w:cs="Arial"/>
          <w:sz w:val="22"/>
          <w:szCs w:val="22"/>
        </w:rPr>
        <w:t xml:space="preserve"> w</w:t>
      </w:r>
      <w:r w:rsidR="00C86902">
        <w:rPr>
          <w:rFonts w:cs="Arial"/>
          <w:sz w:val="22"/>
          <w:szCs w:val="22"/>
        </w:rPr>
        <w:t xml:space="preserve">orkshop </w:t>
      </w:r>
      <w:r>
        <w:rPr>
          <w:rFonts w:cs="Arial"/>
          <w:sz w:val="22"/>
          <w:szCs w:val="22"/>
        </w:rPr>
        <w:t>in relation t</w:t>
      </w:r>
      <w:r w:rsidR="000326A5">
        <w:rPr>
          <w:rFonts w:cs="Arial"/>
          <w:sz w:val="22"/>
          <w:szCs w:val="22"/>
        </w:rPr>
        <w:t>o the Breaking the Cycle pilot was to be</w:t>
      </w:r>
      <w:r>
        <w:rPr>
          <w:rFonts w:cs="Arial"/>
          <w:sz w:val="22"/>
          <w:szCs w:val="22"/>
        </w:rPr>
        <w:t xml:space="preserve"> chaired by Bruce Bell. The aim is to have embedded drug and alcohol workers within the Safeguarding and Families Teams. AD agreed to send a paper around to the Board once this is completed. AD </w:t>
      </w:r>
      <w:r w:rsidR="00C86902">
        <w:rPr>
          <w:rFonts w:cs="Arial"/>
          <w:sz w:val="22"/>
          <w:szCs w:val="22"/>
        </w:rPr>
        <w:t>expect</w:t>
      </w:r>
      <w:r w:rsidR="000326A5">
        <w:rPr>
          <w:rFonts w:cs="Arial"/>
          <w:sz w:val="22"/>
          <w:szCs w:val="22"/>
        </w:rPr>
        <w:t xml:space="preserve">s to have some D&amp;A workers </w:t>
      </w:r>
      <w:r w:rsidR="00C86902">
        <w:rPr>
          <w:rFonts w:cs="Arial"/>
          <w:sz w:val="22"/>
          <w:szCs w:val="22"/>
        </w:rPr>
        <w:t xml:space="preserve">up and running </w:t>
      </w:r>
      <w:r w:rsidR="000326A5">
        <w:rPr>
          <w:rFonts w:cs="Arial"/>
          <w:sz w:val="22"/>
          <w:szCs w:val="22"/>
        </w:rPr>
        <w:t xml:space="preserve">by </w:t>
      </w:r>
      <w:r w:rsidR="00C86902">
        <w:rPr>
          <w:rFonts w:cs="Arial"/>
          <w:sz w:val="22"/>
          <w:szCs w:val="22"/>
        </w:rPr>
        <w:t>April.</w:t>
      </w:r>
    </w:p>
    <w:p w:rsidR="00824E5A" w:rsidRPr="00824E5A" w:rsidRDefault="00824E5A" w:rsidP="00824E5A">
      <w:pPr>
        <w:rPr>
          <w:rFonts w:cs="Arial"/>
          <w:sz w:val="22"/>
          <w:szCs w:val="22"/>
        </w:rPr>
      </w:pPr>
    </w:p>
    <w:p w:rsidR="00C86902" w:rsidRDefault="00824E5A" w:rsidP="00C86902">
      <w:pPr>
        <w:pStyle w:val="ListParagraph"/>
        <w:numPr>
          <w:ilvl w:val="1"/>
          <w:numId w:val="22"/>
        </w:numPr>
        <w:rPr>
          <w:rFonts w:cs="Arial"/>
          <w:sz w:val="22"/>
          <w:szCs w:val="22"/>
        </w:rPr>
      </w:pPr>
      <w:r>
        <w:rPr>
          <w:rFonts w:cs="Arial"/>
          <w:b/>
          <w:sz w:val="22"/>
          <w:szCs w:val="22"/>
        </w:rPr>
        <w:t xml:space="preserve">2017-06-15 7.3 </w:t>
      </w:r>
      <w:r>
        <w:rPr>
          <w:rFonts w:cs="Arial"/>
          <w:sz w:val="22"/>
          <w:szCs w:val="22"/>
        </w:rPr>
        <w:t xml:space="preserve">NH agreed to circulate the </w:t>
      </w:r>
      <w:r w:rsidR="00C86902">
        <w:rPr>
          <w:rFonts w:cs="Arial"/>
          <w:sz w:val="22"/>
          <w:szCs w:val="22"/>
        </w:rPr>
        <w:t>S11 aggregated report</w:t>
      </w:r>
      <w:r>
        <w:rPr>
          <w:rFonts w:cs="Arial"/>
          <w:sz w:val="22"/>
          <w:szCs w:val="22"/>
        </w:rPr>
        <w:t xml:space="preserve"> once completed </w:t>
      </w:r>
      <w:r w:rsidR="00C86902">
        <w:rPr>
          <w:rFonts w:cs="Arial"/>
          <w:sz w:val="22"/>
          <w:szCs w:val="22"/>
        </w:rPr>
        <w:t>in January 2018.</w:t>
      </w:r>
    </w:p>
    <w:p w:rsidR="00824E5A" w:rsidRPr="00824E5A" w:rsidRDefault="00824E5A" w:rsidP="00824E5A">
      <w:pPr>
        <w:rPr>
          <w:rFonts w:cs="Arial"/>
          <w:sz w:val="22"/>
          <w:szCs w:val="22"/>
        </w:rPr>
      </w:pPr>
    </w:p>
    <w:p w:rsidR="00C86902" w:rsidRDefault="00824E5A" w:rsidP="00C86902">
      <w:pPr>
        <w:pStyle w:val="ListParagraph"/>
        <w:numPr>
          <w:ilvl w:val="1"/>
          <w:numId w:val="22"/>
        </w:numPr>
        <w:rPr>
          <w:rFonts w:cs="Arial"/>
          <w:sz w:val="22"/>
          <w:szCs w:val="22"/>
        </w:rPr>
      </w:pPr>
      <w:r>
        <w:rPr>
          <w:rFonts w:cs="Arial"/>
          <w:b/>
          <w:sz w:val="22"/>
          <w:szCs w:val="22"/>
        </w:rPr>
        <w:t>2017-09-14 2.6</w:t>
      </w:r>
      <w:r w:rsidR="00DC4FF0">
        <w:rPr>
          <w:rFonts w:cs="Arial"/>
          <w:sz w:val="22"/>
          <w:szCs w:val="22"/>
        </w:rPr>
        <w:t xml:space="preserve"> AD</w:t>
      </w:r>
      <w:r w:rsidR="004A319E">
        <w:rPr>
          <w:rFonts w:cs="Arial"/>
          <w:sz w:val="22"/>
          <w:szCs w:val="22"/>
        </w:rPr>
        <w:t xml:space="preserve"> agreed to circulate the CIB report in preparation for an Ofsted visit, to TSCB members.</w:t>
      </w:r>
      <w:r w:rsidR="00DC4FF0">
        <w:rPr>
          <w:rFonts w:cs="Arial"/>
          <w:sz w:val="22"/>
          <w:szCs w:val="22"/>
        </w:rPr>
        <w:t xml:space="preserve"> </w:t>
      </w:r>
    </w:p>
    <w:p w:rsidR="004A319E" w:rsidRPr="004A319E" w:rsidRDefault="004A319E" w:rsidP="004A319E">
      <w:pPr>
        <w:rPr>
          <w:rFonts w:cs="Arial"/>
          <w:sz w:val="22"/>
          <w:szCs w:val="22"/>
        </w:rPr>
      </w:pPr>
    </w:p>
    <w:p w:rsidR="00DC4FF0" w:rsidRDefault="004A319E" w:rsidP="00C86902">
      <w:pPr>
        <w:pStyle w:val="ListParagraph"/>
        <w:numPr>
          <w:ilvl w:val="1"/>
          <w:numId w:val="22"/>
        </w:numPr>
        <w:rPr>
          <w:rFonts w:cs="Arial"/>
          <w:sz w:val="22"/>
          <w:szCs w:val="22"/>
        </w:rPr>
      </w:pPr>
      <w:r>
        <w:rPr>
          <w:rFonts w:cs="Arial"/>
          <w:b/>
          <w:sz w:val="22"/>
          <w:szCs w:val="22"/>
        </w:rPr>
        <w:t>2017-09-14 4.6</w:t>
      </w:r>
      <w:r w:rsidR="005F731D">
        <w:rPr>
          <w:rFonts w:cs="Arial"/>
          <w:b/>
          <w:sz w:val="22"/>
          <w:szCs w:val="22"/>
        </w:rPr>
        <w:t xml:space="preserve"> </w:t>
      </w:r>
      <w:r w:rsidR="005F731D">
        <w:rPr>
          <w:rFonts w:cs="Arial"/>
          <w:sz w:val="22"/>
          <w:szCs w:val="22"/>
        </w:rPr>
        <w:t>IA noted that whilst the draft Domestic Abuse and Sexual Violence (DASV) Strategy has been circulated to Board members, no feedback had been received.</w:t>
      </w:r>
      <w:r>
        <w:rPr>
          <w:rFonts w:cs="Arial"/>
          <w:sz w:val="22"/>
          <w:szCs w:val="22"/>
        </w:rPr>
        <w:t xml:space="preserve"> </w:t>
      </w:r>
      <w:r w:rsidR="005F731D">
        <w:rPr>
          <w:rFonts w:cs="Arial"/>
          <w:sz w:val="22"/>
          <w:szCs w:val="22"/>
        </w:rPr>
        <w:t>JP</w:t>
      </w:r>
      <w:r w:rsidR="00DC4FF0">
        <w:rPr>
          <w:rFonts w:cs="Arial"/>
          <w:sz w:val="22"/>
          <w:szCs w:val="22"/>
        </w:rPr>
        <w:t xml:space="preserve"> </w:t>
      </w:r>
      <w:r w:rsidR="005F731D">
        <w:rPr>
          <w:rFonts w:cs="Arial"/>
          <w:sz w:val="22"/>
          <w:szCs w:val="22"/>
        </w:rPr>
        <w:t xml:space="preserve">advised that the DASV Strategy was considered at the Adult Board </w:t>
      </w:r>
      <w:r w:rsidR="00336AD6">
        <w:rPr>
          <w:rFonts w:cs="Arial"/>
          <w:sz w:val="22"/>
          <w:szCs w:val="22"/>
        </w:rPr>
        <w:t>earlier in the</w:t>
      </w:r>
      <w:r w:rsidR="00DC4FF0">
        <w:rPr>
          <w:rFonts w:cs="Arial"/>
          <w:sz w:val="22"/>
          <w:szCs w:val="22"/>
        </w:rPr>
        <w:t xml:space="preserve"> week.</w:t>
      </w:r>
      <w:r w:rsidR="00336AD6">
        <w:rPr>
          <w:rFonts w:cs="Arial"/>
          <w:sz w:val="22"/>
          <w:szCs w:val="22"/>
        </w:rPr>
        <w:t xml:space="preserve"> </w:t>
      </w:r>
      <w:r w:rsidR="000326A5">
        <w:rPr>
          <w:rFonts w:cs="Arial"/>
          <w:sz w:val="22"/>
          <w:szCs w:val="22"/>
        </w:rPr>
        <w:t>I</w:t>
      </w:r>
      <w:r w:rsidR="00336AD6">
        <w:rPr>
          <w:rFonts w:cs="Arial"/>
          <w:sz w:val="22"/>
          <w:szCs w:val="22"/>
        </w:rPr>
        <w:t xml:space="preserve">t is expected that a draft will be presented to </w:t>
      </w:r>
      <w:r w:rsidR="000326A5">
        <w:rPr>
          <w:rFonts w:cs="Arial"/>
          <w:sz w:val="22"/>
          <w:szCs w:val="22"/>
        </w:rPr>
        <w:t>PDDG on 5</w:t>
      </w:r>
      <w:r w:rsidR="000326A5" w:rsidRPr="000326A5">
        <w:rPr>
          <w:rFonts w:cs="Arial"/>
          <w:sz w:val="22"/>
          <w:szCs w:val="22"/>
          <w:vertAlign w:val="superscript"/>
        </w:rPr>
        <w:t>th</w:t>
      </w:r>
      <w:r w:rsidR="000326A5">
        <w:rPr>
          <w:rFonts w:cs="Arial"/>
          <w:sz w:val="22"/>
          <w:szCs w:val="22"/>
        </w:rPr>
        <w:t xml:space="preserve"> February 2018.</w:t>
      </w:r>
    </w:p>
    <w:p w:rsidR="00217ADD" w:rsidRDefault="00217ADD" w:rsidP="00217ADD">
      <w:pPr>
        <w:pStyle w:val="ListParagraph"/>
        <w:rPr>
          <w:rFonts w:cs="Arial"/>
          <w:sz w:val="22"/>
          <w:szCs w:val="22"/>
        </w:rPr>
      </w:pPr>
    </w:p>
    <w:p w:rsidR="00217ADD" w:rsidRDefault="00217ADD" w:rsidP="00C86902">
      <w:pPr>
        <w:pStyle w:val="ListParagraph"/>
        <w:numPr>
          <w:ilvl w:val="1"/>
          <w:numId w:val="22"/>
        </w:numPr>
        <w:rPr>
          <w:rFonts w:cs="Arial"/>
          <w:sz w:val="22"/>
          <w:szCs w:val="22"/>
        </w:rPr>
      </w:pPr>
      <w:r>
        <w:rPr>
          <w:rFonts w:cs="Arial"/>
          <w:sz w:val="22"/>
          <w:szCs w:val="22"/>
        </w:rPr>
        <w:t xml:space="preserve">AD </w:t>
      </w:r>
      <w:r w:rsidR="008534EB">
        <w:rPr>
          <w:rFonts w:cs="Arial"/>
          <w:sz w:val="22"/>
          <w:szCs w:val="22"/>
        </w:rPr>
        <w:t>reported that he had chaired the first of the Executive Group meetings that morning, and there is some work to do to make the group functional. Currently it is difficult to discern the impact from directly commissioned services of reducing victimisation and of reducing risk / reoffending by perpetrators. The Executive Group have agreed to undertake a quick summary of capacity / target audience of what is available at the present time.</w:t>
      </w:r>
    </w:p>
    <w:p w:rsidR="008534EB" w:rsidRDefault="008534EB" w:rsidP="008534EB">
      <w:pPr>
        <w:pStyle w:val="ListParagraph"/>
        <w:rPr>
          <w:rFonts w:cs="Arial"/>
          <w:sz w:val="22"/>
          <w:szCs w:val="22"/>
        </w:rPr>
      </w:pPr>
    </w:p>
    <w:p w:rsidR="008534EB" w:rsidRPr="008534EB" w:rsidRDefault="008534EB" w:rsidP="008534EB">
      <w:pPr>
        <w:pStyle w:val="ListParagraph"/>
        <w:numPr>
          <w:ilvl w:val="1"/>
          <w:numId w:val="22"/>
        </w:numPr>
        <w:rPr>
          <w:rFonts w:cs="Arial"/>
          <w:sz w:val="22"/>
          <w:szCs w:val="22"/>
        </w:rPr>
      </w:pPr>
      <w:r>
        <w:rPr>
          <w:rFonts w:cs="Arial"/>
          <w:sz w:val="22"/>
          <w:szCs w:val="22"/>
        </w:rPr>
        <w:t>It was agreed for the draft Domestic Abuse and Sexual Violence Strategy to be presented to the next Board meeting on 8</w:t>
      </w:r>
      <w:r w:rsidRPr="008534EB">
        <w:rPr>
          <w:rFonts w:cs="Arial"/>
          <w:sz w:val="22"/>
          <w:szCs w:val="22"/>
          <w:vertAlign w:val="superscript"/>
        </w:rPr>
        <w:t>th</w:t>
      </w:r>
      <w:r>
        <w:rPr>
          <w:rFonts w:cs="Arial"/>
          <w:sz w:val="22"/>
          <w:szCs w:val="22"/>
        </w:rPr>
        <w:t xml:space="preserve"> March 2018, Tara Fowler and Dave Parsons will be asked to attend to present this. ACTION</w:t>
      </w:r>
    </w:p>
    <w:p w:rsidR="005F731D" w:rsidRPr="005F731D" w:rsidRDefault="005F731D" w:rsidP="005F731D">
      <w:pPr>
        <w:pStyle w:val="ListParagraph"/>
        <w:rPr>
          <w:rFonts w:cs="Arial"/>
          <w:sz w:val="22"/>
          <w:szCs w:val="22"/>
        </w:rPr>
      </w:pPr>
    </w:p>
    <w:p w:rsidR="005F731D" w:rsidRPr="00923591" w:rsidRDefault="005F731D" w:rsidP="00C86902">
      <w:pPr>
        <w:pStyle w:val="ListParagraph"/>
        <w:numPr>
          <w:ilvl w:val="1"/>
          <w:numId w:val="22"/>
        </w:numPr>
        <w:rPr>
          <w:rFonts w:cs="Arial"/>
          <w:sz w:val="22"/>
          <w:szCs w:val="22"/>
        </w:rPr>
      </w:pPr>
      <w:r>
        <w:rPr>
          <w:rFonts w:cs="Arial"/>
          <w:b/>
          <w:sz w:val="22"/>
          <w:szCs w:val="22"/>
        </w:rPr>
        <w:t xml:space="preserve">2017-09-14 </w:t>
      </w:r>
      <w:r w:rsidR="00923591">
        <w:rPr>
          <w:rFonts w:cs="Arial"/>
          <w:b/>
          <w:sz w:val="22"/>
          <w:szCs w:val="22"/>
        </w:rPr>
        <w:t xml:space="preserve">4.12 </w:t>
      </w:r>
      <w:r w:rsidR="00923591" w:rsidRPr="00923591">
        <w:rPr>
          <w:rFonts w:cs="Arial"/>
          <w:sz w:val="22"/>
          <w:szCs w:val="22"/>
        </w:rPr>
        <w:t>Complete.</w:t>
      </w:r>
    </w:p>
    <w:p w:rsidR="00923591" w:rsidRPr="00923591" w:rsidRDefault="00923591" w:rsidP="00923591">
      <w:pPr>
        <w:pStyle w:val="ListParagraph"/>
        <w:rPr>
          <w:rFonts w:cs="Arial"/>
          <w:sz w:val="22"/>
          <w:szCs w:val="22"/>
        </w:rPr>
      </w:pPr>
    </w:p>
    <w:p w:rsidR="00923591" w:rsidRDefault="00923591" w:rsidP="00C86902">
      <w:pPr>
        <w:pStyle w:val="ListParagraph"/>
        <w:numPr>
          <w:ilvl w:val="1"/>
          <w:numId w:val="22"/>
        </w:numPr>
        <w:rPr>
          <w:rFonts w:cs="Arial"/>
          <w:sz w:val="22"/>
          <w:szCs w:val="22"/>
        </w:rPr>
      </w:pPr>
      <w:r>
        <w:rPr>
          <w:rFonts w:cs="Arial"/>
          <w:b/>
          <w:sz w:val="22"/>
          <w:szCs w:val="22"/>
        </w:rPr>
        <w:t xml:space="preserve">2017-09-14 5.15 </w:t>
      </w:r>
      <w:r w:rsidR="00217ADD">
        <w:rPr>
          <w:rFonts w:cs="Arial"/>
          <w:sz w:val="22"/>
          <w:szCs w:val="22"/>
        </w:rPr>
        <w:t>AD advis</w:t>
      </w:r>
      <w:r w:rsidR="009E72A2">
        <w:rPr>
          <w:rFonts w:cs="Arial"/>
          <w:sz w:val="22"/>
          <w:szCs w:val="22"/>
        </w:rPr>
        <w:t xml:space="preserve">ed </w:t>
      </w:r>
      <w:r w:rsidR="00EC54D6">
        <w:rPr>
          <w:rFonts w:cs="Arial"/>
          <w:sz w:val="22"/>
          <w:szCs w:val="22"/>
        </w:rPr>
        <w:t>that at present Children’s Services do not capture data around feedback on referrals into MASH. This is something that AD would like to look at over the next quarter.</w:t>
      </w:r>
      <w:r w:rsidR="009E72A2">
        <w:rPr>
          <w:rFonts w:cs="Arial"/>
          <w:sz w:val="22"/>
          <w:szCs w:val="22"/>
        </w:rPr>
        <w:t xml:space="preserve"> </w:t>
      </w:r>
      <w:r w:rsidR="000326A5">
        <w:rPr>
          <w:rFonts w:cs="Arial"/>
          <w:sz w:val="22"/>
          <w:szCs w:val="22"/>
        </w:rPr>
        <w:t>Roll over.</w:t>
      </w:r>
    </w:p>
    <w:p w:rsidR="00217ADD" w:rsidRDefault="00217ADD" w:rsidP="00217ADD">
      <w:pPr>
        <w:pStyle w:val="ListParagraph"/>
        <w:rPr>
          <w:rFonts w:cs="Arial"/>
          <w:sz w:val="22"/>
          <w:szCs w:val="22"/>
        </w:rPr>
      </w:pPr>
    </w:p>
    <w:p w:rsidR="00EC54D6" w:rsidRDefault="00EC54D6" w:rsidP="00C86902">
      <w:pPr>
        <w:pStyle w:val="ListParagraph"/>
        <w:numPr>
          <w:ilvl w:val="1"/>
          <w:numId w:val="22"/>
        </w:numPr>
        <w:rPr>
          <w:rFonts w:cs="Arial"/>
          <w:sz w:val="22"/>
          <w:szCs w:val="22"/>
        </w:rPr>
      </w:pPr>
      <w:r>
        <w:rPr>
          <w:rFonts w:cs="Arial"/>
          <w:b/>
          <w:sz w:val="22"/>
          <w:szCs w:val="22"/>
        </w:rPr>
        <w:t xml:space="preserve">2017-09-14 5.20 </w:t>
      </w:r>
      <w:proofErr w:type="gramStart"/>
      <w:r>
        <w:rPr>
          <w:rFonts w:cs="Arial"/>
          <w:sz w:val="22"/>
          <w:szCs w:val="22"/>
        </w:rPr>
        <w:t>On</w:t>
      </w:r>
      <w:proofErr w:type="gramEnd"/>
      <w:r>
        <w:rPr>
          <w:rFonts w:cs="Arial"/>
          <w:sz w:val="22"/>
          <w:szCs w:val="22"/>
        </w:rPr>
        <w:t xml:space="preserve"> agenda for discussion in the meeting.</w:t>
      </w:r>
    </w:p>
    <w:p w:rsidR="00EC54D6" w:rsidRDefault="00EC54D6" w:rsidP="00EC54D6">
      <w:pPr>
        <w:pStyle w:val="ListParagraph"/>
        <w:rPr>
          <w:rFonts w:cs="Arial"/>
          <w:sz w:val="22"/>
          <w:szCs w:val="22"/>
        </w:rPr>
      </w:pPr>
    </w:p>
    <w:p w:rsidR="00DC4FF0" w:rsidRDefault="00EC54D6" w:rsidP="00C86902">
      <w:pPr>
        <w:pStyle w:val="ListParagraph"/>
        <w:numPr>
          <w:ilvl w:val="1"/>
          <w:numId w:val="22"/>
        </w:numPr>
        <w:rPr>
          <w:rFonts w:cs="Arial"/>
          <w:sz w:val="22"/>
          <w:szCs w:val="22"/>
        </w:rPr>
      </w:pPr>
      <w:r>
        <w:rPr>
          <w:rFonts w:cs="Arial"/>
          <w:b/>
          <w:sz w:val="22"/>
          <w:szCs w:val="22"/>
        </w:rPr>
        <w:t xml:space="preserve">2017-09-14 5.21 </w:t>
      </w:r>
      <w:r>
        <w:rPr>
          <w:rFonts w:cs="Arial"/>
          <w:sz w:val="22"/>
          <w:szCs w:val="22"/>
        </w:rPr>
        <w:t>Roll over.</w:t>
      </w:r>
    </w:p>
    <w:p w:rsidR="00EC54D6" w:rsidRPr="00EC54D6" w:rsidRDefault="00EC54D6" w:rsidP="00EC54D6">
      <w:pPr>
        <w:rPr>
          <w:rFonts w:cs="Arial"/>
          <w:sz w:val="22"/>
          <w:szCs w:val="22"/>
        </w:rPr>
      </w:pPr>
    </w:p>
    <w:p w:rsidR="00EC54D6" w:rsidRDefault="00EC54D6" w:rsidP="00C86902">
      <w:pPr>
        <w:pStyle w:val="ListParagraph"/>
        <w:numPr>
          <w:ilvl w:val="1"/>
          <w:numId w:val="22"/>
        </w:numPr>
        <w:rPr>
          <w:rFonts w:cs="Arial"/>
          <w:sz w:val="22"/>
          <w:szCs w:val="22"/>
        </w:rPr>
      </w:pPr>
      <w:r>
        <w:rPr>
          <w:rFonts w:cs="Arial"/>
          <w:b/>
          <w:sz w:val="22"/>
          <w:szCs w:val="22"/>
        </w:rPr>
        <w:t xml:space="preserve">2017-09-14 5.25 </w:t>
      </w:r>
      <w:r>
        <w:rPr>
          <w:rFonts w:cs="Arial"/>
          <w:sz w:val="22"/>
          <w:szCs w:val="22"/>
        </w:rPr>
        <w:t>Complete. To be circulated to members</w:t>
      </w:r>
      <w:r w:rsidR="000326A5">
        <w:rPr>
          <w:rFonts w:cs="Arial"/>
          <w:sz w:val="22"/>
          <w:szCs w:val="22"/>
        </w:rPr>
        <w:t>.</w:t>
      </w:r>
    </w:p>
    <w:p w:rsidR="00EC54D6" w:rsidRDefault="00EC54D6" w:rsidP="00EC54D6">
      <w:pPr>
        <w:pStyle w:val="ListParagraph"/>
        <w:rPr>
          <w:rFonts w:cs="Arial"/>
          <w:sz w:val="22"/>
          <w:szCs w:val="22"/>
        </w:rPr>
      </w:pPr>
    </w:p>
    <w:p w:rsidR="00EC54D6" w:rsidRDefault="00EC54D6" w:rsidP="00EC54D6">
      <w:pPr>
        <w:pStyle w:val="ListParagraph"/>
        <w:numPr>
          <w:ilvl w:val="1"/>
          <w:numId w:val="22"/>
        </w:numPr>
        <w:rPr>
          <w:rFonts w:cs="Arial"/>
          <w:sz w:val="22"/>
          <w:szCs w:val="22"/>
        </w:rPr>
      </w:pPr>
      <w:r>
        <w:rPr>
          <w:rFonts w:cs="Arial"/>
          <w:b/>
          <w:sz w:val="22"/>
          <w:szCs w:val="22"/>
        </w:rPr>
        <w:t xml:space="preserve">2017-09-14 6.11 </w:t>
      </w:r>
      <w:r>
        <w:rPr>
          <w:rFonts w:cs="Arial"/>
          <w:sz w:val="22"/>
          <w:szCs w:val="22"/>
        </w:rPr>
        <w:t>AO stated that there would be a coordinated look at the Neglect Strategy along with an update of the Graded Care Profile commencing in January 2018.</w:t>
      </w:r>
      <w:r w:rsidR="002735A6">
        <w:rPr>
          <w:rFonts w:cs="Arial"/>
          <w:sz w:val="22"/>
          <w:szCs w:val="22"/>
        </w:rPr>
        <w:t xml:space="preserve"> Action to be closed will be picked up in the Business Plan actions.</w:t>
      </w:r>
    </w:p>
    <w:p w:rsidR="00EC54D6" w:rsidRDefault="00EC54D6" w:rsidP="00EC54D6">
      <w:pPr>
        <w:pStyle w:val="ListParagraph"/>
        <w:rPr>
          <w:rFonts w:cs="Arial"/>
          <w:sz w:val="22"/>
          <w:szCs w:val="22"/>
        </w:rPr>
      </w:pPr>
    </w:p>
    <w:p w:rsidR="00EC54D6" w:rsidRPr="00EC54D6" w:rsidRDefault="00EC54D6" w:rsidP="00C86902">
      <w:pPr>
        <w:pStyle w:val="ListParagraph"/>
        <w:numPr>
          <w:ilvl w:val="1"/>
          <w:numId w:val="22"/>
        </w:numPr>
        <w:rPr>
          <w:rFonts w:cs="Arial"/>
          <w:sz w:val="22"/>
          <w:szCs w:val="22"/>
        </w:rPr>
      </w:pPr>
      <w:r>
        <w:rPr>
          <w:rFonts w:cs="Arial"/>
          <w:sz w:val="22"/>
          <w:szCs w:val="22"/>
        </w:rPr>
        <w:t xml:space="preserve">JP noted concern regarding the lack of impact of the Early Help Strategy. NH confirmed that the Quality Assurance Subgroup will be undertaking a multi-agency case audit (MACA) to look at this issue in greater depth, in </w:t>
      </w:r>
      <w:proofErr w:type="gramStart"/>
      <w:r>
        <w:rPr>
          <w:rFonts w:cs="Arial"/>
          <w:sz w:val="22"/>
          <w:szCs w:val="22"/>
        </w:rPr>
        <w:t>Sprin</w:t>
      </w:r>
      <w:r w:rsidR="002735A6">
        <w:rPr>
          <w:rFonts w:cs="Arial"/>
          <w:sz w:val="22"/>
          <w:szCs w:val="22"/>
        </w:rPr>
        <w:t>g</w:t>
      </w:r>
      <w:proofErr w:type="gramEnd"/>
      <w:r>
        <w:rPr>
          <w:rFonts w:cs="Arial"/>
          <w:sz w:val="22"/>
          <w:szCs w:val="22"/>
        </w:rPr>
        <w:t xml:space="preserve"> 2018.</w:t>
      </w:r>
    </w:p>
    <w:p w:rsidR="00EC54D6" w:rsidRPr="00EC54D6" w:rsidRDefault="00EC54D6" w:rsidP="00EC54D6">
      <w:pPr>
        <w:pStyle w:val="ListParagraph"/>
        <w:rPr>
          <w:rFonts w:cs="Arial"/>
          <w:sz w:val="22"/>
          <w:szCs w:val="22"/>
        </w:rPr>
      </w:pPr>
    </w:p>
    <w:p w:rsidR="009A4E4A" w:rsidRDefault="002735A6" w:rsidP="00C86902">
      <w:pPr>
        <w:pStyle w:val="ListParagraph"/>
        <w:numPr>
          <w:ilvl w:val="1"/>
          <w:numId w:val="22"/>
        </w:numPr>
        <w:rPr>
          <w:rFonts w:cs="Arial"/>
          <w:sz w:val="22"/>
          <w:szCs w:val="22"/>
        </w:rPr>
      </w:pPr>
      <w:r>
        <w:rPr>
          <w:rFonts w:cs="Arial"/>
          <w:b/>
          <w:sz w:val="22"/>
          <w:szCs w:val="22"/>
        </w:rPr>
        <w:t xml:space="preserve">2017-09-14 7.8 </w:t>
      </w:r>
      <w:r>
        <w:rPr>
          <w:rFonts w:cs="Arial"/>
          <w:sz w:val="22"/>
          <w:szCs w:val="22"/>
        </w:rPr>
        <w:t>NH stated that learning from the OCLP CSE&amp;A would form a Best Practice event in 2018.</w:t>
      </w:r>
    </w:p>
    <w:p w:rsidR="002735A6" w:rsidRDefault="002735A6" w:rsidP="002735A6">
      <w:pPr>
        <w:pStyle w:val="ListParagraph"/>
        <w:rPr>
          <w:rFonts w:cs="Arial"/>
          <w:sz w:val="22"/>
          <w:szCs w:val="22"/>
        </w:rPr>
      </w:pPr>
    </w:p>
    <w:p w:rsidR="009A4E4A" w:rsidRDefault="002735A6" w:rsidP="00C86902">
      <w:pPr>
        <w:pStyle w:val="ListParagraph"/>
        <w:numPr>
          <w:ilvl w:val="1"/>
          <w:numId w:val="22"/>
        </w:numPr>
        <w:rPr>
          <w:rFonts w:cs="Arial"/>
          <w:sz w:val="22"/>
          <w:szCs w:val="22"/>
        </w:rPr>
      </w:pPr>
      <w:r>
        <w:rPr>
          <w:rFonts w:cs="Arial"/>
          <w:b/>
          <w:sz w:val="22"/>
          <w:szCs w:val="22"/>
        </w:rPr>
        <w:t xml:space="preserve">2017-09-14 8.5 &amp; 8.6 </w:t>
      </w:r>
      <w:r>
        <w:rPr>
          <w:rFonts w:cs="Arial"/>
          <w:sz w:val="22"/>
          <w:szCs w:val="22"/>
        </w:rPr>
        <w:t>Due to time pressures these items are not for discussion at this meeting, but will be rolled over to March 2018.</w:t>
      </w:r>
      <w:r w:rsidR="009A4E4A">
        <w:rPr>
          <w:rFonts w:cs="Arial"/>
          <w:sz w:val="22"/>
          <w:szCs w:val="22"/>
        </w:rPr>
        <w:t xml:space="preserve"> </w:t>
      </w:r>
    </w:p>
    <w:p w:rsidR="002735A6" w:rsidRDefault="002735A6" w:rsidP="002735A6">
      <w:pPr>
        <w:pStyle w:val="ListParagraph"/>
        <w:rPr>
          <w:rFonts w:cs="Arial"/>
          <w:sz w:val="22"/>
          <w:szCs w:val="22"/>
        </w:rPr>
      </w:pPr>
    </w:p>
    <w:p w:rsidR="009A4E4A" w:rsidRDefault="002735A6" w:rsidP="00C86902">
      <w:pPr>
        <w:pStyle w:val="ListParagraph"/>
        <w:numPr>
          <w:ilvl w:val="1"/>
          <w:numId w:val="22"/>
        </w:numPr>
        <w:rPr>
          <w:rFonts w:cs="Arial"/>
          <w:sz w:val="22"/>
          <w:szCs w:val="22"/>
        </w:rPr>
      </w:pPr>
      <w:r>
        <w:rPr>
          <w:rFonts w:cs="Arial"/>
          <w:b/>
          <w:sz w:val="22"/>
          <w:szCs w:val="22"/>
        </w:rPr>
        <w:t>2017-09-14 12.4</w:t>
      </w:r>
      <w:r>
        <w:rPr>
          <w:rFonts w:cs="Arial"/>
          <w:sz w:val="22"/>
          <w:szCs w:val="22"/>
        </w:rPr>
        <w:t xml:space="preserve"> IA noted that the Healthwatch representative, Pat Teague attended the last Board meeting and put</w:t>
      </w:r>
      <w:r w:rsidR="000326A5">
        <w:rPr>
          <w:rFonts w:cs="Arial"/>
          <w:sz w:val="22"/>
          <w:szCs w:val="22"/>
        </w:rPr>
        <w:t xml:space="preserve"> forward</w:t>
      </w:r>
      <w:r>
        <w:rPr>
          <w:rFonts w:cs="Arial"/>
          <w:sz w:val="22"/>
          <w:szCs w:val="22"/>
        </w:rPr>
        <w:t xml:space="preserve"> a proposal for a programme to engage young people in Torbay to try to understand what t</w:t>
      </w:r>
      <w:r w:rsidR="000326A5">
        <w:rPr>
          <w:rFonts w:cs="Arial"/>
          <w:sz w:val="22"/>
          <w:szCs w:val="22"/>
        </w:rPr>
        <w:t xml:space="preserve">heir lived experiences are like. </w:t>
      </w:r>
      <w:r>
        <w:rPr>
          <w:rFonts w:cs="Arial"/>
          <w:sz w:val="22"/>
          <w:szCs w:val="22"/>
        </w:rPr>
        <w:t xml:space="preserve">The request was for £9000 to support the programme from Board members. Children’s Services agreed to give £4000. IA noted that whilst the proposal was circulated to Board members, no other offers of support were forthcoming. </w:t>
      </w:r>
      <w:r w:rsidR="009A4E4A">
        <w:rPr>
          <w:rFonts w:cs="Arial"/>
          <w:sz w:val="22"/>
          <w:szCs w:val="22"/>
        </w:rPr>
        <w:t>JV agreed</w:t>
      </w:r>
      <w:r>
        <w:rPr>
          <w:rFonts w:cs="Arial"/>
          <w:sz w:val="22"/>
          <w:szCs w:val="22"/>
        </w:rPr>
        <w:t xml:space="preserve"> that Torbay &amp; South Devon NHS Foundation Trust would prepare to contribute £2000</w:t>
      </w:r>
      <w:r w:rsidR="009A4E4A">
        <w:rPr>
          <w:rFonts w:cs="Arial"/>
          <w:sz w:val="22"/>
          <w:szCs w:val="22"/>
        </w:rPr>
        <w:t xml:space="preserve">. CH </w:t>
      </w:r>
      <w:r w:rsidR="00BB7FFD">
        <w:rPr>
          <w:rFonts w:cs="Arial"/>
          <w:sz w:val="22"/>
          <w:szCs w:val="22"/>
        </w:rPr>
        <w:t>confirmed that she would take this back to ask whether SD&amp;T CCG would be willing to contribute.</w:t>
      </w:r>
      <w:r w:rsidR="00B35981">
        <w:rPr>
          <w:rFonts w:cs="Arial"/>
          <w:sz w:val="22"/>
          <w:szCs w:val="22"/>
        </w:rPr>
        <w:t xml:space="preserve"> </w:t>
      </w:r>
    </w:p>
    <w:p w:rsidR="002735A6" w:rsidRDefault="002735A6" w:rsidP="002735A6">
      <w:pPr>
        <w:pStyle w:val="ListParagraph"/>
        <w:rPr>
          <w:rFonts w:cs="Arial"/>
          <w:sz w:val="22"/>
          <w:szCs w:val="22"/>
        </w:rPr>
      </w:pPr>
    </w:p>
    <w:p w:rsidR="00B35981" w:rsidRDefault="00B35981" w:rsidP="00B35981">
      <w:pPr>
        <w:pStyle w:val="ListParagraph"/>
        <w:numPr>
          <w:ilvl w:val="1"/>
          <w:numId w:val="22"/>
        </w:numPr>
        <w:rPr>
          <w:rFonts w:cs="Arial"/>
          <w:sz w:val="22"/>
          <w:szCs w:val="22"/>
        </w:rPr>
      </w:pPr>
      <w:r>
        <w:rPr>
          <w:rFonts w:cs="Arial"/>
          <w:sz w:val="22"/>
          <w:szCs w:val="22"/>
        </w:rPr>
        <w:t xml:space="preserve">JB noted that </w:t>
      </w:r>
      <w:r w:rsidR="009A4E4A">
        <w:rPr>
          <w:rFonts w:cs="Arial"/>
          <w:sz w:val="22"/>
          <w:szCs w:val="22"/>
        </w:rPr>
        <w:t xml:space="preserve">The Children’s Society </w:t>
      </w:r>
      <w:r>
        <w:rPr>
          <w:rFonts w:cs="Arial"/>
          <w:sz w:val="22"/>
          <w:szCs w:val="22"/>
        </w:rPr>
        <w:t xml:space="preserve">are currently undertaking a wellbeing survey for Torbay children and young people who work with services at Checkpoint. The survey has been cognitively tested. AD asked whether the two projects could be linked in some way. JB added that they have had responses from approximately 60 young people to date. In addition to this survey, JB advised that The Children’s Society have recently finished a piece of work with </w:t>
      </w:r>
      <w:proofErr w:type="spellStart"/>
      <w:r>
        <w:rPr>
          <w:rFonts w:cs="Arial"/>
          <w:sz w:val="22"/>
          <w:szCs w:val="22"/>
        </w:rPr>
        <w:t>Dartington</w:t>
      </w:r>
      <w:proofErr w:type="spellEnd"/>
      <w:r>
        <w:rPr>
          <w:rFonts w:cs="Arial"/>
          <w:sz w:val="22"/>
          <w:szCs w:val="22"/>
        </w:rPr>
        <w:t xml:space="preserve"> Research Lab the report for this is in the process of being written. CH asked whether that report could be presented to the TSCB. CD noted that there are several avenues for collecting information from young people, the Healthwatch project will however, give information regarding what it is actually like for young people to live in Torbay.</w:t>
      </w:r>
    </w:p>
    <w:p w:rsidR="00B35981" w:rsidRDefault="00B35981" w:rsidP="00B35981">
      <w:pPr>
        <w:pStyle w:val="ListParagraph"/>
        <w:rPr>
          <w:rFonts w:cs="Arial"/>
          <w:sz w:val="22"/>
          <w:szCs w:val="22"/>
        </w:rPr>
      </w:pPr>
    </w:p>
    <w:p w:rsidR="00B35981" w:rsidRDefault="00B35981" w:rsidP="00B35981">
      <w:pPr>
        <w:pStyle w:val="ListParagraph"/>
        <w:numPr>
          <w:ilvl w:val="1"/>
          <w:numId w:val="22"/>
        </w:numPr>
        <w:rPr>
          <w:rFonts w:cs="Arial"/>
          <w:sz w:val="22"/>
          <w:szCs w:val="22"/>
        </w:rPr>
      </w:pPr>
      <w:r>
        <w:rPr>
          <w:rFonts w:cs="Arial"/>
          <w:sz w:val="22"/>
          <w:szCs w:val="22"/>
        </w:rPr>
        <w:t>AD questioned whether The Children Society survey had been commissioned by partners. JB advised that the survey was not commissioned, it is for use by The Children’s Society in understanding the impact of the work undertaken on the lived experiences of those young people that Checkpoint work with, including Looked After Children in Torbay.</w:t>
      </w:r>
    </w:p>
    <w:p w:rsidR="00B35981" w:rsidRDefault="00B35981" w:rsidP="00B35981">
      <w:pPr>
        <w:rPr>
          <w:rFonts w:cs="Arial"/>
          <w:sz w:val="22"/>
          <w:szCs w:val="22"/>
        </w:rPr>
      </w:pPr>
    </w:p>
    <w:p w:rsidR="00F82411" w:rsidRDefault="00B35981" w:rsidP="00B35981">
      <w:pPr>
        <w:ind w:left="720" w:hanging="720"/>
        <w:rPr>
          <w:rFonts w:cs="Arial"/>
          <w:sz w:val="22"/>
          <w:szCs w:val="22"/>
        </w:rPr>
      </w:pPr>
      <w:r>
        <w:rPr>
          <w:rFonts w:cs="Arial"/>
          <w:sz w:val="22"/>
          <w:szCs w:val="22"/>
        </w:rPr>
        <w:t>1.23</w:t>
      </w:r>
      <w:r>
        <w:rPr>
          <w:rFonts w:cs="Arial"/>
          <w:sz w:val="22"/>
          <w:szCs w:val="22"/>
        </w:rPr>
        <w:tab/>
        <w:t>AD noted that the Healthwatch project will not be done through the lens of service provision, it will be a</w:t>
      </w:r>
      <w:r w:rsidR="00F82411">
        <w:rPr>
          <w:rFonts w:cs="Arial"/>
          <w:sz w:val="22"/>
          <w:szCs w:val="22"/>
        </w:rPr>
        <w:t xml:space="preserve"> general sense of what it is like for children to live in Torbay.</w:t>
      </w:r>
    </w:p>
    <w:p w:rsidR="00F82411" w:rsidRDefault="00F82411" w:rsidP="00B35981">
      <w:pPr>
        <w:ind w:left="720" w:hanging="720"/>
        <w:rPr>
          <w:rFonts w:cs="Arial"/>
          <w:sz w:val="22"/>
          <w:szCs w:val="22"/>
        </w:rPr>
      </w:pPr>
    </w:p>
    <w:p w:rsidR="00B35981" w:rsidRPr="00B35981" w:rsidRDefault="00F82411" w:rsidP="00B35981">
      <w:pPr>
        <w:ind w:left="720" w:hanging="720"/>
        <w:rPr>
          <w:rFonts w:cs="Arial"/>
          <w:sz w:val="22"/>
          <w:szCs w:val="22"/>
        </w:rPr>
      </w:pPr>
      <w:r>
        <w:rPr>
          <w:rFonts w:cs="Arial"/>
          <w:sz w:val="22"/>
          <w:szCs w:val="22"/>
        </w:rPr>
        <w:t>1.24</w:t>
      </w:r>
      <w:r>
        <w:rPr>
          <w:rFonts w:cs="Arial"/>
          <w:sz w:val="22"/>
          <w:szCs w:val="22"/>
        </w:rPr>
        <w:tab/>
        <w:t xml:space="preserve">JB noted that The Children’s Society survey questions do not ask about the service they have received, the questions are focussed on wellbeing. </w:t>
      </w:r>
      <w:r w:rsidR="00B35981">
        <w:rPr>
          <w:rFonts w:cs="Arial"/>
          <w:sz w:val="22"/>
          <w:szCs w:val="22"/>
        </w:rPr>
        <w:t xml:space="preserve"> </w:t>
      </w:r>
      <w:r w:rsidR="00B35981" w:rsidRPr="00B35981">
        <w:rPr>
          <w:rFonts w:cs="Arial"/>
          <w:sz w:val="22"/>
          <w:szCs w:val="22"/>
        </w:rPr>
        <w:t xml:space="preserve"> </w:t>
      </w:r>
    </w:p>
    <w:p w:rsidR="00E01C48" w:rsidRDefault="00E01C48" w:rsidP="00E01C48">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547EF1" w:rsidRPr="00A76B11" w:rsidTr="00882B96">
        <w:tc>
          <w:tcPr>
            <w:tcW w:w="6228" w:type="dxa"/>
            <w:shd w:val="clear" w:color="auto" w:fill="C0C0C0"/>
          </w:tcPr>
          <w:p w:rsidR="00547EF1" w:rsidRPr="00A76B11" w:rsidRDefault="00547EF1" w:rsidP="00882B96">
            <w:pPr>
              <w:rPr>
                <w:rFonts w:cs="Arial"/>
                <w:b/>
                <w:sz w:val="22"/>
                <w:szCs w:val="22"/>
              </w:rPr>
            </w:pPr>
            <w:r w:rsidRPr="00A76B11">
              <w:rPr>
                <w:rFonts w:cs="Arial"/>
                <w:b/>
                <w:sz w:val="22"/>
                <w:szCs w:val="22"/>
              </w:rPr>
              <w:t>Action:</w:t>
            </w:r>
          </w:p>
        </w:tc>
        <w:tc>
          <w:tcPr>
            <w:tcW w:w="2160" w:type="dxa"/>
            <w:shd w:val="clear" w:color="auto" w:fill="C0C0C0"/>
          </w:tcPr>
          <w:p w:rsidR="00547EF1" w:rsidRPr="00A76B11" w:rsidRDefault="00547EF1" w:rsidP="00882B96">
            <w:pPr>
              <w:rPr>
                <w:rFonts w:cs="Arial"/>
                <w:b/>
                <w:sz w:val="22"/>
                <w:szCs w:val="22"/>
              </w:rPr>
            </w:pPr>
            <w:r w:rsidRPr="00A76B11">
              <w:rPr>
                <w:rFonts w:cs="Arial"/>
                <w:b/>
                <w:sz w:val="22"/>
                <w:szCs w:val="22"/>
              </w:rPr>
              <w:t>By whom:</w:t>
            </w:r>
          </w:p>
        </w:tc>
        <w:tc>
          <w:tcPr>
            <w:tcW w:w="1813" w:type="dxa"/>
            <w:shd w:val="clear" w:color="auto" w:fill="C0C0C0"/>
          </w:tcPr>
          <w:p w:rsidR="00547EF1" w:rsidRPr="00A76B11" w:rsidRDefault="00547EF1" w:rsidP="00882B96">
            <w:pPr>
              <w:rPr>
                <w:rFonts w:cs="Arial"/>
                <w:b/>
                <w:sz w:val="22"/>
                <w:szCs w:val="22"/>
              </w:rPr>
            </w:pPr>
            <w:r w:rsidRPr="00A76B11">
              <w:rPr>
                <w:rFonts w:cs="Arial"/>
                <w:b/>
                <w:sz w:val="22"/>
                <w:szCs w:val="22"/>
              </w:rPr>
              <w:t>Deadline</w:t>
            </w:r>
          </w:p>
          <w:p w:rsidR="00547EF1" w:rsidRPr="00A76B11" w:rsidRDefault="00547EF1" w:rsidP="00882B96">
            <w:pPr>
              <w:rPr>
                <w:rFonts w:cs="Arial"/>
                <w:b/>
                <w:sz w:val="22"/>
                <w:szCs w:val="22"/>
              </w:rPr>
            </w:pPr>
          </w:p>
        </w:tc>
      </w:tr>
      <w:tr w:rsidR="009043DF" w:rsidRPr="00A76B11" w:rsidTr="00882B96">
        <w:tc>
          <w:tcPr>
            <w:tcW w:w="6228" w:type="dxa"/>
          </w:tcPr>
          <w:p w:rsidR="009043DF" w:rsidRPr="00A76B11" w:rsidRDefault="009043DF" w:rsidP="009043DF">
            <w:pPr>
              <w:rPr>
                <w:rFonts w:cs="Arial"/>
                <w:sz w:val="22"/>
                <w:szCs w:val="22"/>
              </w:rPr>
            </w:pPr>
            <w:r>
              <w:rPr>
                <w:rFonts w:cs="Arial"/>
                <w:sz w:val="22"/>
                <w:szCs w:val="22"/>
              </w:rPr>
              <w:t xml:space="preserve">1.10 </w:t>
            </w:r>
            <w:r w:rsidRPr="00CE14C7">
              <w:rPr>
                <w:rFonts w:cs="Arial"/>
                <w:sz w:val="22"/>
                <w:szCs w:val="22"/>
              </w:rPr>
              <w:t>Domestic Abuse and Sexual Violence Strategy to be presented to the next Board meeting on 8</w:t>
            </w:r>
            <w:r w:rsidRPr="00CE14C7">
              <w:rPr>
                <w:rFonts w:cs="Arial"/>
                <w:sz w:val="22"/>
                <w:szCs w:val="22"/>
                <w:vertAlign w:val="superscript"/>
              </w:rPr>
              <w:t>th</w:t>
            </w:r>
            <w:r w:rsidRPr="00CE14C7">
              <w:rPr>
                <w:rFonts w:cs="Arial"/>
                <w:sz w:val="22"/>
                <w:szCs w:val="22"/>
              </w:rPr>
              <w:t xml:space="preserve"> March 2018, Tara Fowler and Dave Parsons will be asked to attend to present this. ACTION</w:t>
            </w:r>
          </w:p>
        </w:tc>
        <w:tc>
          <w:tcPr>
            <w:tcW w:w="2160" w:type="dxa"/>
          </w:tcPr>
          <w:p w:rsidR="009043DF" w:rsidRPr="00A76B11" w:rsidRDefault="009043DF" w:rsidP="009043DF">
            <w:pPr>
              <w:rPr>
                <w:rFonts w:cs="Arial"/>
                <w:sz w:val="22"/>
                <w:szCs w:val="22"/>
              </w:rPr>
            </w:pPr>
            <w:r>
              <w:rPr>
                <w:rFonts w:cs="Arial"/>
                <w:sz w:val="22"/>
                <w:szCs w:val="22"/>
              </w:rPr>
              <w:t>TSCB Business Unit</w:t>
            </w:r>
          </w:p>
        </w:tc>
        <w:tc>
          <w:tcPr>
            <w:tcW w:w="1813" w:type="dxa"/>
          </w:tcPr>
          <w:p w:rsidR="009043DF" w:rsidRPr="00A76B11" w:rsidRDefault="009043DF" w:rsidP="009043DF">
            <w:pPr>
              <w:rPr>
                <w:rFonts w:cs="Arial"/>
                <w:sz w:val="22"/>
                <w:szCs w:val="22"/>
              </w:rPr>
            </w:pPr>
            <w:r>
              <w:rPr>
                <w:rFonts w:cs="Arial"/>
                <w:sz w:val="22"/>
                <w:szCs w:val="22"/>
              </w:rPr>
              <w:t>8</w:t>
            </w:r>
            <w:r w:rsidRPr="00CE14C7">
              <w:rPr>
                <w:rFonts w:cs="Arial"/>
                <w:sz w:val="22"/>
                <w:szCs w:val="22"/>
                <w:vertAlign w:val="superscript"/>
              </w:rPr>
              <w:t>th</w:t>
            </w:r>
            <w:r>
              <w:rPr>
                <w:rFonts w:cs="Arial"/>
                <w:sz w:val="22"/>
                <w:szCs w:val="22"/>
              </w:rPr>
              <w:t xml:space="preserve"> March 2018</w:t>
            </w:r>
          </w:p>
        </w:tc>
      </w:tr>
    </w:tbl>
    <w:p w:rsidR="00547EF1" w:rsidRDefault="00547EF1" w:rsidP="00E01C48">
      <w:pPr>
        <w:rPr>
          <w:rFonts w:cs="Arial"/>
          <w:sz w:val="22"/>
          <w:szCs w:val="22"/>
        </w:rPr>
      </w:pPr>
    </w:p>
    <w:p w:rsidR="00824A22" w:rsidRDefault="00824A22"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18"/>
        </w:trPr>
        <w:tc>
          <w:tcPr>
            <w:tcW w:w="10420" w:type="dxa"/>
            <w:vAlign w:val="center"/>
          </w:tcPr>
          <w:p w:rsidR="00824A22" w:rsidRPr="00A76B11" w:rsidRDefault="00D57B7F" w:rsidP="002457CD">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1F6A0C">
              <w:rPr>
                <w:rFonts w:cs="Arial"/>
                <w:b/>
                <w:sz w:val="22"/>
                <w:szCs w:val="22"/>
              </w:rPr>
              <w:t xml:space="preserve">– </w:t>
            </w:r>
            <w:r w:rsidR="002457CD">
              <w:rPr>
                <w:rFonts w:cs="Arial"/>
                <w:b/>
                <w:sz w:val="22"/>
                <w:szCs w:val="22"/>
              </w:rPr>
              <w:t>Children’s Improvement Board Update</w:t>
            </w:r>
          </w:p>
        </w:tc>
      </w:tr>
    </w:tbl>
    <w:p w:rsidR="00824A22" w:rsidRPr="00824A22" w:rsidRDefault="00824A22" w:rsidP="00824A22">
      <w:pPr>
        <w:rPr>
          <w:rFonts w:cs="Arial"/>
          <w:sz w:val="22"/>
          <w:szCs w:val="22"/>
        </w:rPr>
      </w:pPr>
    </w:p>
    <w:p w:rsidR="00E01C48" w:rsidRDefault="00206E56" w:rsidP="00E01C48">
      <w:pPr>
        <w:rPr>
          <w:rFonts w:cs="Arial"/>
          <w:sz w:val="22"/>
          <w:szCs w:val="22"/>
        </w:rPr>
      </w:pPr>
      <w:r>
        <w:rPr>
          <w:rFonts w:cs="Arial"/>
          <w:sz w:val="22"/>
          <w:szCs w:val="22"/>
        </w:rPr>
        <w:t>2.1</w:t>
      </w:r>
      <w:r>
        <w:rPr>
          <w:rFonts w:cs="Arial"/>
          <w:sz w:val="22"/>
          <w:szCs w:val="22"/>
        </w:rPr>
        <w:tab/>
      </w:r>
      <w:r w:rsidR="00F82411">
        <w:rPr>
          <w:rFonts w:cs="Arial"/>
          <w:sz w:val="22"/>
          <w:szCs w:val="22"/>
        </w:rPr>
        <w:t>IA advised that the n</w:t>
      </w:r>
      <w:r>
        <w:rPr>
          <w:rFonts w:cs="Arial"/>
          <w:sz w:val="22"/>
          <w:szCs w:val="22"/>
        </w:rPr>
        <w:t>ext C</w:t>
      </w:r>
      <w:r w:rsidR="00F82411">
        <w:rPr>
          <w:rFonts w:cs="Arial"/>
          <w:sz w:val="22"/>
          <w:szCs w:val="22"/>
        </w:rPr>
        <w:t xml:space="preserve">hildren’s </w:t>
      </w:r>
      <w:r>
        <w:rPr>
          <w:rFonts w:cs="Arial"/>
          <w:sz w:val="22"/>
          <w:szCs w:val="22"/>
        </w:rPr>
        <w:t>I</w:t>
      </w:r>
      <w:r w:rsidR="00F82411">
        <w:rPr>
          <w:rFonts w:cs="Arial"/>
          <w:sz w:val="22"/>
          <w:szCs w:val="22"/>
        </w:rPr>
        <w:t xml:space="preserve">mprovement </w:t>
      </w:r>
      <w:r>
        <w:rPr>
          <w:rFonts w:cs="Arial"/>
          <w:sz w:val="22"/>
          <w:szCs w:val="22"/>
        </w:rPr>
        <w:t>B</w:t>
      </w:r>
      <w:r w:rsidR="00F82411">
        <w:rPr>
          <w:rFonts w:cs="Arial"/>
          <w:sz w:val="22"/>
          <w:szCs w:val="22"/>
        </w:rPr>
        <w:t>oard</w:t>
      </w:r>
      <w:r>
        <w:rPr>
          <w:rFonts w:cs="Arial"/>
          <w:sz w:val="22"/>
          <w:szCs w:val="22"/>
        </w:rPr>
        <w:t xml:space="preserve"> Meeting is</w:t>
      </w:r>
      <w:r w:rsidR="00F82411">
        <w:rPr>
          <w:rFonts w:cs="Arial"/>
          <w:sz w:val="22"/>
          <w:szCs w:val="22"/>
        </w:rPr>
        <w:t xml:space="preserve"> on</w:t>
      </w:r>
      <w:r>
        <w:rPr>
          <w:rFonts w:cs="Arial"/>
          <w:sz w:val="22"/>
          <w:szCs w:val="22"/>
        </w:rPr>
        <w:t xml:space="preserve"> 18</w:t>
      </w:r>
      <w:r w:rsidRPr="00206E56">
        <w:rPr>
          <w:rFonts w:cs="Arial"/>
          <w:sz w:val="22"/>
          <w:szCs w:val="22"/>
          <w:vertAlign w:val="superscript"/>
        </w:rPr>
        <w:t>th</w:t>
      </w:r>
      <w:r>
        <w:rPr>
          <w:rFonts w:cs="Arial"/>
          <w:sz w:val="22"/>
          <w:szCs w:val="22"/>
        </w:rPr>
        <w:t xml:space="preserve"> December 2017.</w:t>
      </w:r>
    </w:p>
    <w:p w:rsidR="00F82411" w:rsidRDefault="00F82411" w:rsidP="00E01C48">
      <w:pPr>
        <w:rPr>
          <w:rFonts w:cs="Arial"/>
          <w:sz w:val="22"/>
          <w:szCs w:val="22"/>
        </w:rPr>
      </w:pPr>
    </w:p>
    <w:p w:rsidR="00206E56" w:rsidRDefault="00206E56" w:rsidP="00F82411">
      <w:pPr>
        <w:ind w:left="720" w:hanging="720"/>
        <w:rPr>
          <w:rFonts w:cs="Arial"/>
          <w:sz w:val="22"/>
          <w:szCs w:val="22"/>
        </w:rPr>
      </w:pPr>
      <w:r>
        <w:rPr>
          <w:rFonts w:cs="Arial"/>
          <w:sz w:val="22"/>
          <w:szCs w:val="22"/>
        </w:rPr>
        <w:lastRenderedPageBreak/>
        <w:t>2.2</w:t>
      </w:r>
      <w:r>
        <w:rPr>
          <w:rFonts w:cs="Arial"/>
          <w:sz w:val="22"/>
          <w:szCs w:val="22"/>
        </w:rPr>
        <w:tab/>
      </w:r>
      <w:r w:rsidR="00F82411">
        <w:rPr>
          <w:rFonts w:cs="Arial"/>
          <w:sz w:val="22"/>
          <w:szCs w:val="22"/>
        </w:rPr>
        <w:t xml:space="preserve">AD advised that Torbay Children’s Services are at a </w:t>
      </w:r>
      <w:r>
        <w:rPr>
          <w:rFonts w:cs="Arial"/>
          <w:sz w:val="22"/>
          <w:szCs w:val="22"/>
        </w:rPr>
        <w:t>critical point in</w:t>
      </w:r>
      <w:r w:rsidR="00F82411">
        <w:rPr>
          <w:rFonts w:cs="Arial"/>
          <w:sz w:val="22"/>
          <w:szCs w:val="22"/>
        </w:rPr>
        <w:t xml:space="preserve"> the improvement</w:t>
      </w:r>
      <w:r>
        <w:rPr>
          <w:rFonts w:cs="Arial"/>
          <w:sz w:val="22"/>
          <w:szCs w:val="22"/>
        </w:rPr>
        <w:t xml:space="preserve"> journey</w:t>
      </w:r>
      <w:r w:rsidR="00F82411">
        <w:rPr>
          <w:rFonts w:cs="Arial"/>
          <w:sz w:val="22"/>
          <w:szCs w:val="22"/>
        </w:rPr>
        <w:t xml:space="preserve"> the next monitoring visit is scheduled for </w:t>
      </w:r>
      <w:r>
        <w:rPr>
          <w:rFonts w:cs="Arial"/>
          <w:sz w:val="22"/>
          <w:szCs w:val="22"/>
        </w:rPr>
        <w:t>February</w:t>
      </w:r>
      <w:r w:rsidR="00F82411">
        <w:rPr>
          <w:rFonts w:cs="Arial"/>
          <w:sz w:val="22"/>
          <w:szCs w:val="22"/>
        </w:rPr>
        <w:t xml:space="preserve"> 2018</w:t>
      </w:r>
      <w:r>
        <w:rPr>
          <w:rFonts w:cs="Arial"/>
          <w:sz w:val="22"/>
          <w:szCs w:val="22"/>
        </w:rPr>
        <w:t xml:space="preserve"> </w:t>
      </w:r>
      <w:r w:rsidR="005F717C">
        <w:rPr>
          <w:rFonts w:cs="Arial"/>
          <w:sz w:val="22"/>
          <w:szCs w:val="22"/>
        </w:rPr>
        <w:t>to look at CIN / CP and edge of care. AD stated that if all goes to plan this will be the last monitoring visit.</w:t>
      </w:r>
    </w:p>
    <w:p w:rsidR="005F717C" w:rsidRDefault="005F717C" w:rsidP="00F82411">
      <w:pPr>
        <w:ind w:left="720" w:hanging="720"/>
        <w:rPr>
          <w:rFonts w:cs="Arial"/>
          <w:sz w:val="22"/>
          <w:szCs w:val="22"/>
        </w:rPr>
      </w:pPr>
    </w:p>
    <w:p w:rsidR="00206E56" w:rsidRDefault="005F717C" w:rsidP="005F717C">
      <w:pPr>
        <w:ind w:left="720" w:hanging="720"/>
        <w:rPr>
          <w:rFonts w:cs="Arial"/>
          <w:sz w:val="22"/>
          <w:szCs w:val="22"/>
        </w:rPr>
      </w:pPr>
      <w:r>
        <w:rPr>
          <w:rFonts w:cs="Arial"/>
          <w:sz w:val="22"/>
          <w:szCs w:val="22"/>
        </w:rPr>
        <w:t>2.3</w:t>
      </w:r>
      <w:r>
        <w:rPr>
          <w:rFonts w:cs="Arial"/>
          <w:sz w:val="22"/>
          <w:szCs w:val="22"/>
        </w:rPr>
        <w:tab/>
        <w:t>In relation to Performance, reporting has been tightened up to ensure that there is no degree of discretion, as had previously been permitted.</w:t>
      </w:r>
      <w:r w:rsidR="000326A5">
        <w:rPr>
          <w:rFonts w:cs="Arial"/>
          <w:sz w:val="22"/>
          <w:szCs w:val="22"/>
        </w:rPr>
        <w:t xml:space="preserve"> </w:t>
      </w:r>
      <w:r>
        <w:rPr>
          <w:rFonts w:cs="Arial"/>
          <w:sz w:val="22"/>
          <w:szCs w:val="22"/>
        </w:rPr>
        <w:t>AO confirmed that a management group are focussed on delivering the actions by February 2018, for the Ofsted visit.</w:t>
      </w:r>
    </w:p>
    <w:p w:rsidR="005F717C" w:rsidRDefault="005F717C" w:rsidP="005F717C">
      <w:pPr>
        <w:ind w:left="720" w:hanging="720"/>
        <w:rPr>
          <w:rFonts w:cs="Arial"/>
          <w:sz w:val="22"/>
          <w:szCs w:val="22"/>
        </w:rPr>
      </w:pPr>
    </w:p>
    <w:p w:rsidR="005F717C" w:rsidRDefault="000326A5" w:rsidP="005F717C">
      <w:pPr>
        <w:ind w:left="720" w:hanging="720"/>
        <w:rPr>
          <w:rFonts w:cs="Arial"/>
          <w:sz w:val="22"/>
          <w:szCs w:val="22"/>
        </w:rPr>
      </w:pPr>
      <w:r>
        <w:rPr>
          <w:rFonts w:cs="Arial"/>
          <w:sz w:val="22"/>
          <w:szCs w:val="22"/>
        </w:rPr>
        <w:t>2.4</w:t>
      </w:r>
      <w:r w:rsidR="005F717C">
        <w:rPr>
          <w:rFonts w:cs="Arial"/>
          <w:sz w:val="22"/>
          <w:szCs w:val="22"/>
        </w:rPr>
        <w:tab/>
        <w:t>AD advised that the Department for Education maintain that Torbay and Plymouth will become a partnership. JP noted that statutory responsibilities will remain with Torbay.</w:t>
      </w:r>
    </w:p>
    <w:p w:rsidR="005F717C" w:rsidRDefault="005F717C" w:rsidP="005F717C">
      <w:pPr>
        <w:ind w:left="720" w:hanging="720"/>
        <w:rPr>
          <w:rFonts w:cs="Arial"/>
          <w:sz w:val="22"/>
          <w:szCs w:val="22"/>
        </w:rPr>
      </w:pPr>
    </w:p>
    <w:p w:rsidR="00206E56" w:rsidRDefault="000326A5" w:rsidP="005F717C">
      <w:pPr>
        <w:ind w:left="720" w:hanging="720"/>
        <w:rPr>
          <w:rFonts w:cs="Arial"/>
          <w:sz w:val="22"/>
          <w:szCs w:val="22"/>
        </w:rPr>
      </w:pPr>
      <w:r>
        <w:rPr>
          <w:rFonts w:cs="Arial"/>
          <w:sz w:val="22"/>
          <w:szCs w:val="22"/>
        </w:rPr>
        <w:t>2.5</w:t>
      </w:r>
      <w:r w:rsidR="005F717C">
        <w:rPr>
          <w:rFonts w:cs="Arial"/>
          <w:sz w:val="22"/>
          <w:szCs w:val="22"/>
        </w:rPr>
        <w:tab/>
        <w:t>IA raised the draft Working Together consultation which had been circulated to Board members. The consultation closes on 31</w:t>
      </w:r>
      <w:r w:rsidR="005F717C" w:rsidRPr="005F717C">
        <w:rPr>
          <w:rFonts w:cs="Arial"/>
          <w:sz w:val="22"/>
          <w:szCs w:val="22"/>
          <w:vertAlign w:val="superscript"/>
        </w:rPr>
        <w:t>st</w:t>
      </w:r>
      <w:r w:rsidR="005F717C">
        <w:rPr>
          <w:rFonts w:cs="Arial"/>
          <w:sz w:val="22"/>
          <w:szCs w:val="22"/>
        </w:rPr>
        <w:t xml:space="preserve"> December 2017. Once approved, the LSCB will have a 12 month window in which to make arrangements, followed by a 3 month implementation phase.</w:t>
      </w:r>
    </w:p>
    <w:p w:rsidR="005F717C" w:rsidRDefault="005F717C" w:rsidP="005F717C">
      <w:pPr>
        <w:rPr>
          <w:rFonts w:cs="Arial"/>
          <w:sz w:val="22"/>
          <w:szCs w:val="22"/>
        </w:rPr>
      </w:pPr>
    </w:p>
    <w:p w:rsidR="00206E56" w:rsidRDefault="000326A5" w:rsidP="009A1D01">
      <w:pPr>
        <w:ind w:left="720" w:hanging="720"/>
        <w:rPr>
          <w:rFonts w:cs="Arial"/>
          <w:sz w:val="22"/>
          <w:szCs w:val="22"/>
        </w:rPr>
      </w:pPr>
      <w:r>
        <w:rPr>
          <w:rFonts w:cs="Arial"/>
          <w:sz w:val="22"/>
          <w:szCs w:val="22"/>
        </w:rPr>
        <w:t>2.6</w:t>
      </w:r>
      <w:r w:rsidR="00206E56">
        <w:rPr>
          <w:rFonts w:cs="Arial"/>
          <w:sz w:val="22"/>
          <w:szCs w:val="22"/>
        </w:rPr>
        <w:tab/>
      </w:r>
      <w:r w:rsidR="009A1D01">
        <w:rPr>
          <w:rFonts w:cs="Arial"/>
          <w:sz w:val="22"/>
          <w:szCs w:val="22"/>
        </w:rPr>
        <w:t>NH gave an overview of proposed changes to those present. NH asked that Board members provide feedback to the circulated consultation, to be incorporated in the TSCB response.</w:t>
      </w:r>
    </w:p>
    <w:p w:rsidR="00206E56" w:rsidRDefault="00206E56" w:rsidP="006C4149">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5A71" w:rsidRPr="00A76B11" w:rsidTr="00A76B11">
        <w:trPr>
          <w:trHeight w:val="505"/>
        </w:trPr>
        <w:tc>
          <w:tcPr>
            <w:tcW w:w="10420" w:type="dxa"/>
            <w:vAlign w:val="center"/>
          </w:tcPr>
          <w:p w:rsidR="00505A71" w:rsidRPr="00A76B11" w:rsidRDefault="00D57B7F" w:rsidP="006C4149">
            <w:pPr>
              <w:rPr>
                <w:rFonts w:cs="Arial"/>
                <w:b/>
                <w:sz w:val="22"/>
                <w:szCs w:val="22"/>
              </w:rPr>
            </w:pPr>
            <w:r w:rsidRPr="00A76B11">
              <w:rPr>
                <w:rFonts w:cs="Arial"/>
                <w:b/>
                <w:sz w:val="22"/>
                <w:szCs w:val="22"/>
              </w:rPr>
              <w:t xml:space="preserve">Agenda Item 3 </w:t>
            </w:r>
            <w:r w:rsidR="001F6A0C">
              <w:rPr>
                <w:rFonts w:cs="Arial"/>
                <w:b/>
                <w:sz w:val="22"/>
                <w:szCs w:val="22"/>
              </w:rPr>
              <w:t xml:space="preserve">– </w:t>
            </w:r>
            <w:r w:rsidR="002457CD">
              <w:rPr>
                <w:rFonts w:cs="Arial"/>
                <w:b/>
                <w:sz w:val="22"/>
                <w:szCs w:val="22"/>
              </w:rPr>
              <w:t>TSCB Annual Report 2016/17</w:t>
            </w:r>
          </w:p>
        </w:tc>
      </w:tr>
    </w:tbl>
    <w:p w:rsidR="00824A22" w:rsidRDefault="00824A22">
      <w:pPr>
        <w:rPr>
          <w:rFonts w:cs="Arial"/>
          <w:sz w:val="22"/>
          <w:szCs w:val="22"/>
        </w:rPr>
      </w:pPr>
    </w:p>
    <w:p w:rsidR="00395A43" w:rsidRDefault="00206E56" w:rsidP="002A1E57">
      <w:pPr>
        <w:ind w:left="720" w:hanging="720"/>
        <w:rPr>
          <w:rFonts w:cs="Arial"/>
          <w:sz w:val="22"/>
          <w:szCs w:val="22"/>
        </w:rPr>
      </w:pPr>
      <w:r>
        <w:rPr>
          <w:rFonts w:cs="Arial"/>
          <w:sz w:val="22"/>
          <w:szCs w:val="22"/>
        </w:rPr>
        <w:t>3.1</w:t>
      </w:r>
      <w:r>
        <w:rPr>
          <w:rFonts w:cs="Arial"/>
          <w:sz w:val="22"/>
          <w:szCs w:val="22"/>
        </w:rPr>
        <w:tab/>
      </w:r>
      <w:r w:rsidR="006C4149">
        <w:rPr>
          <w:rFonts w:cs="Arial"/>
          <w:sz w:val="22"/>
          <w:szCs w:val="22"/>
        </w:rPr>
        <w:t>Members accepted the TSCB Annual Report 2016-17</w:t>
      </w:r>
      <w:r w:rsidR="004126C9">
        <w:rPr>
          <w:rFonts w:cs="Arial"/>
          <w:sz w:val="22"/>
          <w:szCs w:val="22"/>
        </w:rPr>
        <w:t>.</w:t>
      </w:r>
    </w:p>
    <w:p w:rsidR="00505A71" w:rsidRDefault="00505A71" w:rsidP="00505A71">
      <w:pPr>
        <w:rPr>
          <w:rFonts w:cs="Arial"/>
          <w:sz w:val="22"/>
          <w:szCs w:val="22"/>
        </w:rPr>
      </w:pP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225E1" w:rsidRPr="00A76B11" w:rsidTr="00A76B11">
        <w:trPr>
          <w:trHeight w:val="377"/>
        </w:trPr>
        <w:tc>
          <w:tcPr>
            <w:tcW w:w="10420" w:type="dxa"/>
            <w:vAlign w:val="center"/>
          </w:tcPr>
          <w:p w:rsidR="009225E1" w:rsidRPr="00A76B11" w:rsidRDefault="00D57B7F" w:rsidP="002457CD">
            <w:pPr>
              <w:rPr>
                <w:rFonts w:cs="Arial"/>
                <w:sz w:val="22"/>
                <w:szCs w:val="22"/>
              </w:rPr>
            </w:pPr>
            <w:r w:rsidRPr="00A76B11">
              <w:rPr>
                <w:rFonts w:cs="Arial"/>
                <w:b/>
                <w:sz w:val="22"/>
                <w:szCs w:val="22"/>
              </w:rPr>
              <w:t xml:space="preserve">Agenda Item </w:t>
            </w:r>
            <w:r w:rsidR="009225E1" w:rsidRPr="00A76B11">
              <w:rPr>
                <w:rFonts w:cs="Arial"/>
                <w:b/>
                <w:sz w:val="22"/>
                <w:szCs w:val="22"/>
              </w:rPr>
              <w:t xml:space="preserve">4 – </w:t>
            </w:r>
            <w:r w:rsidR="002457CD">
              <w:rPr>
                <w:rFonts w:cs="Arial"/>
                <w:b/>
                <w:sz w:val="22"/>
                <w:szCs w:val="22"/>
              </w:rPr>
              <w:t>TSCB Business Plan 2017/18</w:t>
            </w:r>
          </w:p>
        </w:tc>
      </w:tr>
    </w:tbl>
    <w:p w:rsidR="009225E1" w:rsidRPr="00505A71" w:rsidRDefault="009225E1" w:rsidP="00505A71">
      <w:pPr>
        <w:rPr>
          <w:rFonts w:cs="Arial"/>
          <w:sz w:val="22"/>
          <w:szCs w:val="22"/>
        </w:rPr>
      </w:pPr>
    </w:p>
    <w:p w:rsidR="006C4149" w:rsidRDefault="004126C9" w:rsidP="00731E3A">
      <w:pPr>
        <w:ind w:left="720" w:hanging="720"/>
        <w:rPr>
          <w:rFonts w:cs="Arial"/>
          <w:sz w:val="22"/>
          <w:szCs w:val="22"/>
        </w:rPr>
      </w:pPr>
      <w:r>
        <w:rPr>
          <w:rFonts w:cs="Arial"/>
          <w:sz w:val="22"/>
          <w:szCs w:val="22"/>
        </w:rPr>
        <w:t>4.1</w:t>
      </w:r>
      <w:r>
        <w:rPr>
          <w:rFonts w:cs="Arial"/>
          <w:sz w:val="22"/>
          <w:szCs w:val="22"/>
        </w:rPr>
        <w:tab/>
      </w:r>
      <w:r w:rsidR="006C4149">
        <w:rPr>
          <w:rFonts w:cs="Arial"/>
          <w:sz w:val="22"/>
          <w:szCs w:val="22"/>
        </w:rPr>
        <w:t>NH advised that the TSCB are</w:t>
      </w:r>
      <w:r>
        <w:rPr>
          <w:rFonts w:cs="Arial"/>
          <w:sz w:val="22"/>
          <w:szCs w:val="22"/>
        </w:rPr>
        <w:t xml:space="preserve"> on track to have priority actions completed by year end. </w:t>
      </w:r>
      <w:r w:rsidR="00731E3A">
        <w:rPr>
          <w:rFonts w:cs="Arial"/>
          <w:sz w:val="22"/>
          <w:szCs w:val="22"/>
        </w:rPr>
        <w:t>A risk register is yet to be developed.</w:t>
      </w:r>
    </w:p>
    <w:p w:rsidR="006C4149" w:rsidRDefault="006C4149" w:rsidP="002A1E57">
      <w:pPr>
        <w:rPr>
          <w:rFonts w:cs="Arial"/>
          <w:sz w:val="22"/>
          <w:szCs w:val="22"/>
        </w:rPr>
      </w:pPr>
    </w:p>
    <w:p w:rsidR="004126C9" w:rsidRDefault="004126C9" w:rsidP="00731E3A">
      <w:pPr>
        <w:ind w:left="720" w:hanging="720"/>
        <w:rPr>
          <w:rFonts w:cs="Arial"/>
          <w:sz w:val="22"/>
          <w:szCs w:val="22"/>
        </w:rPr>
      </w:pPr>
      <w:r>
        <w:rPr>
          <w:rFonts w:cs="Arial"/>
          <w:sz w:val="22"/>
          <w:szCs w:val="22"/>
        </w:rPr>
        <w:t>4.2</w:t>
      </w:r>
      <w:r>
        <w:rPr>
          <w:rFonts w:cs="Arial"/>
          <w:sz w:val="22"/>
          <w:szCs w:val="22"/>
        </w:rPr>
        <w:tab/>
      </w:r>
      <w:r w:rsidR="00731E3A">
        <w:rPr>
          <w:rFonts w:cs="Arial"/>
          <w:sz w:val="22"/>
          <w:szCs w:val="22"/>
        </w:rPr>
        <w:t>NH agreed to u</w:t>
      </w:r>
      <w:r>
        <w:rPr>
          <w:rFonts w:cs="Arial"/>
          <w:sz w:val="22"/>
          <w:szCs w:val="22"/>
        </w:rPr>
        <w:t xml:space="preserve">pdate </w:t>
      </w:r>
      <w:r w:rsidR="00731E3A">
        <w:rPr>
          <w:rFonts w:cs="Arial"/>
          <w:sz w:val="22"/>
          <w:szCs w:val="22"/>
        </w:rPr>
        <w:t xml:space="preserve">the Business Plan adding in some </w:t>
      </w:r>
      <w:r>
        <w:rPr>
          <w:rFonts w:cs="Arial"/>
          <w:sz w:val="22"/>
          <w:szCs w:val="22"/>
        </w:rPr>
        <w:t>narrati</w:t>
      </w:r>
      <w:r w:rsidR="000326A5">
        <w:rPr>
          <w:rFonts w:cs="Arial"/>
          <w:sz w:val="22"/>
          <w:szCs w:val="22"/>
        </w:rPr>
        <w:t>ve for the next meeting. ACTION</w:t>
      </w:r>
    </w:p>
    <w:p w:rsidR="006C4149" w:rsidRDefault="006C4149" w:rsidP="002A1E57">
      <w:pPr>
        <w:rPr>
          <w:rFonts w:cs="Arial"/>
          <w:sz w:val="22"/>
          <w:szCs w:val="22"/>
        </w:rPr>
      </w:pPr>
    </w:p>
    <w:p w:rsidR="004126C9" w:rsidRDefault="004126C9" w:rsidP="004126C9">
      <w:pPr>
        <w:ind w:left="720" w:hanging="720"/>
        <w:rPr>
          <w:rFonts w:cs="Arial"/>
          <w:sz w:val="22"/>
          <w:szCs w:val="22"/>
        </w:rPr>
      </w:pPr>
      <w:r>
        <w:rPr>
          <w:rFonts w:cs="Arial"/>
          <w:sz w:val="22"/>
          <w:szCs w:val="22"/>
        </w:rPr>
        <w:t>4.3</w:t>
      </w:r>
      <w:r>
        <w:rPr>
          <w:rFonts w:cs="Arial"/>
          <w:sz w:val="22"/>
          <w:szCs w:val="22"/>
        </w:rPr>
        <w:tab/>
      </w:r>
      <w:r w:rsidR="00731E3A">
        <w:rPr>
          <w:rFonts w:cs="Arial"/>
          <w:sz w:val="22"/>
          <w:szCs w:val="22"/>
        </w:rPr>
        <w:t xml:space="preserve">JV asked whether there were any items on the Business Plan that were unlikely to be delivered. NH stated that there were not, however there was one action in respect of revisiting the recommendations from Operation Mansfield that may not be relevant, given that time has moved on. IA stated that </w:t>
      </w:r>
      <w:r>
        <w:rPr>
          <w:rFonts w:cs="Arial"/>
          <w:sz w:val="22"/>
          <w:szCs w:val="22"/>
        </w:rPr>
        <w:t xml:space="preserve">SC was going to do a quick review of the recommendations to pick out those that </w:t>
      </w:r>
      <w:r w:rsidR="00731E3A">
        <w:rPr>
          <w:rFonts w:cs="Arial"/>
          <w:sz w:val="22"/>
          <w:szCs w:val="22"/>
        </w:rPr>
        <w:t>might have a query against them for the Board to look at in greater depth.</w:t>
      </w:r>
      <w:r>
        <w:rPr>
          <w:rFonts w:cs="Arial"/>
          <w:sz w:val="22"/>
          <w:szCs w:val="22"/>
        </w:rPr>
        <w:t xml:space="preserve"> </w:t>
      </w:r>
    </w:p>
    <w:p w:rsidR="003F5CF2" w:rsidRDefault="003F5CF2">
      <w:pPr>
        <w:rPr>
          <w:rFonts w:cs="Arial"/>
          <w:sz w:val="22"/>
          <w:szCs w:val="22"/>
        </w:rPr>
      </w:pPr>
    </w:p>
    <w:p w:rsidR="00731E3A" w:rsidRPr="00824A22" w:rsidRDefault="00731E3A">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373423" w:rsidRPr="00A76B11" w:rsidTr="00EE0787">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1813"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373423" w:rsidRPr="00A76B11" w:rsidTr="00EE0787">
        <w:tc>
          <w:tcPr>
            <w:tcW w:w="6228" w:type="dxa"/>
          </w:tcPr>
          <w:p w:rsidR="00373423" w:rsidRPr="00A76B11" w:rsidRDefault="00731E3A" w:rsidP="00E00A50">
            <w:pPr>
              <w:rPr>
                <w:rFonts w:cs="Arial"/>
                <w:sz w:val="22"/>
                <w:szCs w:val="22"/>
              </w:rPr>
            </w:pPr>
            <w:r>
              <w:rPr>
                <w:rFonts w:cs="Arial"/>
                <w:sz w:val="22"/>
                <w:szCs w:val="22"/>
              </w:rPr>
              <w:t>4.2</w:t>
            </w:r>
            <w:r w:rsidR="00AB3846">
              <w:rPr>
                <w:rFonts w:cs="Arial"/>
                <w:sz w:val="22"/>
                <w:szCs w:val="22"/>
              </w:rPr>
              <w:t xml:space="preserve"> </w:t>
            </w:r>
            <w:r w:rsidR="009043DF">
              <w:rPr>
                <w:rFonts w:cs="Arial"/>
                <w:sz w:val="22"/>
                <w:szCs w:val="22"/>
              </w:rPr>
              <w:t>NH to update the Business Plan adding in some narrative for the next meeting</w:t>
            </w:r>
          </w:p>
        </w:tc>
        <w:tc>
          <w:tcPr>
            <w:tcW w:w="2160" w:type="dxa"/>
          </w:tcPr>
          <w:p w:rsidR="00373423" w:rsidRPr="00A76B11" w:rsidRDefault="009043DF" w:rsidP="00E00A50">
            <w:pPr>
              <w:rPr>
                <w:rFonts w:cs="Arial"/>
                <w:sz w:val="22"/>
                <w:szCs w:val="22"/>
              </w:rPr>
            </w:pPr>
            <w:r>
              <w:rPr>
                <w:rFonts w:cs="Arial"/>
                <w:sz w:val="22"/>
                <w:szCs w:val="22"/>
              </w:rPr>
              <w:t>NH</w:t>
            </w:r>
          </w:p>
        </w:tc>
        <w:tc>
          <w:tcPr>
            <w:tcW w:w="1813" w:type="dxa"/>
          </w:tcPr>
          <w:p w:rsidR="00373423" w:rsidRPr="00A76B11" w:rsidRDefault="009043DF" w:rsidP="00E00A50">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bl>
    <w:p w:rsidR="0039770B" w:rsidRDefault="0039770B">
      <w:pPr>
        <w:rPr>
          <w:rFonts w:cs="Arial"/>
          <w:sz w:val="22"/>
          <w:szCs w:val="22"/>
        </w:rPr>
      </w:pPr>
    </w:p>
    <w:p w:rsidR="001723FE" w:rsidRDefault="001723FE">
      <w:pPr>
        <w:rPr>
          <w:rFonts w:cs="Arial"/>
          <w:sz w:val="22"/>
          <w:szCs w:val="22"/>
        </w:rPr>
      </w:pPr>
    </w:p>
    <w:p w:rsidR="009043DF" w:rsidRDefault="009043D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489"/>
        </w:trPr>
        <w:tc>
          <w:tcPr>
            <w:tcW w:w="10420" w:type="dxa"/>
            <w:vAlign w:val="center"/>
          </w:tcPr>
          <w:p w:rsidR="001723FE" w:rsidRPr="00A76B11" w:rsidRDefault="00D57B7F" w:rsidP="002457CD">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1F6A0C">
              <w:rPr>
                <w:rFonts w:cs="Arial"/>
                <w:b/>
                <w:sz w:val="22"/>
                <w:szCs w:val="22"/>
              </w:rPr>
              <w:t xml:space="preserve">– </w:t>
            </w:r>
            <w:r w:rsidR="002457CD">
              <w:rPr>
                <w:rFonts w:cs="Arial"/>
                <w:b/>
                <w:sz w:val="22"/>
                <w:szCs w:val="22"/>
              </w:rPr>
              <w:t>TSCB Performance Report</w:t>
            </w:r>
            <w:r w:rsidR="00731E3A">
              <w:rPr>
                <w:rFonts w:cs="Arial"/>
                <w:b/>
                <w:sz w:val="22"/>
                <w:szCs w:val="22"/>
              </w:rPr>
              <w:t xml:space="preserve"> Q2 2017</w:t>
            </w:r>
          </w:p>
        </w:tc>
      </w:tr>
    </w:tbl>
    <w:p w:rsidR="001723FE" w:rsidRDefault="001723FE">
      <w:pPr>
        <w:rPr>
          <w:rFonts w:cs="Arial"/>
          <w:sz w:val="22"/>
          <w:szCs w:val="22"/>
        </w:rPr>
      </w:pPr>
    </w:p>
    <w:p w:rsidR="00AB3846" w:rsidRDefault="00AB3846" w:rsidP="00AB3846">
      <w:pPr>
        <w:rPr>
          <w:rFonts w:cs="Arial"/>
          <w:sz w:val="22"/>
          <w:szCs w:val="22"/>
        </w:rPr>
      </w:pPr>
      <w:r>
        <w:rPr>
          <w:rFonts w:cs="Arial"/>
          <w:sz w:val="22"/>
          <w:szCs w:val="22"/>
        </w:rPr>
        <w:t>5.1</w:t>
      </w:r>
      <w:r>
        <w:rPr>
          <w:rFonts w:cs="Arial"/>
          <w:sz w:val="22"/>
          <w:szCs w:val="22"/>
        </w:rPr>
        <w:tab/>
        <w:t>RK presented the TSCB Performance Report for Quarter 2 2017.</w:t>
      </w:r>
    </w:p>
    <w:p w:rsidR="00AB3846" w:rsidRDefault="00AB3846">
      <w:pPr>
        <w:rPr>
          <w:rFonts w:cs="Arial"/>
          <w:sz w:val="22"/>
          <w:szCs w:val="22"/>
        </w:rPr>
      </w:pPr>
    </w:p>
    <w:p w:rsidR="006D6141" w:rsidRDefault="00AB3846">
      <w:pPr>
        <w:rPr>
          <w:rFonts w:cs="Arial"/>
          <w:sz w:val="22"/>
          <w:szCs w:val="22"/>
        </w:rPr>
      </w:pPr>
      <w:r>
        <w:rPr>
          <w:rFonts w:cs="Arial"/>
          <w:sz w:val="22"/>
          <w:szCs w:val="22"/>
        </w:rPr>
        <w:t>5.2</w:t>
      </w:r>
      <w:r w:rsidR="006D6141">
        <w:rPr>
          <w:rFonts w:cs="Arial"/>
          <w:sz w:val="22"/>
          <w:szCs w:val="22"/>
        </w:rPr>
        <w:tab/>
      </w:r>
      <w:r w:rsidR="006D6141" w:rsidRPr="00482D14">
        <w:rPr>
          <w:b/>
        </w:rPr>
        <w:t>The partnership</w:t>
      </w:r>
      <w:r w:rsidR="006D6141">
        <w:rPr>
          <w:b/>
        </w:rPr>
        <w:t>’</w:t>
      </w:r>
      <w:r w:rsidR="006D6141" w:rsidRPr="00482D14">
        <w:rPr>
          <w:b/>
        </w:rPr>
        <w:t>s use of the child protection pathway over children in need</w:t>
      </w:r>
      <w:r w:rsidR="006D6141">
        <w:rPr>
          <w:b/>
        </w:rPr>
        <w:t>.</w:t>
      </w:r>
      <w:r w:rsidR="004126C9">
        <w:rPr>
          <w:rFonts w:cs="Arial"/>
          <w:sz w:val="22"/>
          <w:szCs w:val="22"/>
        </w:rPr>
        <w:tab/>
      </w:r>
    </w:p>
    <w:p w:rsidR="006D6141" w:rsidRDefault="006D6141">
      <w:pPr>
        <w:rPr>
          <w:rFonts w:cs="Arial"/>
          <w:sz w:val="22"/>
          <w:szCs w:val="22"/>
        </w:rPr>
      </w:pPr>
    </w:p>
    <w:p w:rsidR="00731E3A" w:rsidRDefault="00731E3A">
      <w:pPr>
        <w:rPr>
          <w:rFonts w:cs="Arial"/>
          <w:sz w:val="22"/>
          <w:szCs w:val="22"/>
        </w:rPr>
      </w:pPr>
    </w:p>
    <w:p w:rsidR="004126C9" w:rsidRDefault="00AB3846" w:rsidP="00AB3846">
      <w:pPr>
        <w:ind w:left="720" w:hanging="720"/>
        <w:rPr>
          <w:rFonts w:cs="Arial"/>
          <w:sz w:val="22"/>
          <w:szCs w:val="22"/>
        </w:rPr>
      </w:pPr>
      <w:r>
        <w:rPr>
          <w:rFonts w:cs="Arial"/>
          <w:sz w:val="22"/>
          <w:szCs w:val="22"/>
        </w:rPr>
        <w:t>5.3</w:t>
      </w:r>
      <w:r w:rsidR="00731E3A">
        <w:rPr>
          <w:rFonts w:cs="Arial"/>
          <w:sz w:val="22"/>
          <w:szCs w:val="22"/>
        </w:rPr>
        <w:tab/>
      </w:r>
      <w:r w:rsidR="000326A5">
        <w:rPr>
          <w:rFonts w:cs="Arial"/>
          <w:sz w:val="22"/>
          <w:szCs w:val="22"/>
        </w:rPr>
        <w:t>JV has</w:t>
      </w:r>
      <w:r w:rsidR="00CB1D67">
        <w:rPr>
          <w:rFonts w:cs="Arial"/>
          <w:sz w:val="22"/>
          <w:szCs w:val="22"/>
        </w:rPr>
        <w:t xml:space="preserve"> had a number of </w:t>
      </w:r>
      <w:r>
        <w:rPr>
          <w:rFonts w:cs="Arial"/>
          <w:sz w:val="22"/>
          <w:szCs w:val="22"/>
        </w:rPr>
        <w:t xml:space="preserve">discussions around this over the year, with several questions being posed about whether the threshold is too low, or whether the workforce are not confident, or </w:t>
      </w:r>
      <w:r>
        <w:rPr>
          <w:rFonts w:cs="Arial"/>
          <w:sz w:val="22"/>
          <w:szCs w:val="22"/>
        </w:rPr>
        <w:lastRenderedPageBreak/>
        <w:t>whether there are not the right tools to support staff. JV stated that there is a lot of work ongoing to try to understand the reasons behind this.</w:t>
      </w:r>
    </w:p>
    <w:p w:rsidR="00CB1D67" w:rsidRDefault="00CB1D67">
      <w:pPr>
        <w:rPr>
          <w:rFonts w:cs="Arial"/>
          <w:sz w:val="22"/>
          <w:szCs w:val="22"/>
        </w:rPr>
      </w:pPr>
    </w:p>
    <w:p w:rsidR="00CB1D67" w:rsidRDefault="008E27C1" w:rsidP="00727519">
      <w:pPr>
        <w:ind w:left="720" w:hanging="720"/>
        <w:rPr>
          <w:rFonts w:cs="Arial"/>
          <w:sz w:val="22"/>
          <w:szCs w:val="22"/>
        </w:rPr>
      </w:pPr>
      <w:r>
        <w:rPr>
          <w:rFonts w:cs="Arial"/>
          <w:sz w:val="22"/>
          <w:szCs w:val="22"/>
        </w:rPr>
        <w:t>5.4</w:t>
      </w:r>
      <w:r w:rsidR="00AB3846">
        <w:rPr>
          <w:rFonts w:cs="Arial"/>
          <w:sz w:val="22"/>
          <w:szCs w:val="22"/>
        </w:rPr>
        <w:tab/>
        <w:t>AD agreed that the issue i</w:t>
      </w:r>
      <w:r w:rsidR="00CB1D67">
        <w:rPr>
          <w:rFonts w:cs="Arial"/>
          <w:sz w:val="22"/>
          <w:szCs w:val="22"/>
        </w:rPr>
        <w:t>s multi-factorial</w:t>
      </w:r>
      <w:r w:rsidR="00AB3846">
        <w:rPr>
          <w:rFonts w:cs="Arial"/>
          <w:sz w:val="22"/>
          <w:szCs w:val="22"/>
        </w:rPr>
        <w:t xml:space="preserve">. In exploration of this issue with partners, a number of factors were identified as follows: </w:t>
      </w:r>
      <w:r w:rsidR="00CB1D67">
        <w:rPr>
          <w:rFonts w:cs="Arial"/>
          <w:sz w:val="22"/>
          <w:szCs w:val="22"/>
        </w:rPr>
        <w:t>1. C</w:t>
      </w:r>
      <w:r w:rsidR="00AB3846">
        <w:rPr>
          <w:rFonts w:cs="Arial"/>
          <w:sz w:val="22"/>
          <w:szCs w:val="22"/>
        </w:rPr>
        <w:t xml:space="preserve">hildren’s </w:t>
      </w:r>
      <w:r w:rsidR="00CB1D67">
        <w:rPr>
          <w:rFonts w:cs="Arial"/>
          <w:sz w:val="22"/>
          <w:szCs w:val="22"/>
        </w:rPr>
        <w:t>S</w:t>
      </w:r>
      <w:r w:rsidR="00AB3846">
        <w:rPr>
          <w:rFonts w:cs="Arial"/>
          <w:sz w:val="22"/>
          <w:szCs w:val="22"/>
        </w:rPr>
        <w:t xml:space="preserve">ervices needed to change their </w:t>
      </w:r>
      <w:r w:rsidR="00CB1D67">
        <w:rPr>
          <w:rFonts w:cs="Arial"/>
          <w:sz w:val="22"/>
          <w:szCs w:val="22"/>
        </w:rPr>
        <w:t>approach. 2.</w:t>
      </w:r>
      <w:r w:rsidR="00AB3846">
        <w:rPr>
          <w:rFonts w:cs="Arial"/>
          <w:sz w:val="22"/>
          <w:szCs w:val="22"/>
        </w:rPr>
        <w:t xml:space="preserve"> There was a corresponding c</w:t>
      </w:r>
      <w:r w:rsidR="00CB1D67">
        <w:rPr>
          <w:rFonts w:cs="Arial"/>
          <w:sz w:val="22"/>
          <w:szCs w:val="22"/>
        </w:rPr>
        <w:t>onfidence of C</w:t>
      </w:r>
      <w:r w:rsidR="00AB3846">
        <w:rPr>
          <w:rFonts w:cs="Arial"/>
          <w:sz w:val="22"/>
          <w:szCs w:val="22"/>
        </w:rPr>
        <w:t xml:space="preserve">hild </w:t>
      </w:r>
      <w:r w:rsidR="00CB1D67">
        <w:rPr>
          <w:rFonts w:cs="Arial"/>
          <w:sz w:val="22"/>
          <w:szCs w:val="22"/>
        </w:rPr>
        <w:t>P</w:t>
      </w:r>
      <w:r w:rsidR="00AB3846">
        <w:rPr>
          <w:rFonts w:cs="Arial"/>
          <w:sz w:val="22"/>
          <w:szCs w:val="22"/>
        </w:rPr>
        <w:t>rotection work at the expense of CIN work</w:t>
      </w:r>
      <w:r w:rsidR="00CB1D67">
        <w:rPr>
          <w:rFonts w:cs="Arial"/>
          <w:sz w:val="22"/>
          <w:szCs w:val="22"/>
        </w:rPr>
        <w:t xml:space="preserve"> 3. </w:t>
      </w:r>
      <w:r w:rsidR="00AB3846">
        <w:rPr>
          <w:rFonts w:cs="Arial"/>
          <w:sz w:val="22"/>
          <w:szCs w:val="22"/>
        </w:rPr>
        <w:t xml:space="preserve">There is a precautionary approach from Children’s Services and partners </w:t>
      </w:r>
      <w:r w:rsidR="00FB3794">
        <w:rPr>
          <w:rFonts w:cs="Arial"/>
          <w:sz w:val="22"/>
          <w:szCs w:val="22"/>
        </w:rPr>
        <w:t>not to step down plans. AD noted these factors have meant that Child Protection had more families coming in and fewer going out which is why it increased, but there has been a recent reduction to below 200 cases.</w:t>
      </w:r>
      <w:r w:rsidR="00CB1D67">
        <w:rPr>
          <w:rFonts w:cs="Arial"/>
          <w:sz w:val="22"/>
          <w:szCs w:val="22"/>
        </w:rPr>
        <w:t xml:space="preserve"> </w:t>
      </w:r>
    </w:p>
    <w:p w:rsidR="00CB1D67" w:rsidRDefault="00CB1D67">
      <w:pPr>
        <w:rPr>
          <w:rFonts w:cs="Arial"/>
          <w:sz w:val="22"/>
          <w:szCs w:val="22"/>
        </w:rPr>
      </w:pPr>
    </w:p>
    <w:p w:rsidR="00CB1D67" w:rsidRPr="00FC569B" w:rsidRDefault="008E27C1" w:rsidP="00FB3794">
      <w:pPr>
        <w:ind w:left="720" w:hanging="720"/>
        <w:rPr>
          <w:rFonts w:cs="Arial"/>
          <w:sz w:val="22"/>
          <w:szCs w:val="22"/>
        </w:rPr>
      </w:pPr>
      <w:r w:rsidRPr="00FC569B">
        <w:rPr>
          <w:rFonts w:cs="Arial"/>
          <w:sz w:val="22"/>
          <w:szCs w:val="22"/>
        </w:rPr>
        <w:t>5.5</w:t>
      </w:r>
      <w:r w:rsidR="00CB1D67" w:rsidRPr="00FC569B">
        <w:rPr>
          <w:rFonts w:cs="Arial"/>
          <w:sz w:val="22"/>
          <w:szCs w:val="22"/>
        </w:rPr>
        <w:tab/>
        <w:t xml:space="preserve">AO </w:t>
      </w:r>
      <w:r w:rsidR="000326A5">
        <w:rPr>
          <w:rFonts w:cs="Arial"/>
          <w:sz w:val="22"/>
          <w:szCs w:val="22"/>
        </w:rPr>
        <w:t>noted a</w:t>
      </w:r>
      <w:r w:rsidR="00FB3794" w:rsidRPr="00FC569B">
        <w:rPr>
          <w:rFonts w:cs="Arial"/>
          <w:sz w:val="22"/>
          <w:szCs w:val="22"/>
        </w:rPr>
        <w:t xml:space="preserve"> concern that the reduction</w:t>
      </w:r>
      <w:r w:rsidR="000326A5">
        <w:rPr>
          <w:rFonts w:cs="Arial"/>
          <w:sz w:val="22"/>
          <w:szCs w:val="22"/>
        </w:rPr>
        <w:t xml:space="preserve"> had</w:t>
      </w:r>
      <w:r w:rsidR="00FB3794" w:rsidRPr="00FC569B">
        <w:rPr>
          <w:rFonts w:cs="Arial"/>
          <w:sz w:val="22"/>
          <w:szCs w:val="22"/>
        </w:rPr>
        <w:t xml:space="preserve"> happened too quickly, and an audit took place to look at this further. AO advised that there were several large sibling groups which impacted the figures significantly.</w:t>
      </w:r>
    </w:p>
    <w:p w:rsidR="00CB1D67" w:rsidRPr="00FC569B" w:rsidRDefault="00CB1D67">
      <w:pPr>
        <w:rPr>
          <w:rFonts w:cs="Arial"/>
          <w:sz w:val="22"/>
          <w:szCs w:val="22"/>
        </w:rPr>
      </w:pPr>
    </w:p>
    <w:p w:rsidR="00CB1D67" w:rsidRPr="00FC569B" w:rsidRDefault="008E27C1" w:rsidP="00CB1D67">
      <w:pPr>
        <w:ind w:left="720" w:hanging="720"/>
        <w:rPr>
          <w:rFonts w:cs="Arial"/>
          <w:sz w:val="22"/>
          <w:szCs w:val="22"/>
        </w:rPr>
      </w:pPr>
      <w:r w:rsidRPr="00FC569B">
        <w:rPr>
          <w:rFonts w:cs="Arial"/>
          <w:sz w:val="22"/>
          <w:szCs w:val="22"/>
        </w:rPr>
        <w:t>5.6</w:t>
      </w:r>
      <w:r w:rsidR="00CB1D67" w:rsidRPr="00FC569B">
        <w:rPr>
          <w:rFonts w:cs="Arial"/>
          <w:sz w:val="22"/>
          <w:szCs w:val="22"/>
        </w:rPr>
        <w:tab/>
      </w:r>
      <w:r w:rsidR="00885693" w:rsidRPr="00FC569B">
        <w:rPr>
          <w:rFonts w:cs="Arial"/>
          <w:sz w:val="22"/>
          <w:szCs w:val="22"/>
        </w:rPr>
        <w:t>AO advised that step down is happening, but as there is no step down process from Child Protection to Early Help, the numbers of CIN cases have risen, it is expected that these will reduce with an increase in step-downs to Early Help in the future.</w:t>
      </w:r>
    </w:p>
    <w:p w:rsidR="00CB1D67" w:rsidRPr="00FC569B" w:rsidRDefault="00CB1D67">
      <w:pPr>
        <w:rPr>
          <w:rFonts w:cs="Arial"/>
          <w:sz w:val="22"/>
          <w:szCs w:val="22"/>
        </w:rPr>
      </w:pPr>
    </w:p>
    <w:p w:rsidR="00CB1D67" w:rsidRPr="00FC569B" w:rsidRDefault="008E27C1" w:rsidP="00CB1D67">
      <w:pPr>
        <w:ind w:left="720" w:hanging="720"/>
        <w:rPr>
          <w:rFonts w:cs="Arial"/>
          <w:sz w:val="22"/>
          <w:szCs w:val="22"/>
        </w:rPr>
      </w:pPr>
      <w:r w:rsidRPr="00FC569B">
        <w:rPr>
          <w:rFonts w:cs="Arial"/>
          <w:sz w:val="22"/>
          <w:szCs w:val="22"/>
        </w:rPr>
        <w:t>5.7</w:t>
      </w:r>
      <w:r w:rsidR="00CB1D67" w:rsidRPr="00FC569B">
        <w:rPr>
          <w:rFonts w:cs="Arial"/>
          <w:sz w:val="22"/>
          <w:szCs w:val="22"/>
        </w:rPr>
        <w:tab/>
      </w:r>
      <w:r w:rsidRPr="00FC569B">
        <w:rPr>
          <w:rFonts w:cs="Arial"/>
          <w:sz w:val="22"/>
          <w:szCs w:val="22"/>
        </w:rPr>
        <w:t xml:space="preserve">IA questioned whether there was anything that Board members could do across the partnership to support Children’s Services. AD advised that a </w:t>
      </w:r>
      <w:r w:rsidR="00CB1D67" w:rsidRPr="00FC569B">
        <w:rPr>
          <w:rFonts w:cs="Arial"/>
          <w:sz w:val="22"/>
          <w:szCs w:val="22"/>
        </w:rPr>
        <w:t xml:space="preserve">CIN protocol for schools </w:t>
      </w:r>
      <w:r w:rsidRPr="00FC569B">
        <w:rPr>
          <w:rFonts w:cs="Arial"/>
          <w:sz w:val="22"/>
          <w:szCs w:val="22"/>
        </w:rPr>
        <w:t xml:space="preserve">is being rolled out </w:t>
      </w:r>
      <w:r w:rsidR="00302D2A">
        <w:rPr>
          <w:rFonts w:cs="Arial"/>
          <w:sz w:val="22"/>
          <w:szCs w:val="22"/>
        </w:rPr>
        <w:t>and added capacity to the</w:t>
      </w:r>
      <w:r w:rsidR="00CB1D67" w:rsidRPr="00FC569B">
        <w:rPr>
          <w:rFonts w:cs="Arial"/>
          <w:sz w:val="22"/>
          <w:szCs w:val="22"/>
        </w:rPr>
        <w:t xml:space="preserve"> IRO service.</w:t>
      </w:r>
      <w:r w:rsidR="00A63665" w:rsidRPr="00FC569B">
        <w:rPr>
          <w:rFonts w:cs="Arial"/>
          <w:sz w:val="22"/>
          <w:szCs w:val="22"/>
        </w:rPr>
        <w:t xml:space="preserve"> Going forward work will be undertaken to </w:t>
      </w:r>
      <w:r w:rsidR="00CB1D67" w:rsidRPr="00FC569B">
        <w:rPr>
          <w:rFonts w:cs="Arial"/>
          <w:sz w:val="22"/>
          <w:szCs w:val="22"/>
        </w:rPr>
        <w:t xml:space="preserve">look at </w:t>
      </w:r>
      <w:r w:rsidR="00A63665" w:rsidRPr="00FC569B">
        <w:rPr>
          <w:rFonts w:cs="Arial"/>
          <w:sz w:val="22"/>
          <w:szCs w:val="22"/>
        </w:rPr>
        <w:t xml:space="preserve">the rigour of CIN procedures and to consider whether there should be </w:t>
      </w:r>
      <w:r w:rsidR="00CB1D67" w:rsidRPr="00FC569B">
        <w:rPr>
          <w:rFonts w:cs="Arial"/>
          <w:sz w:val="22"/>
          <w:szCs w:val="22"/>
        </w:rPr>
        <w:t>step down from C</w:t>
      </w:r>
      <w:r w:rsidR="00A63665" w:rsidRPr="00FC569B">
        <w:rPr>
          <w:rFonts w:cs="Arial"/>
          <w:sz w:val="22"/>
          <w:szCs w:val="22"/>
        </w:rPr>
        <w:t xml:space="preserve">hild </w:t>
      </w:r>
      <w:r w:rsidR="00CB1D67" w:rsidRPr="00FC569B">
        <w:rPr>
          <w:rFonts w:cs="Arial"/>
          <w:sz w:val="22"/>
          <w:szCs w:val="22"/>
        </w:rPr>
        <w:t>P</w:t>
      </w:r>
      <w:r w:rsidR="00A63665" w:rsidRPr="00FC569B">
        <w:rPr>
          <w:rFonts w:cs="Arial"/>
          <w:sz w:val="22"/>
          <w:szCs w:val="22"/>
        </w:rPr>
        <w:t>rotection</w:t>
      </w:r>
      <w:r w:rsidR="00CB1D67" w:rsidRPr="00FC569B">
        <w:rPr>
          <w:rFonts w:cs="Arial"/>
          <w:sz w:val="22"/>
          <w:szCs w:val="22"/>
        </w:rPr>
        <w:t xml:space="preserve"> to E</w:t>
      </w:r>
      <w:r w:rsidR="00A63665" w:rsidRPr="00FC569B">
        <w:rPr>
          <w:rFonts w:cs="Arial"/>
          <w:sz w:val="22"/>
          <w:szCs w:val="22"/>
        </w:rPr>
        <w:t xml:space="preserve">arly </w:t>
      </w:r>
      <w:r w:rsidR="00CB1D67" w:rsidRPr="00FC569B">
        <w:rPr>
          <w:rFonts w:cs="Arial"/>
          <w:sz w:val="22"/>
          <w:szCs w:val="22"/>
        </w:rPr>
        <w:t>H</w:t>
      </w:r>
      <w:r w:rsidR="00A63665" w:rsidRPr="00FC569B">
        <w:rPr>
          <w:rFonts w:cs="Arial"/>
          <w:sz w:val="22"/>
          <w:szCs w:val="22"/>
        </w:rPr>
        <w:t xml:space="preserve">elp. </w:t>
      </w:r>
    </w:p>
    <w:p w:rsidR="00CB1D67" w:rsidRPr="00FC569B" w:rsidRDefault="00CB1D67" w:rsidP="00CB1D67">
      <w:pPr>
        <w:ind w:left="720" w:hanging="720"/>
        <w:rPr>
          <w:rFonts w:cs="Arial"/>
          <w:sz w:val="22"/>
          <w:szCs w:val="22"/>
        </w:rPr>
      </w:pPr>
    </w:p>
    <w:p w:rsidR="006D6141" w:rsidRPr="00FC569B" w:rsidRDefault="008E27C1" w:rsidP="006D6141">
      <w:pPr>
        <w:rPr>
          <w:b/>
          <w:sz w:val="22"/>
          <w:szCs w:val="22"/>
        </w:rPr>
      </w:pPr>
      <w:r w:rsidRPr="00FC569B">
        <w:rPr>
          <w:rFonts w:cs="Arial"/>
          <w:sz w:val="22"/>
          <w:szCs w:val="22"/>
        </w:rPr>
        <w:t>5.8</w:t>
      </w:r>
      <w:r w:rsidR="006D6141" w:rsidRPr="00FC569B">
        <w:rPr>
          <w:rFonts w:cs="Arial"/>
          <w:sz w:val="22"/>
          <w:szCs w:val="22"/>
        </w:rPr>
        <w:tab/>
      </w:r>
      <w:r w:rsidR="006D6141" w:rsidRPr="00FC569B">
        <w:rPr>
          <w:b/>
          <w:sz w:val="22"/>
          <w:szCs w:val="22"/>
        </w:rPr>
        <w:t xml:space="preserve">The operation and impact of early help. </w:t>
      </w:r>
    </w:p>
    <w:p w:rsidR="006D6141" w:rsidRPr="00FC569B" w:rsidRDefault="006D6141" w:rsidP="006D6141">
      <w:pPr>
        <w:rPr>
          <w:b/>
          <w:sz w:val="22"/>
          <w:szCs w:val="22"/>
        </w:rPr>
      </w:pPr>
    </w:p>
    <w:p w:rsidR="00A63665" w:rsidRPr="00FC569B" w:rsidRDefault="00A63665" w:rsidP="00CB1D67">
      <w:pPr>
        <w:ind w:left="720" w:hanging="720"/>
        <w:rPr>
          <w:rFonts w:cs="Arial"/>
          <w:sz w:val="22"/>
          <w:szCs w:val="22"/>
        </w:rPr>
      </w:pPr>
      <w:r w:rsidRPr="00FC569B">
        <w:rPr>
          <w:rFonts w:cs="Arial"/>
          <w:sz w:val="22"/>
          <w:szCs w:val="22"/>
        </w:rPr>
        <w:t>5.9</w:t>
      </w:r>
      <w:r w:rsidR="00565731" w:rsidRPr="00FC569B">
        <w:rPr>
          <w:rFonts w:cs="Arial"/>
          <w:sz w:val="22"/>
          <w:szCs w:val="22"/>
        </w:rPr>
        <w:tab/>
      </w:r>
      <w:r w:rsidRPr="00FC569B">
        <w:rPr>
          <w:rFonts w:cs="Arial"/>
          <w:sz w:val="22"/>
          <w:szCs w:val="22"/>
        </w:rPr>
        <w:t>RK raised concern about the relative static nature of the number of Early Help cases, querying whether this was a capacity issue.</w:t>
      </w:r>
    </w:p>
    <w:p w:rsidR="00A63665" w:rsidRPr="00FC569B" w:rsidRDefault="00A63665" w:rsidP="00CB1D67">
      <w:pPr>
        <w:ind w:left="720" w:hanging="720"/>
        <w:rPr>
          <w:rFonts w:cs="Arial"/>
          <w:sz w:val="22"/>
          <w:szCs w:val="22"/>
        </w:rPr>
      </w:pPr>
    </w:p>
    <w:p w:rsidR="00CB1D67" w:rsidRPr="00FC569B" w:rsidRDefault="00A63665" w:rsidP="00CB1D67">
      <w:pPr>
        <w:ind w:left="720" w:hanging="720"/>
        <w:rPr>
          <w:rFonts w:cs="Arial"/>
          <w:sz w:val="22"/>
          <w:szCs w:val="22"/>
        </w:rPr>
      </w:pPr>
      <w:r w:rsidRPr="00FC569B">
        <w:rPr>
          <w:rFonts w:cs="Arial"/>
          <w:sz w:val="22"/>
          <w:szCs w:val="22"/>
        </w:rPr>
        <w:t>5.10</w:t>
      </w:r>
      <w:r w:rsidRPr="00FC569B">
        <w:rPr>
          <w:rFonts w:cs="Arial"/>
          <w:sz w:val="22"/>
          <w:szCs w:val="22"/>
        </w:rPr>
        <w:tab/>
      </w:r>
      <w:proofErr w:type="spellStart"/>
      <w:r w:rsidR="00565731" w:rsidRPr="00FC569B">
        <w:rPr>
          <w:rFonts w:cs="Arial"/>
          <w:sz w:val="22"/>
          <w:szCs w:val="22"/>
        </w:rPr>
        <w:t>CPw</w:t>
      </w:r>
      <w:proofErr w:type="spellEnd"/>
      <w:r w:rsidR="00565731" w:rsidRPr="00FC569B">
        <w:rPr>
          <w:rFonts w:cs="Arial"/>
          <w:sz w:val="22"/>
          <w:szCs w:val="22"/>
        </w:rPr>
        <w:t xml:space="preserve"> noted that </w:t>
      </w:r>
      <w:r w:rsidR="005055D9" w:rsidRPr="00FC569B">
        <w:rPr>
          <w:rFonts w:cs="Arial"/>
          <w:sz w:val="22"/>
          <w:szCs w:val="22"/>
        </w:rPr>
        <w:t>it is likely that there will be a r</w:t>
      </w:r>
      <w:r w:rsidR="00302D2A">
        <w:rPr>
          <w:rFonts w:cs="Arial"/>
          <w:sz w:val="22"/>
          <w:szCs w:val="22"/>
        </w:rPr>
        <w:t>ise in Early Help cases when cases are stepped down from Child Protection and stepped down again from CIN planning.</w:t>
      </w:r>
    </w:p>
    <w:p w:rsidR="00CB1D67" w:rsidRPr="00FC569B" w:rsidRDefault="00CB1D67" w:rsidP="00CB1D67">
      <w:pPr>
        <w:ind w:left="720" w:hanging="720"/>
        <w:rPr>
          <w:rFonts w:cs="Arial"/>
          <w:sz w:val="22"/>
          <w:szCs w:val="22"/>
        </w:rPr>
      </w:pPr>
    </w:p>
    <w:p w:rsidR="00565731" w:rsidRPr="00FC569B" w:rsidRDefault="005055D9" w:rsidP="00565731">
      <w:pPr>
        <w:ind w:left="720" w:hanging="720"/>
        <w:rPr>
          <w:rFonts w:cs="Arial"/>
          <w:sz w:val="22"/>
          <w:szCs w:val="22"/>
        </w:rPr>
      </w:pPr>
      <w:r w:rsidRPr="00FC569B">
        <w:rPr>
          <w:rFonts w:cs="Arial"/>
          <w:sz w:val="22"/>
          <w:szCs w:val="22"/>
        </w:rPr>
        <w:t>5.11</w:t>
      </w:r>
      <w:r w:rsidR="00565731" w:rsidRPr="00FC569B">
        <w:rPr>
          <w:rFonts w:cs="Arial"/>
          <w:sz w:val="22"/>
          <w:szCs w:val="22"/>
        </w:rPr>
        <w:tab/>
        <w:t>AO clarified the difference between Targeted Help (Level 3) and Early Help (Level 2). AO stated that there is a lot of work being undertaken at level 2, in schools in particular and there is no overall system for evaluating outcomes at that level.</w:t>
      </w:r>
    </w:p>
    <w:p w:rsidR="00565731" w:rsidRPr="00FC569B" w:rsidRDefault="00565731" w:rsidP="00CB1D67">
      <w:pPr>
        <w:ind w:left="720" w:hanging="720"/>
        <w:rPr>
          <w:rFonts w:cs="Arial"/>
          <w:sz w:val="22"/>
          <w:szCs w:val="22"/>
        </w:rPr>
      </w:pPr>
    </w:p>
    <w:p w:rsidR="00CB1D67" w:rsidRPr="00FC569B" w:rsidRDefault="00727519" w:rsidP="00CB1D67">
      <w:pPr>
        <w:ind w:left="720" w:hanging="720"/>
        <w:rPr>
          <w:rFonts w:cs="Arial"/>
          <w:sz w:val="22"/>
          <w:szCs w:val="22"/>
        </w:rPr>
      </w:pPr>
      <w:r w:rsidRPr="00FC569B">
        <w:rPr>
          <w:rFonts w:cs="Arial"/>
          <w:sz w:val="22"/>
          <w:szCs w:val="22"/>
        </w:rPr>
        <w:t>5.12</w:t>
      </w:r>
      <w:r w:rsidR="00565731" w:rsidRPr="00FC569B">
        <w:rPr>
          <w:rFonts w:cs="Arial"/>
          <w:sz w:val="22"/>
          <w:szCs w:val="22"/>
        </w:rPr>
        <w:tab/>
        <w:t xml:space="preserve">NB noted that the language has changed </w:t>
      </w:r>
      <w:r w:rsidR="00193DBD" w:rsidRPr="00FC569B">
        <w:rPr>
          <w:rFonts w:cs="Arial"/>
          <w:sz w:val="22"/>
          <w:szCs w:val="22"/>
        </w:rPr>
        <w:t>since the launch of ‘Early Help’ on 18</w:t>
      </w:r>
      <w:r w:rsidR="00193DBD" w:rsidRPr="00FC569B">
        <w:rPr>
          <w:rFonts w:cs="Arial"/>
          <w:sz w:val="22"/>
          <w:szCs w:val="22"/>
          <w:vertAlign w:val="superscript"/>
        </w:rPr>
        <w:t>th</w:t>
      </w:r>
      <w:r w:rsidR="00193DBD" w:rsidRPr="00FC569B">
        <w:rPr>
          <w:rFonts w:cs="Arial"/>
          <w:sz w:val="22"/>
          <w:szCs w:val="22"/>
        </w:rPr>
        <w:t xml:space="preserve"> July 2017. AD ac</w:t>
      </w:r>
      <w:r w:rsidR="0010428E" w:rsidRPr="00FC569B">
        <w:rPr>
          <w:rFonts w:cs="Arial"/>
          <w:sz w:val="22"/>
          <w:szCs w:val="22"/>
        </w:rPr>
        <w:t>knowledged this and asked</w:t>
      </w:r>
      <w:r w:rsidR="00C7183D" w:rsidRPr="00FC569B">
        <w:rPr>
          <w:rFonts w:cs="Arial"/>
          <w:sz w:val="22"/>
          <w:szCs w:val="22"/>
        </w:rPr>
        <w:t xml:space="preserve"> how the Board c</w:t>
      </w:r>
      <w:r w:rsidR="006804E8" w:rsidRPr="00FC569B">
        <w:rPr>
          <w:rFonts w:cs="Arial"/>
          <w:sz w:val="22"/>
          <w:szCs w:val="22"/>
        </w:rPr>
        <w:t>an assure itself that the thresholds are being understood across the partnership. AO confirmed that in recent consultation with schools, Children’s Services had received some helpful feedback which identified process issues and these are being addressed. An overview of this work can be brought back to the Board. In addition Children’s Services need to be very clear that they can deliver at Level 4 (Statutory) and Level 3 (Targeted Help), but they will not be providing any interventions at Level 2 (Early Help). Children’s Services will assist with coordination of Early Help however.</w:t>
      </w:r>
    </w:p>
    <w:p w:rsidR="006804E8" w:rsidRPr="00FC569B" w:rsidRDefault="006804E8" w:rsidP="00CB1D67">
      <w:pPr>
        <w:ind w:left="720" w:hanging="720"/>
        <w:rPr>
          <w:rFonts w:cs="Arial"/>
          <w:sz w:val="22"/>
          <w:szCs w:val="22"/>
        </w:rPr>
      </w:pPr>
    </w:p>
    <w:p w:rsidR="006804E8" w:rsidRPr="00FC569B" w:rsidRDefault="006804E8" w:rsidP="00CB1D67">
      <w:pPr>
        <w:ind w:left="720" w:hanging="720"/>
        <w:rPr>
          <w:rFonts w:cs="Arial"/>
          <w:sz w:val="22"/>
          <w:szCs w:val="22"/>
        </w:rPr>
      </w:pPr>
      <w:r w:rsidRPr="00FC569B">
        <w:rPr>
          <w:rFonts w:cs="Arial"/>
          <w:sz w:val="22"/>
          <w:szCs w:val="22"/>
        </w:rPr>
        <w:t>5.13</w:t>
      </w:r>
      <w:r w:rsidRPr="00FC569B">
        <w:rPr>
          <w:rFonts w:cs="Arial"/>
          <w:sz w:val="22"/>
          <w:szCs w:val="22"/>
        </w:rPr>
        <w:tab/>
        <w:t>NH suggested that communication around Early Help / Targeted Help goes out at the time of the launch of the Interactive Threshold Tool in the New Year.</w:t>
      </w:r>
    </w:p>
    <w:p w:rsidR="00CB1D67" w:rsidRPr="00FC569B" w:rsidRDefault="00CB1D67" w:rsidP="00CB1D67">
      <w:pPr>
        <w:ind w:left="720" w:hanging="720"/>
        <w:rPr>
          <w:rFonts w:cs="Arial"/>
          <w:sz w:val="22"/>
          <w:szCs w:val="22"/>
        </w:rPr>
      </w:pPr>
    </w:p>
    <w:p w:rsidR="00445B38" w:rsidRPr="00FC569B" w:rsidRDefault="006804E8" w:rsidP="00CB1D67">
      <w:pPr>
        <w:ind w:left="720" w:hanging="720"/>
        <w:rPr>
          <w:rFonts w:cs="Arial"/>
          <w:sz w:val="22"/>
          <w:szCs w:val="22"/>
        </w:rPr>
      </w:pPr>
      <w:r w:rsidRPr="00FC569B">
        <w:rPr>
          <w:rFonts w:cs="Arial"/>
          <w:sz w:val="22"/>
          <w:szCs w:val="22"/>
        </w:rPr>
        <w:t>5.14</w:t>
      </w:r>
      <w:r w:rsidRPr="00FC569B">
        <w:rPr>
          <w:rFonts w:cs="Arial"/>
          <w:sz w:val="22"/>
          <w:szCs w:val="22"/>
        </w:rPr>
        <w:tab/>
        <w:t>NB stated her concern that schools are being asked to complete the Targeted Help referral on behalf of other agencies (such as health). NB asked that all agencies take the lead on completing the form when they have identified the issue.</w:t>
      </w:r>
    </w:p>
    <w:p w:rsidR="00445B38" w:rsidRPr="00FC569B" w:rsidRDefault="00445B38" w:rsidP="00CB1D67">
      <w:pPr>
        <w:ind w:left="720" w:hanging="720"/>
        <w:rPr>
          <w:rFonts w:cs="Arial"/>
          <w:sz w:val="22"/>
          <w:szCs w:val="22"/>
        </w:rPr>
      </w:pPr>
    </w:p>
    <w:p w:rsidR="00445B38" w:rsidRPr="00FC569B" w:rsidRDefault="006804E8" w:rsidP="00CB1D67">
      <w:pPr>
        <w:ind w:left="720" w:hanging="720"/>
        <w:rPr>
          <w:rFonts w:cs="Arial"/>
          <w:sz w:val="22"/>
          <w:szCs w:val="22"/>
        </w:rPr>
      </w:pPr>
      <w:r w:rsidRPr="00FC569B">
        <w:rPr>
          <w:rFonts w:cs="Arial"/>
          <w:sz w:val="22"/>
          <w:szCs w:val="22"/>
        </w:rPr>
        <w:t>5.15</w:t>
      </w:r>
      <w:r w:rsidRPr="00FC569B">
        <w:rPr>
          <w:rFonts w:cs="Arial"/>
          <w:sz w:val="22"/>
          <w:szCs w:val="22"/>
        </w:rPr>
        <w:tab/>
        <w:t xml:space="preserve">IA asked that Early Help be placed on the agenda for the next meeting. ACTION. </w:t>
      </w:r>
    </w:p>
    <w:p w:rsidR="00445B38" w:rsidRPr="00FC569B" w:rsidRDefault="00445B38" w:rsidP="00CB1D67">
      <w:pPr>
        <w:ind w:left="720" w:hanging="720"/>
        <w:rPr>
          <w:rFonts w:cs="Arial"/>
          <w:sz w:val="22"/>
          <w:szCs w:val="22"/>
        </w:rPr>
      </w:pPr>
    </w:p>
    <w:p w:rsidR="00445B38" w:rsidRPr="00FC569B" w:rsidRDefault="006804E8" w:rsidP="00CB1D67">
      <w:pPr>
        <w:ind w:left="720" w:hanging="720"/>
        <w:rPr>
          <w:rFonts w:cs="Arial"/>
          <w:sz w:val="22"/>
          <w:szCs w:val="22"/>
        </w:rPr>
      </w:pPr>
      <w:r w:rsidRPr="00FC569B">
        <w:rPr>
          <w:rFonts w:cs="Arial"/>
          <w:sz w:val="22"/>
          <w:szCs w:val="22"/>
        </w:rPr>
        <w:t>5.16</w:t>
      </w:r>
      <w:r w:rsidR="00445B38" w:rsidRPr="00FC569B">
        <w:rPr>
          <w:rFonts w:cs="Arial"/>
          <w:sz w:val="22"/>
          <w:szCs w:val="22"/>
        </w:rPr>
        <w:tab/>
      </w:r>
      <w:r w:rsidR="00302D2A">
        <w:rPr>
          <w:rFonts w:cs="Arial"/>
          <w:sz w:val="22"/>
          <w:szCs w:val="22"/>
        </w:rPr>
        <w:t>T</w:t>
      </w:r>
      <w:r w:rsidRPr="00FC569B">
        <w:rPr>
          <w:rFonts w:cs="Arial"/>
          <w:sz w:val="22"/>
          <w:szCs w:val="22"/>
        </w:rPr>
        <w:t>he Board are planning a Multi-Agency Case Audit in respect of Early Help later in 2018. CH asked that the Early Help discussion at the March Board meeting informs the theme of that audit.</w:t>
      </w:r>
    </w:p>
    <w:p w:rsidR="006D6141" w:rsidRPr="00FC569B" w:rsidRDefault="006D6141" w:rsidP="00CB1D67">
      <w:pPr>
        <w:ind w:left="720" w:hanging="720"/>
        <w:rPr>
          <w:rFonts w:cs="Arial"/>
          <w:sz w:val="22"/>
          <w:szCs w:val="22"/>
        </w:rPr>
      </w:pPr>
    </w:p>
    <w:p w:rsidR="006D6141" w:rsidRPr="00FC569B" w:rsidRDefault="006804E8" w:rsidP="006D6141">
      <w:pPr>
        <w:spacing w:line="276" w:lineRule="auto"/>
        <w:rPr>
          <w:sz w:val="22"/>
          <w:szCs w:val="22"/>
        </w:rPr>
      </w:pPr>
      <w:r w:rsidRPr="00FC569B">
        <w:rPr>
          <w:sz w:val="22"/>
          <w:szCs w:val="22"/>
        </w:rPr>
        <w:t>5.17</w:t>
      </w:r>
      <w:r w:rsidR="006D6141" w:rsidRPr="00FC569B">
        <w:rPr>
          <w:sz w:val="22"/>
          <w:szCs w:val="22"/>
        </w:rPr>
        <w:tab/>
      </w:r>
      <w:r w:rsidR="006D6141" w:rsidRPr="00FC569B">
        <w:rPr>
          <w:b/>
          <w:sz w:val="22"/>
          <w:szCs w:val="22"/>
        </w:rPr>
        <w:t xml:space="preserve">The (reported) levels and profile of children who go missing. </w:t>
      </w:r>
    </w:p>
    <w:p w:rsidR="00445B38" w:rsidRPr="00FC569B" w:rsidRDefault="00445B38" w:rsidP="00CB1D67">
      <w:pPr>
        <w:ind w:left="720" w:hanging="720"/>
        <w:rPr>
          <w:rFonts w:cs="Arial"/>
          <w:sz w:val="22"/>
          <w:szCs w:val="22"/>
        </w:rPr>
      </w:pPr>
    </w:p>
    <w:p w:rsidR="00445B38" w:rsidRPr="00FC569B" w:rsidRDefault="00445B38" w:rsidP="00CB1D67">
      <w:pPr>
        <w:ind w:left="720" w:hanging="720"/>
        <w:rPr>
          <w:rFonts w:cs="Arial"/>
          <w:sz w:val="22"/>
          <w:szCs w:val="22"/>
        </w:rPr>
      </w:pPr>
      <w:r w:rsidRPr="00FC569B">
        <w:rPr>
          <w:rFonts w:cs="Arial"/>
          <w:sz w:val="22"/>
          <w:szCs w:val="22"/>
        </w:rPr>
        <w:t>5.18</w:t>
      </w:r>
      <w:r w:rsidRPr="00FC569B">
        <w:rPr>
          <w:rFonts w:cs="Arial"/>
          <w:sz w:val="22"/>
          <w:szCs w:val="22"/>
        </w:rPr>
        <w:tab/>
      </w:r>
      <w:r w:rsidR="00302D2A">
        <w:rPr>
          <w:rFonts w:cs="Arial"/>
          <w:sz w:val="22"/>
          <w:szCs w:val="22"/>
        </w:rPr>
        <w:t>IA noted that the numbers</w:t>
      </w:r>
      <w:r w:rsidR="006804E8" w:rsidRPr="00FC569B">
        <w:rPr>
          <w:rFonts w:cs="Arial"/>
          <w:sz w:val="22"/>
          <w:szCs w:val="22"/>
        </w:rPr>
        <w:t xml:space="preserve"> of missing </w:t>
      </w:r>
      <w:r w:rsidR="00302D2A">
        <w:rPr>
          <w:rFonts w:cs="Arial"/>
          <w:sz w:val="22"/>
          <w:szCs w:val="22"/>
        </w:rPr>
        <w:t>children are</w:t>
      </w:r>
      <w:r w:rsidR="006804E8" w:rsidRPr="00FC569B">
        <w:rPr>
          <w:rFonts w:cs="Arial"/>
          <w:sz w:val="22"/>
          <w:szCs w:val="22"/>
        </w:rPr>
        <w:t xml:space="preserve"> already being considered in the work</w:t>
      </w:r>
      <w:r w:rsidR="00524174" w:rsidRPr="00FC569B">
        <w:rPr>
          <w:rFonts w:cs="Arial"/>
          <w:sz w:val="22"/>
          <w:szCs w:val="22"/>
        </w:rPr>
        <w:t>-</w:t>
      </w:r>
      <w:r w:rsidR="006804E8" w:rsidRPr="00FC569B">
        <w:rPr>
          <w:rFonts w:cs="Arial"/>
          <w:sz w:val="22"/>
          <w:szCs w:val="22"/>
        </w:rPr>
        <w:t>stream of the</w:t>
      </w:r>
      <w:r w:rsidRPr="00FC569B">
        <w:rPr>
          <w:rFonts w:cs="Arial"/>
          <w:sz w:val="22"/>
          <w:szCs w:val="22"/>
        </w:rPr>
        <w:t xml:space="preserve"> MET Subgroup.</w:t>
      </w:r>
    </w:p>
    <w:p w:rsidR="00445B38" w:rsidRPr="00FC569B" w:rsidRDefault="00445B38" w:rsidP="00CB1D67">
      <w:pPr>
        <w:ind w:left="720" w:hanging="720"/>
        <w:rPr>
          <w:rFonts w:cs="Arial"/>
          <w:sz w:val="22"/>
          <w:szCs w:val="22"/>
        </w:rPr>
      </w:pPr>
    </w:p>
    <w:p w:rsidR="00EB0122" w:rsidRPr="00FC569B" w:rsidRDefault="00445B38" w:rsidP="00CB1D67">
      <w:pPr>
        <w:ind w:left="720" w:hanging="720"/>
        <w:rPr>
          <w:rFonts w:cs="Arial"/>
          <w:sz w:val="22"/>
          <w:szCs w:val="22"/>
        </w:rPr>
      </w:pPr>
      <w:r w:rsidRPr="00FC569B">
        <w:rPr>
          <w:rFonts w:cs="Arial"/>
          <w:sz w:val="22"/>
          <w:szCs w:val="22"/>
        </w:rPr>
        <w:t>5.19</w:t>
      </w:r>
      <w:r w:rsidRPr="00FC569B">
        <w:rPr>
          <w:rFonts w:cs="Arial"/>
          <w:sz w:val="22"/>
          <w:szCs w:val="22"/>
        </w:rPr>
        <w:tab/>
      </w:r>
      <w:r w:rsidR="00EB0122" w:rsidRPr="00FC569B">
        <w:rPr>
          <w:rFonts w:cs="Arial"/>
          <w:sz w:val="22"/>
          <w:szCs w:val="22"/>
        </w:rPr>
        <w:t>RK noted that the list of ten</w:t>
      </w:r>
      <w:r w:rsidR="00302D2A">
        <w:rPr>
          <w:rFonts w:cs="Arial"/>
          <w:sz w:val="22"/>
          <w:szCs w:val="22"/>
        </w:rPr>
        <w:t xml:space="preserve"> most frequently missing children in Torbay </w:t>
      </w:r>
      <w:r w:rsidR="00EB0122" w:rsidRPr="00FC569B">
        <w:rPr>
          <w:rFonts w:cs="Arial"/>
          <w:sz w:val="22"/>
          <w:szCs w:val="22"/>
        </w:rPr>
        <w:t>include</w:t>
      </w:r>
      <w:r w:rsidR="00302D2A">
        <w:rPr>
          <w:rFonts w:cs="Arial"/>
          <w:sz w:val="22"/>
          <w:szCs w:val="22"/>
        </w:rPr>
        <w:t>s children</w:t>
      </w:r>
      <w:r w:rsidR="00EB0122" w:rsidRPr="00FC569B">
        <w:rPr>
          <w:rFonts w:cs="Arial"/>
          <w:sz w:val="22"/>
          <w:szCs w:val="22"/>
        </w:rPr>
        <w:t xml:space="preserve"> placed here from out of area into one of the six residential units in Torbay. RK noted that there is provision for the Chair of the Board to have a conversation with those providers to ask what is being done to try to address these missing episodes. IA confirmed that he would be happy to do this, and asked RK to provide a list of those providers to him. ACTION</w:t>
      </w:r>
    </w:p>
    <w:p w:rsidR="00EB0122" w:rsidRPr="00FC569B" w:rsidRDefault="00EB0122" w:rsidP="00CB1D67">
      <w:pPr>
        <w:ind w:left="720" w:hanging="720"/>
        <w:rPr>
          <w:rFonts w:cs="Arial"/>
          <w:sz w:val="22"/>
          <w:szCs w:val="22"/>
        </w:rPr>
      </w:pPr>
    </w:p>
    <w:p w:rsidR="00445B38" w:rsidRPr="00FC569B" w:rsidRDefault="00EB0122" w:rsidP="00CB1D67">
      <w:pPr>
        <w:ind w:left="720" w:hanging="720"/>
        <w:rPr>
          <w:rFonts w:cs="Arial"/>
          <w:sz w:val="22"/>
          <w:szCs w:val="22"/>
        </w:rPr>
      </w:pPr>
      <w:r w:rsidRPr="00FC569B">
        <w:rPr>
          <w:rFonts w:cs="Arial"/>
          <w:sz w:val="22"/>
          <w:szCs w:val="22"/>
        </w:rPr>
        <w:t>5.20</w:t>
      </w:r>
      <w:r w:rsidRPr="00FC569B">
        <w:rPr>
          <w:rFonts w:cs="Arial"/>
          <w:sz w:val="22"/>
          <w:szCs w:val="22"/>
        </w:rPr>
        <w:tab/>
      </w:r>
      <w:r w:rsidR="00445B38" w:rsidRPr="00FC569B">
        <w:rPr>
          <w:rFonts w:cs="Arial"/>
          <w:sz w:val="22"/>
          <w:szCs w:val="22"/>
        </w:rPr>
        <w:t xml:space="preserve">AD </w:t>
      </w:r>
      <w:r w:rsidR="00524174" w:rsidRPr="00FC569B">
        <w:rPr>
          <w:rFonts w:cs="Arial"/>
          <w:sz w:val="22"/>
          <w:szCs w:val="22"/>
        </w:rPr>
        <w:t>advised that he would write to the Director of Children’s Services in the placing authority stating his concern about the safety of their children in those placements. ACTION</w:t>
      </w:r>
    </w:p>
    <w:p w:rsidR="00524174" w:rsidRPr="00FC569B" w:rsidRDefault="00524174" w:rsidP="00CB1D67">
      <w:pPr>
        <w:ind w:left="720" w:hanging="720"/>
        <w:rPr>
          <w:rFonts w:cs="Arial"/>
          <w:sz w:val="22"/>
          <w:szCs w:val="22"/>
        </w:rPr>
      </w:pPr>
    </w:p>
    <w:p w:rsidR="00524174" w:rsidRPr="00FC569B" w:rsidRDefault="00524174" w:rsidP="00CB1D67">
      <w:pPr>
        <w:ind w:left="720" w:hanging="720"/>
        <w:rPr>
          <w:rFonts w:cs="Arial"/>
          <w:sz w:val="22"/>
          <w:szCs w:val="22"/>
        </w:rPr>
      </w:pPr>
      <w:r w:rsidRPr="00FC569B">
        <w:rPr>
          <w:rFonts w:cs="Arial"/>
          <w:sz w:val="22"/>
          <w:szCs w:val="22"/>
        </w:rPr>
        <w:t>5.21</w:t>
      </w:r>
      <w:r w:rsidRPr="00FC569B">
        <w:rPr>
          <w:rFonts w:cs="Arial"/>
          <w:sz w:val="22"/>
          <w:szCs w:val="22"/>
        </w:rPr>
        <w:tab/>
        <w:t>JB stated that there are issues with prolific missing person’s reports being made by those particular residential units. Often these reports are made to police when</w:t>
      </w:r>
      <w:r w:rsidR="00302D2A">
        <w:rPr>
          <w:rFonts w:cs="Arial"/>
          <w:sz w:val="22"/>
          <w:szCs w:val="22"/>
        </w:rPr>
        <w:t xml:space="preserve"> the whereabouts of</w:t>
      </w:r>
      <w:r w:rsidRPr="00FC569B">
        <w:rPr>
          <w:rFonts w:cs="Arial"/>
          <w:sz w:val="22"/>
          <w:szCs w:val="22"/>
        </w:rPr>
        <w:t xml:space="preserve"> the young person is </w:t>
      </w:r>
      <w:r w:rsidR="00302D2A">
        <w:rPr>
          <w:rFonts w:cs="Arial"/>
          <w:sz w:val="22"/>
          <w:szCs w:val="22"/>
        </w:rPr>
        <w:t>known</w:t>
      </w:r>
      <w:r w:rsidRPr="00FC569B">
        <w:rPr>
          <w:rFonts w:cs="Arial"/>
          <w:sz w:val="22"/>
          <w:szCs w:val="22"/>
        </w:rPr>
        <w:t xml:space="preserve">, but refusing to return to </w:t>
      </w:r>
      <w:r w:rsidR="00302D2A">
        <w:rPr>
          <w:rFonts w:cs="Arial"/>
          <w:sz w:val="22"/>
          <w:szCs w:val="22"/>
        </w:rPr>
        <w:t>the unit</w:t>
      </w:r>
      <w:r w:rsidRPr="00FC569B">
        <w:rPr>
          <w:rFonts w:cs="Arial"/>
          <w:sz w:val="22"/>
          <w:szCs w:val="22"/>
        </w:rPr>
        <w:t xml:space="preserve">. Whilst this would be classed as ‘Absent’ rather than ‘missing’, SS noted that the Police no longer have an absent measure. </w:t>
      </w:r>
    </w:p>
    <w:p w:rsidR="00524174" w:rsidRPr="00FC569B" w:rsidRDefault="00524174" w:rsidP="00CB1D67">
      <w:pPr>
        <w:ind w:left="720" w:hanging="720"/>
        <w:rPr>
          <w:rFonts w:cs="Arial"/>
          <w:sz w:val="22"/>
          <w:szCs w:val="22"/>
        </w:rPr>
      </w:pPr>
    </w:p>
    <w:p w:rsidR="00524174" w:rsidRPr="00FC569B" w:rsidRDefault="00524174" w:rsidP="00CB1D67">
      <w:pPr>
        <w:ind w:left="720" w:hanging="720"/>
        <w:rPr>
          <w:rFonts w:cs="Arial"/>
          <w:sz w:val="22"/>
          <w:szCs w:val="22"/>
        </w:rPr>
      </w:pPr>
      <w:r w:rsidRPr="00FC569B">
        <w:rPr>
          <w:rFonts w:cs="Arial"/>
          <w:sz w:val="22"/>
          <w:szCs w:val="22"/>
        </w:rPr>
        <w:t>5.22</w:t>
      </w:r>
      <w:r w:rsidRPr="00FC569B">
        <w:rPr>
          <w:rFonts w:cs="Arial"/>
          <w:sz w:val="22"/>
          <w:szCs w:val="22"/>
        </w:rPr>
        <w:tab/>
        <w:t>GR noted that through the YOT Board, there is an effort to decriminalise young people in care, and a provider event has been planned. There will be an opportunity at that event to have a conversation around missing behaviour and reporting.</w:t>
      </w:r>
    </w:p>
    <w:p w:rsidR="00524174" w:rsidRPr="00FC569B" w:rsidRDefault="00524174" w:rsidP="00CB1D67">
      <w:pPr>
        <w:ind w:left="720" w:hanging="720"/>
        <w:rPr>
          <w:rFonts w:cs="Arial"/>
          <w:sz w:val="22"/>
          <w:szCs w:val="22"/>
        </w:rPr>
      </w:pPr>
    </w:p>
    <w:p w:rsidR="0005127B" w:rsidRPr="00FC569B" w:rsidRDefault="00524174" w:rsidP="0005127B">
      <w:pPr>
        <w:rPr>
          <w:b/>
          <w:sz w:val="22"/>
          <w:szCs w:val="22"/>
        </w:rPr>
      </w:pPr>
      <w:r w:rsidRPr="00FC569B">
        <w:rPr>
          <w:rFonts w:cs="Arial"/>
          <w:sz w:val="22"/>
          <w:szCs w:val="22"/>
        </w:rPr>
        <w:t>5.23</w:t>
      </w:r>
      <w:r w:rsidRPr="00FC569B">
        <w:rPr>
          <w:rFonts w:cs="Arial"/>
          <w:sz w:val="22"/>
          <w:szCs w:val="22"/>
        </w:rPr>
        <w:tab/>
      </w:r>
      <w:r w:rsidR="0005127B" w:rsidRPr="00FC569B">
        <w:rPr>
          <w:b/>
          <w:sz w:val="22"/>
          <w:szCs w:val="22"/>
        </w:rPr>
        <w:t xml:space="preserve">The (reported) levels of CSE </w:t>
      </w:r>
    </w:p>
    <w:p w:rsidR="0005127B" w:rsidRPr="00FC569B" w:rsidRDefault="0005127B" w:rsidP="0005127B">
      <w:pPr>
        <w:rPr>
          <w:b/>
          <w:sz w:val="22"/>
          <w:szCs w:val="22"/>
        </w:rPr>
      </w:pPr>
    </w:p>
    <w:p w:rsidR="0005127B" w:rsidRPr="00FC569B" w:rsidRDefault="0005127B" w:rsidP="0005127B">
      <w:pPr>
        <w:rPr>
          <w:sz w:val="22"/>
          <w:szCs w:val="22"/>
        </w:rPr>
      </w:pPr>
      <w:r w:rsidRPr="00FC569B">
        <w:rPr>
          <w:sz w:val="22"/>
          <w:szCs w:val="22"/>
        </w:rPr>
        <w:t>5.24</w:t>
      </w:r>
      <w:r w:rsidRPr="00FC569B">
        <w:rPr>
          <w:sz w:val="22"/>
          <w:szCs w:val="22"/>
        </w:rPr>
        <w:tab/>
        <w:t>F</w:t>
      </w:r>
      <w:r w:rsidR="00053F25" w:rsidRPr="00FC569B">
        <w:rPr>
          <w:sz w:val="22"/>
          <w:szCs w:val="22"/>
        </w:rPr>
        <w:t>or discussion in agenda item 9.</w:t>
      </w:r>
    </w:p>
    <w:p w:rsidR="00053F25" w:rsidRPr="00FC569B" w:rsidRDefault="00053F25" w:rsidP="0005127B">
      <w:pPr>
        <w:rPr>
          <w:sz w:val="22"/>
          <w:szCs w:val="22"/>
        </w:rPr>
      </w:pPr>
    </w:p>
    <w:p w:rsidR="00053F25" w:rsidRPr="00FC569B" w:rsidRDefault="00053F25" w:rsidP="00053F25">
      <w:pPr>
        <w:rPr>
          <w:b/>
          <w:sz w:val="22"/>
          <w:szCs w:val="22"/>
        </w:rPr>
      </w:pPr>
      <w:r w:rsidRPr="00FC569B">
        <w:rPr>
          <w:sz w:val="22"/>
          <w:szCs w:val="22"/>
        </w:rPr>
        <w:t>5.25</w:t>
      </w:r>
      <w:r w:rsidRPr="00FC569B">
        <w:rPr>
          <w:sz w:val="22"/>
          <w:szCs w:val="22"/>
        </w:rPr>
        <w:tab/>
      </w:r>
      <w:r w:rsidRPr="00FC569B">
        <w:rPr>
          <w:b/>
          <w:sz w:val="22"/>
          <w:szCs w:val="22"/>
        </w:rPr>
        <w:t>The interconnection between CAMHS and known vulnerable groups</w:t>
      </w:r>
    </w:p>
    <w:p w:rsidR="00053F25" w:rsidRPr="00FC569B" w:rsidRDefault="00053F25" w:rsidP="00053F25">
      <w:pPr>
        <w:rPr>
          <w:b/>
          <w:sz w:val="22"/>
          <w:szCs w:val="22"/>
        </w:rPr>
      </w:pPr>
    </w:p>
    <w:p w:rsidR="00053F25" w:rsidRPr="00302D2A" w:rsidRDefault="00053F25" w:rsidP="00FF4DBD">
      <w:pPr>
        <w:ind w:left="720" w:hanging="720"/>
        <w:rPr>
          <w:sz w:val="22"/>
          <w:szCs w:val="22"/>
        </w:rPr>
      </w:pPr>
      <w:r w:rsidRPr="00302D2A">
        <w:rPr>
          <w:sz w:val="22"/>
          <w:szCs w:val="22"/>
        </w:rPr>
        <w:t>5.26</w:t>
      </w:r>
      <w:r w:rsidRPr="00302D2A">
        <w:rPr>
          <w:sz w:val="22"/>
          <w:szCs w:val="22"/>
        </w:rPr>
        <w:tab/>
      </w:r>
      <w:r w:rsidR="00FF4DBD" w:rsidRPr="00302D2A">
        <w:rPr>
          <w:sz w:val="22"/>
          <w:szCs w:val="22"/>
        </w:rPr>
        <w:t>RK asked for agreement from Board members to share information between CAMHS and Children’s Services in order to cross-match the cases and ensure that reporting is correct. Members of the Board agreed to this.</w:t>
      </w:r>
    </w:p>
    <w:p w:rsidR="00FF4DBD" w:rsidRPr="007A27B7" w:rsidRDefault="00FF4DBD" w:rsidP="00FF4DBD">
      <w:pPr>
        <w:ind w:left="720" w:hanging="720"/>
        <w:rPr>
          <w:sz w:val="22"/>
          <w:szCs w:val="22"/>
        </w:rPr>
      </w:pPr>
    </w:p>
    <w:p w:rsidR="007A27B7" w:rsidRPr="007A27B7" w:rsidRDefault="00FF4DBD" w:rsidP="007A27B7">
      <w:pPr>
        <w:rPr>
          <w:b/>
          <w:sz w:val="22"/>
          <w:szCs w:val="22"/>
        </w:rPr>
      </w:pPr>
      <w:r w:rsidRPr="007A27B7">
        <w:rPr>
          <w:sz w:val="22"/>
          <w:szCs w:val="22"/>
        </w:rPr>
        <w:t>5.27</w:t>
      </w:r>
      <w:r w:rsidRPr="007A27B7">
        <w:rPr>
          <w:sz w:val="22"/>
          <w:szCs w:val="22"/>
        </w:rPr>
        <w:tab/>
      </w:r>
      <w:r w:rsidR="007A27B7" w:rsidRPr="007A27B7">
        <w:rPr>
          <w:b/>
          <w:sz w:val="22"/>
          <w:szCs w:val="22"/>
        </w:rPr>
        <w:t>The levels of self-harm and non-accidental injury.</w:t>
      </w:r>
    </w:p>
    <w:p w:rsidR="007A27B7" w:rsidRPr="007A27B7" w:rsidRDefault="007A27B7" w:rsidP="007A27B7">
      <w:pPr>
        <w:rPr>
          <w:b/>
          <w:sz w:val="22"/>
          <w:szCs w:val="22"/>
        </w:rPr>
      </w:pPr>
    </w:p>
    <w:p w:rsidR="009043DF" w:rsidRDefault="007A27B7" w:rsidP="00302D2A">
      <w:pPr>
        <w:ind w:left="720" w:hanging="720"/>
        <w:rPr>
          <w:sz w:val="22"/>
          <w:szCs w:val="22"/>
        </w:rPr>
      </w:pPr>
      <w:r w:rsidRPr="007A27B7">
        <w:rPr>
          <w:sz w:val="22"/>
          <w:szCs w:val="22"/>
        </w:rPr>
        <w:t>5.28</w:t>
      </w:r>
      <w:r>
        <w:rPr>
          <w:sz w:val="22"/>
          <w:szCs w:val="22"/>
        </w:rPr>
        <w:tab/>
        <w:t xml:space="preserve">A brief discussion took place around the capture of data for self-harm. </w:t>
      </w:r>
      <w:r w:rsidR="00302D2A">
        <w:rPr>
          <w:sz w:val="22"/>
          <w:szCs w:val="22"/>
        </w:rPr>
        <w:t>T</w:t>
      </w:r>
      <w:r>
        <w:rPr>
          <w:sz w:val="22"/>
          <w:szCs w:val="22"/>
        </w:rPr>
        <w:t>he data reflected in the performance report was captured from the health systems at the time of a presentation to A&amp;E. however this might not tell the full story. LL stated that organisational level issues are captured on individual systems. CD noted that people present to services with</w:t>
      </w:r>
      <w:r w:rsidR="00302D2A">
        <w:rPr>
          <w:sz w:val="22"/>
          <w:szCs w:val="22"/>
        </w:rPr>
        <w:t xml:space="preserve"> injuries and other issues that are not always identified as </w:t>
      </w:r>
      <w:r>
        <w:rPr>
          <w:sz w:val="22"/>
          <w:szCs w:val="22"/>
        </w:rPr>
        <w:t>‘self-harm’</w:t>
      </w:r>
      <w:r w:rsidR="00302D2A">
        <w:rPr>
          <w:sz w:val="22"/>
          <w:szCs w:val="22"/>
        </w:rPr>
        <w:t xml:space="preserve"> incidents.</w:t>
      </w:r>
    </w:p>
    <w:p w:rsidR="00302D2A" w:rsidRPr="00302D2A" w:rsidRDefault="00302D2A" w:rsidP="00302D2A">
      <w:pPr>
        <w:ind w:left="720" w:hanging="720"/>
        <w:rPr>
          <w:sz w:val="22"/>
          <w:szCs w:val="22"/>
        </w:rPr>
      </w:pPr>
    </w:p>
    <w:p w:rsidR="009043DF" w:rsidRDefault="009043DF" w:rsidP="001723F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1723FE" w:rsidRPr="00A76B11" w:rsidTr="00EE0787">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1813"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EE0787">
        <w:tc>
          <w:tcPr>
            <w:tcW w:w="6228" w:type="dxa"/>
          </w:tcPr>
          <w:p w:rsidR="001723FE" w:rsidRPr="00301FF5" w:rsidRDefault="006804E8" w:rsidP="009043DF">
            <w:pPr>
              <w:rPr>
                <w:rFonts w:cs="Arial"/>
                <w:sz w:val="22"/>
                <w:szCs w:val="22"/>
              </w:rPr>
            </w:pPr>
            <w:r w:rsidRPr="00301FF5">
              <w:rPr>
                <w:rFonts w:cs="Arial"/>
                <w:sz w:val="22"/>
                <w:szCs w:val="22"/>
              </w:rPr>
              <w:t>5.15</w:t>
            </w:r>
            <w:r w:rsidR="009043DF">
              <w:rPr>
                <w:rFonts w:cs="Arial"/>
                <w:sz w:val="22"/>
                <w:szCs w:val="22"/>
              </w:rPr>
              <w:t xml:space="preserve"> </w:t>
            </w:r>
            <w:r w:rsidR="009043DF" w:rsidRPr="00FC569B">
              <w:rPr>
                <w:rFonts w:cs="Arial"/>
                <w:sz w:val="22"/>
                <w:szCs w:val="22"/>
              </w:rPr>
              <w:t xml:space="preserve">Early Help </w:t>
            </w:r>
            <w:r w:rsidR="009043DF">
              <w:rPr>
                <w:rFonts w:cs="Arial"/>
                <w:sz w:val="22"/>
                <w:szCs w:val="22"/>
              </w:rPr>
              <w:t>report to be presented to the next meeting.</w:t>
            </w:r>
          </w:p>
        </w:tc>
        <w:tc>
          <w:tcPr>
            <w:tcW w:w="2160" w:type="dxa"/>
          </w:tcPr>
          <w:p w:rsidR="001723FE" w:rsidRPr="00A76B11" w:rsidRDefault="009043DF" w:rsidP="00E00A50">
            <w:pPr>
              <w:rPr>
                <w:rFonts w:cs="Arial"/>
                <w:sz w:val="22"/>
                <w:szCs w:val="22"/>
              </w:rPr>
            </w:pPr>
            <w:r>
              <w:rPr>
                <w:rFonts w:cs="Arial"/>
                <w:sz w:val="22"/>
                <w:szCs w:val="22"/>
              </w:rPr>
              <w:t>AO</w:t>
            </w:r>
          </w:p>
        </w:tc>
        <w:tc>
          <w:tcPr>
            <w:tcW w:w="1813" w:type="dxa"/>
          </w:tcPr>
          <w:p w:rsidR="001723FE" w:rsidRPr="00A76B11" w:rsidRDefault="009043DF" w:rsidP="00E00A50">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r w:rsidR="001723FE" w:rsidRPr="00A76B11" w:rsidTr="00EE0787">
        <w:tc>
          <w:tcPr>
            <w:tcW w:w="6228" w:type="dxa"/>
          </w:tcPr>
          <w:p w:rsidR="001723FE" w:rsidRPr="00301FF5" w:rsidRDefault="00301FF5" w:rsidP="004412AF">
            <w:pPr>
              <w:rPr>
                <w:rFonts w:cs="Arial"/>
                <w:sz w:val="22"/>
                <w:szCs w:val="22"/>
              </w:rPr>
            </w:pPr>
            <w:r w:rsidRPr="00301FF5">
              <w:rPr>
                <w:rFonts w:cs="Arial"/>
                <w:sz w:val="22"/>
                <w:szCs w:val="22"/>
              </w:rPr>
              <w:t>5.19</w:t>
            </w:r>
            <w:r w:rsidR="004412AF">
              <w:rPr>
                <w:rFonts w:cs="Arial"/>
                <w:sz w:val="22"/>
                <w:szCs w:val="22"/>
              </w:rPr>
              <w:t xml:space="preserve"> List of residential providers in Torbay to be provided to IA for him to have a conversation with them regarding how they are addressing the issue of missing young people from their units.</w:t>
            </w:r>
          </w:p>
        </w:tc>
        <w:tc>
          <w:tcPr>
            <w:tcW w:w="2160" w:type="dxa"/>
          </w:tcPr>
          <w:p w:rsidR="001723FE" w:rsidRPr="00A76B11" w:rsidRDefault="004412AF" w:rsidP="00E00A50">
            <w:pPr>
              <w:rPr>
                <w:rFonts w:cs="Arial"/>
                <w:sz w:val="22"/>
                <w:szCs w:val="22"/>
              </w:rPr>
            </w:pPr>
            <w:r>
              <w:rPr>
                <w:rFonts w:cs="Arial"/>
                <w:sz w:val="22"/>
                <w:szCs w:val="22"/>
              </w:rPr>
              <w:t xml:space="preserve">RK </w:t>
            </w:r>
          </w:p>
        </w:tc>
        <w:tc>
          <w:tcPr>
            <w:tcW w:w="1813" w:type="dxa"/>
          </w:tcPr>
          <w:p w:rsidR="001723FE" w:rsidRPr="00A76B11" w:rsidRDefault="004412AF" w:rsidP="00E00A50">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r w:rsidR="00301FF5" w:rsidRPr="00A76B11" w:rsidTr="00EE0787">
        <w:tc>
          <w:tcPr>
            <w:tcW w:w="6228" w:type="dxa"/>
          </w:tcPr>
          <w:p w:rsidR="00301FF5" w:rsidRPr="00301FF5" w:rsidRDefault="00301FF5" w:rsidP="00E00A50">
            <w:pPr>
              <w:rPr>
                <w:rFonts w:cs="Arial"/>
                <w:sz w:val="22"/>
                <w:szCs w:val="22"/>
              </w:rPr>
            </w:pPr>
            <w:r w:rsidRPr="00301FF5">
              <w:rPr>
                <w:rFonts w:cs="Arial"/>
                <w:sz w:val="22"/>
                <w:szCs w:val="22"/>
              </w:rPr>
              <w:t>5.20</w:t>
            </w:r>
            <w:r w:rsidR="004412AF">
              <w:rPr>
                <w:rFonts w:cs="Arial"/>
                <w:sz w:val="22"/>
                <w:szCs w:val="22"/>
              </w:rPr>
              <w:t xml:space="preserve"> AD to contact the Director of Children’s Services in the placing authorities of the prolific missing young people.</w:t>
            </w:r>
          </w:p>
        </w:tc>
        <w:tc>
          <w:tcPr>
            <w:tcW w:w="2160" w:type="dxa"/>
          </w:tcPr>
          <w:p w:rsidR="00301FF5" w:rsidRPr="00A76B11" w:rsidRDefault="004412AF" w:rsidP="00E00A50">
            <w:pPr>
              <w:rPr>
                <w:rFonts w:cs="Arial"/>
                <w:sz w:val="22"/>
                <w:szCs w:val="22"/>
              </w:rPr>
            </w:pPr>
            <w:r>
              <w:rPr>
                <w:rFonts w:cs="Arial"/>
                <w:sz w:val="22"/>
                <w:szCs w:val="22"/>
              </w:rPr>
              <w:t>AD</w:t>
            </w:r>
          </w:p>
        </w:tc>
        <w:tc>
          <w:tcPr>
            <w:tcW w:w="1813" w:type="dxa"/>
          </w:tcPr>
          <w:p w:rsidR="00301FF5" w:rsidRPr="00A76B11" w:rsidRDefault="004412AF" w:rsidP="00E00A50">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bl>
    <w:p w:rsidR="00774458" w:rsidRDefault="00774458" w:rsidP="00CA1EE7">
      <w:pPr>
        <w:rPr>
          <w:rFonts w:cs="Arial"/>
          <w:sz w:val="22"/>
          <w:szCs w:val="22"/>
        </w:rPr>
      </w:pPr>
    </w:p>
    <w:p w:rsidR="00774458" w:rsidRDefault="00774458" w:rsidP="00CA1EE7">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2457CD">
        <w:trPr>
          <w:trHeight w:val="488"/>
        </w:trPr>
        <w:tc>
          <w:tcPr>
            <w:tcW w:w="10194" w:type="dxa"/>
            <w:vAlign w:val="center"/>
          </w:tcPr>
          <w:p w:rsidR="002457CD" w:rsidRPr="002457CD" w:rsidRDefault="002457CD" w:rsidP="002457CD">
            <w:pPr>
              <w:rPr>
                <w:rFonts w:cs="Arial"/>
                <w:b/>
                <w:sz w:val="22"/>
                <w:szCs w:val="22"/>
              </w:rPr>
            </w:pPr>
            <w:r w:rsidRPr="002457CD">
              <w:rPr>
                <w:rFonts w:cs="Arial"/>
                <w:b/>
                <w:sz w:val="22"/>
                <w:szCs w:val="22"/>
              </w:rPr>
              <w:t>Agenda Item 6 – Revisit Ofsted recommendations for the LSCB</w:t>
            </w:r>
          </w:p>
        </w:tc>
      </w:tr>
    </w:tbl>
    <w:p w:rsidR="00CA1EE7" w:rsidRDefault="00CA1EE7" w:rsidP="00CA1EE7">
      <w:pPr>
        <w:rPr>
          <w:rFonts w:cs="Arial"/>
          <w:sz w:val="22"/>
          <w:szCs w:val="22"/>
        </w:rPr>
      </w:pPr>
    </w:p>
    <w:p w:rsidR="00CA1EE7" w:rsidRDefault="009726C0" w:rsidP="004F0A8E">
      <w:pPr>
        <w:rPr>
          <w:rFonts w:cs="Arial"/>
          <w:sz w:val="22"/>
          <w:szCs w:val="22"/>
        </w:rPr>
      </w:pPr>
      <w:r>
        <w:rPr>
          <w:rFonts w:cs="Arial"/>
          <w:sz w:val="22"/>
          <w:szCs w:val="22"/>
        </w:rPr>
        <w:t>6.1</w:t>
      </w:r>
      <w:r>
        <w:rPr>
          <w:rFonts w:cs="Arial"/>
          <w:sz w:val="22"/>
          <w:szCs w:val="22"/>
        </w:rPr>
        <w:tab/>
      </w:r>
      <w:r w:rsidR="00774458">
        <w:rPr>
          <w:rFonts w:cs="Arial"/>
          <w:sz w:val="22"/>
          <w:szCs w:val="22"/>
        </w:rPr>
        <w:t>NH presented the revised Ofsted Improvement plan as circulated.</w:t>
      </w:r>
    </w:p>
    <w:p w:rsidR="00774458" w:rsidRDefault="00774458" w:rsidP="004F0A8E">
      <w:pPr>
        <w:rPr>
          <w:rFonts w:cs="Arial"/>
          <w:sz w:val="22"/>
          <w:szCs w:val="22"/>
        </w:rPr>
      </w:pPr>
    </w:p>
    <w:p w:rsidR="00774458" w:rsidRDefault="00774458" w:rsidP="00774458">
      <w:pPr>
        <w:ind w:left="720" w:hanging="720"/>
        <w:rPr>
          <w:rFonts w:cs="Arial"/>
          <w:sz w:val="22"/>
          <w:szCs w:val="22"/>
        </w:rPr>
      </w:pPr>
      <w:r>
        <w:rPr>
          <w:rFonts w:cs="Arial"/>
          <w:sz w:val="22"/>
          <w:szCs w:val="22"/>
        </w:rPr>
        <w:lastRenderedPageBreak/>
        <w:t>6.2</w:t>
      </w:r>
      <w:r>
        <w:rPr>
          <w:rFonts w:cs="Arial"/>
          <w:sz w:val="22"/>
          <w:szCs w:val="22"/>
        </w:rPr>
        <w:tab/>
        <w:t>The one item that remains red is in relation to the Graded Care Profile. Progress is being made on this but not in a timely manner. Discussion is underway around how to expedite this work.</w:t>
      </w:r>
    </w:p>
    <w:p w:rsidR="00CA1EE7" w:rsidRDefault="003F5CF2" w:rsidP="004F0A8E">
      <w:pPr>
        <w:rPr>
          <w:rFonts w:cs="Arial"/>
          <w:sz w:val="22"/>
          <w:szCs w:val="22"/>
        </w:rPr>
      </w:pPr>
      <w:r>
        <w:rPr>
          <w:rFonts w:cs="Arial"/>
          <w:sz w:val="22"/>
          <w:szCs w:val="22"/>
        </w:rPr>
        <w:tab/>
      </w:r>
    </w:p>
    <w:tbl>
      <w:tblPr>
        <w:tblStyle w:val="TableGrid"/>
        <w:tblW w:w="0" w:type="auto"/>
        <w:tblLook w:val="04A0" w:firstRow="1" w:lastRow="0" w:firstColumn="1" w:lastColumn="0" w:noHBand="0" w:noVBand="1"/>
      </w:tblPr>
      <w:tblGrid>
        <w:gridCol w:w="10194"/>
      </w:tblGrid>
      <w:tr w:rsidR="002457CD" w:rsidRPr="002457CD" w:rsidTr="002457CD">
        <w:trPr>
          <w:trHeight w:val="488"/>
        </w:trPr>
        <w:tc>
          <w:tcPr>
            <w:tcW w:w="10194" w:type="dxa"/>
            <w:vAlign w:val="center"/>
          </w:tcPr>
          <w:p w:rsidR="002457CD" w:rsidRPr="002457CD" w:rsidRDefault="002457CD" w:rsidP="002457CD">
            <w:pPr>
              <w:rPr>
                <w:rFonts w:cs="Arial"/>
                <w:b/>
                <w:sz w:val="22"/>
                <w:szCs w:val="22"/>
              </w:rPr>
            </w:pPr>
            <w:r>
              <w:rPr>
                <w:rFonts w:cs="Arial"/>
                <w:b/>
                <w:sz w:val="22"/>
                <w:szCs w:val="22"/>
              </w:rPr>
              <w:t>Agenda Item 7 – Review of Child Protection cases for the School Nursing Service</w:t>
            </w:r>
          </w:p>
        </w:tc>
      </w:tr>
    </w:tbl>
    <w:p w:rsidR="003F5CF2" w:rsidRDefault="003F5CF2" w:rsidP="004F0A8E">
      <w:pPr>
        <w:rPr>
          <w:rFonts w:cs="Arial"/>
          <w:sz w:val="22"/>
          <w:szCs w:val="22"/>
        </w:rPr>
      </w:pPr>
    </w:p>
    <w:p w:rsidR="00C75E38" w:rsidRDefault="00C75E38" w:rsidP="00302D2A">
      <w:pPr>
        <w:ind w:left="720" w:hanging="720"/>
        <w:rPr>
          <w:rFonts w:cs="Arial"/>
          <w:sz w:val="22"/>
          <w:szCs w:val="22"/>
        </w:rPr>
      </w:pPr>
      <w:r>
        <w:rPr>
          <w:rFonts w:cs="Arial"/>
          <w:sz w:val="22"/>
          <w:szCs w:val="22"/>
        </w:rPr>
        <w:t>7.1</w:t>
      </w:r>
      <w:r>
        <w:rPr>
          <w:rFonts w:cs="Arial"/>
          <w:sz w:val="22"/>
          <w:szCs w:val="22"/>
        </w:rPr>
        <w:tab/>
        <w:t>JV</w:t>
      </w:r>
      <w:r w:rsidR="00301FF5">
        <w:rPr>
          <w:rFonts w:cs="Arial"/>
          <w:sz w:val="22"/>
          <w:szCs w:val="22"/>
        </w:rPr>
        <w:t xml:space="preserve"> presented a report to the meeting, as circulated with the agenda.</w:t>
      </w:r>
      <w:r w:rsidR="00302D2A">
        <w:rPr>
          <w:rFonts w:cs="Arial"/>
          <w:sz w:val="22"/>
          <w:szCs w:val="22"/>
        </w:rPr>
        <w:t xml:space="preserve"> The issue has arisen</w:t>
      </w:r>
      <w:r w:rsidR="00301FF5">
        <w:rPr>
          <w:rFonts w:cs="Arial"/>
          <w:sz w:val="22"/>
          <w:szCs w:val="22"/>
        </w:rPr>
        <w:t xml:space="preserve"> due to a failed bid to run the school nursing immunisation programme, meaning a loss of £250,000 and a</w:t>
      </w:r>
      <w:r w:rsidR="00302D2A">
        <w:rPr>
          <w:rFonts w:cs="Arial"/>
          <w:sz w:val="22"/>
          <w:szCs w:val="22"/>
        </w:rPr>
        <w:t xml:space="preserve"> consequent</w:t>
      </w:r>
      <w:r w:rsidR="00301FF5">
        <w:rPr>
          <w:rFonts w:cs="Arial"/>
          <w:sz w:val="22"/>
          <w:szCs w:val="22"/>
        </w:rPr>
        <w:t xml:space="preserve"> </w:t>
      </w:r>
      <w:r>
        <w:rPr>
          <w:rFonts w:cs="Arial"/>
          <w:sz w:val="22"/>
          <w:szCs w:val="22"/>
        </w:rPr>
        <w:t xml:space="preserve">reduction in workforce. </w:t>
      </w:r>
      <w:r w:rsidR="00301FF5">
        <w:rPr>
          <w:rFonts w:cs="Arial"/>
          <w:sz w:val="22"/>
          <w:szCs w:val="22"/>
        </w:rPr>
        <w:t xml:space="preserve">This was a motivating factor in reviewing the school nursing service in Torbay. JV advised that school nurses’ roles have altered over time, involving attending child protection meetings for quoracy reasons, when the child is not open to the school nursing service. </w:t>
      </w:r>
    </w:p>
    <w:p w:rsidR="00C75E38" w:rsidRDefault="00C75E38" w:rsidP="004F0A8E">
      <w:pPr>
        <w:rPr>
          <w:rFonts w:cs="Arial"/>
          <w:sz w:val="22"/>
          <w:szCs w:val="22"/>
        </w:rPr>
      </w:pPr>
    </w:p>
    <w:p w:rsidR="00C75E38" w:rsidRDefault="00302D2A" w:rsidP="00301FF5">
      <w:pPr>
        <w:ind w:left="720" w:hanging="720"/>
        <w:rPr>
          <w:rFonts w:cs="Arial"/>
          <w:sz w:val="22"/>
          <w:szCs w:val="22"/>
        </w:rPr>
      </w:pPr>
      <w:r>
        <w:rPr>
          <w:rFonts w:cs="Arial"/>
          <w:sz w:val="22"/>
          <w:szCs w:val="22"/>
        </w:rPr>
        <w:t>7.2</w:t>
      </w:r>
      <w:r w:rsidR="00C75E38">
        <w:rPr>
          <w:rFonts w:cs="Arial"/>
          <w:sz w:val="22"/>
          <w:szCs w:val="22"/>
        </w:rPr>
        <w:tab/>
      </w:r>
      <w:r w:rsidR="00301FF5">
        <w:rPr>
          <w:rFonts w:cs="Arial"/>
          <w:sz w:val="22"/>
          <w:szCs w:val="22"/>
        </w:rPr>
        <w:t xml:space="preserve">The proposal going forward is for school nurses to focus their time on attending child protection meetings where the child is known to the service, and for other health colleagues to attend the </w:t>
      </w:r>
      <w:r>
        <w:rPr>
          <w:rFonts w:cs="Arial"/>
          <w:sz w:val="22"/>
          <w:szCs w:val="22"/>
        </w:rPr>
        <w:t xml:space="preserve">remaining </w:t>
      </w:r>
      <w:r w:rsidR="00301FF5">
        <w:rPr>
          <w:rFonts w:cs="Arial"/>
          <w:sz w:val="22"/>
          <w:szCs w:val="22"/>
        </w:rPr>
        <w:t>meetings</w:t>
      </w:r>
      <w:r>
        <w:rPr>
          <w:rFonts w:cs="Arial"/>
          <w:sz w:val="22"/>
          <w:szCs w:val="22"/>
        </w:rPr>
        <w:t>.</w:t>
      </w:r>
    </w:p>
    <w:p w:rsidR="00C75E38" w:rsidRDefault="00C75E38" w:rsidP="004F0A8E">
      <w:pPr>
        <w:rPr>
          <w:rFonts w:cs="Arial"/>
          <w:sz w:val="22"/>
          <w:szCs w:val="22"/>
        </w:rPr>
      </w:pPr>
    </w:p>
    <w:p w:rsidR="00C75E38" w:rsidRDefault="00302D2A" w:rsidP="002F2ADE">
      <w:pPr>
        <w:ind w:left="720" w:hanging="720"/>
        <w:rPr>
          <w:rFonts w:cs="Arial"/>
          <w:sz w:val="22"/>
          <w:szCs w:val="22"/>
        </w:rPr>
      </w:pPr>
      <w:r>
        <w:rPr>
          <w:rFonts w:cs="Arial"/>
          <w:sz w:val="22"/>
          <w:szCs w:val="22"/>
        </w:rPr>
        <w:t>7.3</w:t>
      </w:r>
      <w:r w:rsidR="00C75E38">
        <w:rPr>
          <w:rFonts w:cs="Arial"/>
          <w:sz w:val="22"/>
          <w:szCs w:val="22"/>
        </w:rPr>
        <w:tab/>
      </w:r>
      <w:r w:rsidR="002F2ADE">
        <w:rPr>
          <w:rFonts w:cs="Arial"/>
          <w:sz w:val="22"/>
          <w:szCs w:val="22"/>
        </w:rPr>
        <w:t>AD stated that in order to do good child protection work, a range of professionals need to come together, present information and hear what other agencies report and there does not always need to be service involvement for a professional to make a significant contribution to a child protection meeting. AD acknowledged that a depleted school nursing service cannot cover all child protection meetings, but asked how we can be assured that a health representative will be present at all child protection meetings.</w:t>
      </w:r>
    </w:p>
    <w:p w:rsidR="002F2ADE" w:rsidRDefault="002F2ADE" w:rsidP="002F2ADE">
      <w:pPr>
        <w:ind w:left="720" w:hanging="720"/>
        <w:rPr>
          <w:rFonts w:cs="Arial"/>
          <w:sz w:val="22"/>
          <w:szCs w:val="22"/>
        </w:rPr>
      </w:pPr>
    </w:p>
    <w:p w:rsidR="002F2ADE" w:rsidRDefault="00302D2A" w:rsidP="002F2ADE">
      <w:pPr>
        <w:ind w:left="720" w:hanging="720"/>
        <w:rPr>
          <w:rFonts w:cs="Arial"/>
          <w:sz w:val="22"/>
          <w:szCs w:val="22"/>
        </w:rPr>
      </w:pPr>
      <w:r>
        <w:rPr>
          <w:rFonts w:cs="Arial"/>
          <w:sz w:val="22"/>
          <w:szCs w:val="22"/>
        </w:rPr>
        <w:t>7.4</w:t>
      </w:r>
      <w:r>
        <w:rPr>
          <w:rFonts w:cs="Arial"/>
          <w:sz w:val="22"/>
          <w:szCs w:val="22"/>
        </w:rPr>
        <w:tab/>
        <w:t>CH noted this issue</w:t>
      </w:r>
      <w:r w:rsidR="002F2ADE">
        <w:rPr>
          <w:rFonts w:cs="Arial"/>
          <w:sz w:val="22"/>
          <w:szCs w:val="22"/>
        </w:rPr>
        <w:t xml:space="preserve"> has been a concern historically, and asked whether there were health representatives </w:t>
      </w:r>
      <w:r>
        <w:rPr>
          <w:rFonts w:cs="Arial"/>
          <w:sz w:val="22"/>
          <w:szCs w:val="22"/>
        </w:rPr>
        <w:t>who could be supported to attend conferences.</w:t>
      </w:r>
    </w:p>
    <w:p w:rsidR="00EB1EF5" w:rsidRDefault="00EB1EF5" w:rsidP="002F2ADE">
      <w:pPr>
        <w:ind w:left="720" w:hanging="720"/>
        <w:rPr>
          <w:rFonts w:cs="Arial"/>
          <w:sz w:val="22"/>
          <w:szCs w:val="22"/>
        </w:rPr>
      </w:pPr>
    </w:p>
    <w:p w:rsidR="00EB1EF5" w:rsidRDefault="00302D2A" w:rsidP="002F2ADE">
      <w:pPr>
        <w:ind w:left="720" w:hanging="720"/>
        <w:rPr>
          <w:rFonts w:cs="Arial"/>
          <w:sz w:val="22"/>
          <w:szCs w:val="22"/>
        </w:rPr>
      </w:pPr>
      <w:r>
        <w:rPr>
          <w:rFonts w:cs="Arial"/>
          <w:sz w:val="22"/>
          <w:szCs w:val="22"/>
        </w:rPr>
        <w:t>7.5</w:t>
      </w:r>
      <w:r w:rsidR="00EB1EF5">
        <w:rPr>
          <w:rFonts w:cs="Arial"/>
          <w:sz w:val="22"/>
          <w:szCs w:val="22"/>
        </w:rPr>
        <w:tab/>
      </w:r>
      <w:proofErr w:type="spellStart"/>
      <w:r w:rsidR="00EB1EF5">
        <w:rPr>
          <w:rFonts w:cs="Arial"/>
          <w:sz w:val="22"/>
          <w:szCs w:val="22"/>
        </w:rPr>
        <w:t>CPw</w:t>
      </w:r>
      <w:proofErr w:type="spellEnd"/>
      <w:r w:rsidR="00EB1EF5">
        <w:rPr>
          <w:rFonts w:cs="Arial"/>
          <w:sz w:val="22"/>
          <w:szCs w:val="22"/>
        </w:rPr>
        <w:t xml:space="preserve"> noted that School Nurses do bring a lot of health information that Children’s Services struggle to get from other sources such as GPs. With no school nursing input at conference, there is a concern that there will be gap</w:t>
      </w:r>
      <w:r>
        <w:rPr>
          <w:rFonts w:cs="Arial"/>
          <w:sz w:val="22"/>
          <w:szCs w:val="22"/>
        </w:rPr>
        <w:t>s</w:t>
      </w:r>
      <w:r w:rsidR="00EB1EF5">
        <w:rPr>
          <w:rFonts w:cs="Arial"/>
          <w:sz w:val="22"/>
          <w:szCs w:val="22"/>
        </w:rPr>
        <w:t xml:space="preserve"> in information. </w:t>
      </w:r>
    </w:p>
    <w:p w:rsidR="00EB1EF5" w:rsidRDefault="00EB1EF5" w:rsidP="002F2ADE">
      <w:pPr>
        <w:ind w:left="720" w:hanging="720"/>
        <w:rPr>
          <w:rFonts w:cs="Arial"/>
          <w:sz w:val="22"/>
          <w:szCs w:val="22"/>
        </w:rPr>
      </w:pPr>
    </w:p>
    <w:p w:rsidR="00EB1EF5" w:rsidRDefault="00493D87" w:rsidP="002F2ADE">
      <w:pPr>
        <w:ind w:left="720" w:hanging="720"/>
        <w:rPr>
          <w:rFonts w:cs="Arial"/>
          <w:sz w:val="22"/>
          <w:szCs w:val="22"/>
        </w:rPr>
      </w:pPr>
      <w:r>
        <w:rPr>
          <w:rFonts w:cs="Arial"/>
          <w:sz w:val="22"/>
          <w:szCs w:val="22"/>
        </w:rPr>
        <w:t>7.6</w:t>
      </w:r>
      <w:r w:rsidR="00EB1EF5">
        <w:rPr>
          <w:rFonts w:cs="Arial"/>
          <w:sz w:val="22"/>
          <w:szCs w:val="22"/>
        </w:rPr>
        <w:tab/>
        <w:t>CH asked for any issues with GPs not providing information to be escalated to her to consider.</w:t>
      </w:r>
    </w:p>
    <w:p w:rsidR="00EB1EF5" w:rsidRDefault="00EB1EF5" w:rsidP="002F2ADE">
      <w:pPr>
        <w:ind w:left="720" w:hanging="720"/>
        <w:rPr>
          <w:rFonts w:cs="Arial"/>
          <w:sz w:val="22"/>
          <w:szCs w:val="22"/>
        </w:rPr>
      </w:pPr>
    </w:p>
    <w:p w:rsidR="00EB1EF5" w:rsidRDefault="00493D87" w:rsidP="002F2ADE">
      <w:pPr>
        <w:ind w:left="720" w:hanging="720"/>
        <w:rPr>
          <w:rFonts w:cs="Arial"/>
          <w:sz w:val="22"/>
          <w:szCs w:val="22"/>
        </w:rPr>
      </w:pPr>
      <w:r>
        <w:rPr>
          <w:rFonts w:cs="Arial"/>
          <w:sz w:val="22"/>
          <w:szCs w:val="22"/>
        </w:rPr>
        <w:t>7.7</w:t>
      </w:r>
      <w:r w:rsidR="00EB1EF5">
        <w:rPr>
          <w:rFonts w:cs="Arial"/>
          <w:sz w:val="22"/>
          <w:szCs w:val="22"/>
        </w:rPr>
        <w:tab/>
        <w:t>LD noted that there are parallels with the SEN work, she has begun mapping how information can be shared across health and to look at single points of contact for information.</w:t>
      </w:r>
    </w:p>
    <w:p w:rsidR="00EB1EF5" w:rsidRDefault="00EB1EF5" w:rsidP="002F2ADE">
      <w:pPr>
        <w:ind w:left="720" w:hanging="720"/>
        <w:rPr>
          <w:rFonts w:cs="Arial"/>
          <w:sz w:val="22"/>
          <w:szCs w:val="22"/>
        </w:rPr>
      </w:pPr>
    </w:p>
    <w:p w:rsidR="00EB1EF5" w:rsidRDefault="00493D87" w:rsidP="00774458">
      <w:pPr>
        <w:ind w:left="720" w:hanging="720"/>
        <w:rPr>
          <w:rFonts w:cs="Arial"/>
          <w:sz w:val="22"/>
          <w:szCs w:val="22"/>
        </w:rPr>
      </w:pPr>
      <w:r>
        <w:rPr>
          <w:rFonts w:cs="Arial"/>
          <w:sz w:val="22"/>
          <w:szCs w:val="22"/>
        </w:rPr>
        <w:t>7.8</w:t>
      </w:r>
      <w:r w:rsidR="00EB1EF5">
        <w:rPr>
          <w:rFonts w:cs="Arial"/>
          <w:sz w:val="22"/>
          <w:szCs w:val="22"/>
        </w:rPr>
        <w:tab/>
        <w:t xml:space="preserve">AD </w:t>
      </w:r>
      <w:r w:rsidR="00774458">
        <w:rPr>
          <w:rFonts w:cs="Arial"/>
          <w:sz w:val="22"/>
          <w:szCs w:val="22"/>
        </w:rPr>
        <w:t>acknowledged the information brought to the meeting today, with the caveat that Child Protection meetings cannot lose the health input. AD asked whether the issue needed to be raised at the Health and Wellbeing Board or one of the Clinical Governance Group meetings.</w:t>
      </w:r>
    </w:p>
    <w:p w:rsidR="00774458" w:rsidRDefault="00774458" w:rsidP="00774458">
      <w:pPr>
        <w:ind w:left="720" w:hanging="720"/>
        <w:rPr>
          <w:rFonts w:cs="Arial"/>
          <w:sz w:val="22"/>
          <w:szCs w:val="22"/>
        </w:rPr>
      </w:pPr>
    </w:p>
    <w:p w:rsidR="00774458" w:rsidRDefault="00493D87" w:rsidP="00774458">
      <w:pPr>
        <w:ind w:left="720" w:hanging="720"/>
        <w:rPr>
          <w:rFonts w:cs="Arial"/>
          <w:sz w:val="22"/>
          <w:szCs w:val="22"/>
        </w:rPr>
      </w:pPr>
      <w:r>
        <w:rPr>
          <w:rFonts w:cs="Arial"/>
          <w:sz w:val="22"/>
          <w:szCs w:val="22"/>
        </w:rPr>
        <w:t>7.9</w:t>
      </w:r>
      <w:r w:rsidR="00774458">
        <w:rPr>
          <w:rFonts w:cs="Arial"/>
          <w:sz w:val="22"/>
          <w:szCs w:val="22"/>
        </w:rPr>
        <w:tab/>
        <w:t>CH stated that it was important to understand which health professionals need to be at the table. CD confirmed that options need to be explored to meet the needs of Children’s Services and health.</w:t>
      </w:r>
    </w:p>
    <w:p w:rsidR="00774458" w:rsidRDefault="00774458" w:rsidP="00774458">
      <w:pPr>
        <w:ind w:left="720" w:hanging="720"/>
        <w:rPr>
          <w:rFonts w:cs="Arial"/>
          <w:sz w:val="22"/>
          <w:szCs w:val="22"/>
        </w:rPr>
      </w:pPr>
    </w:p>
    <w:p w:rsidR="00774458" w:rsidRDefault="00774458" w:rsidP="00774458">
      <w:pPr>
        <w:ind w:left="720" w:hanging="720"/>
        <w:rPr>
          <w:rFonts w:cs="Arial"/>
          <w:sz w:val="22"/>
          <w:szCs w:val="22"/>
        </w:rPr>
      </w:pPr>
      <w:r>
        <w:rPr>
          <w:rFonts w:cs="Arial"/>
          <w:sz w:val="22"/>
          <w:szCs w:val="22"/>
        </w:rPr>
        <w:t>7.1</w:t>
      </w:r>
      <w:r w:rsidR="00493D87">
        <w:rPr>
          <w:rFonts w:cs="Arial"/>
          <w:sz w:val="22"/>
          <w:szCs w:val="22"/>
        </w:rPr>
        <w:t>0</w:t>
      </w:r>
      <w:r>
        <w:rPr>
          <w:rFonts w:cs="Arial"/>
          <w:sz w:val="22"/>
          <w:szCs w:val="22"/>
        </w:rPr>
        <w:tab/>
        <w:t xml:space="preserve">IA </w:t>
      </w:r>
      <w:r w:rsidR="0001428D">
        <w:rPr>
          <w:rFonts w:cs="Arial"/>
          <w:sz w:val="22"/>
          <w:szCs w:val="22"/>
        </w:rPr>
        <w:t>asked for clarification on who w</w:t>
      </w:r>
      <w:r>
        <w:rPr>
          <w:rFonts w:cs="Arial"/>
          <w:sz w:val="22"/>
          <w:szCs w:val="22"/>
        </w:rPr>
        <w:t>ould lead on this work. LD noted that the issues are very similar to those being experienced in SEN, where work has already started. NH agreed to link with SEN and with other LSCBs to find out what they do. ACTION</w:t>
      </w:r>
    </w:p>
    <w:p w:rsidR="00501AB6" w:rsidRDefault="00501AB6" w:rsidP="004F0A8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2457CD" w:rsidRPr="00A76B11" w:rsidTr="00EE0787">
        <w:tc>
          <w:tcPr>
            <w:tcW w:w="6228" w:type="dxa"/>
            <w:shd w:val="clear" w:color="auto" w:fill="C0C0C0"/>
          </w:tcPr>
          <w:p w:rsidR="002457CD" w:rsidRPr="00A76B11" w:rsidRDefault="002457CD" w:rsidP="00922904">
            <w:pPr>
              <w:rPr>
                <w:rFonts w:cs="Arial"/>
                <w:b/>
                <w:sz w:val="22"/>
                <w:szCs w:val="22"/>
              </w:rPr>
            </w:pPr>
            <w:r w:rsidRPr="00A76B11">
              <w:rPr>
                <w:rFonts w:cs="Arial"/>
                <w:b/>
                <w:sz w:val="22"/>
                <w:szCs w:val="22"/>
              </w:rPr>
              <w:t>Action:</w:t>
            </w:r>
          </w:p>
        </w:tc>
        <w:tc>
          <w:tcPr>
            <w:tcW w:w="2160" w:type="dxa"/>
            <w:shd w:val="clear" w:color="auto" w:fill="C0C0C0"/>
          </w:tcPr>
          <w:p w:rsidR="002457CD" w:rsidRPr="00A76B11" w:rsidRDefault="002457CD" w:rsidP="00922904">
            <w:pPr>
              <w:rPr>
                <w:rFonts w:cs="Arial"/>
                <w:b/>
                <w:sz w:val="22"/>
                <w:szCs w:val="22"/>
              </w:rPr>
            </w:pPr>
            <w:r w:rsidRPr="00A76B11">
              <w:rPr>
                <w:rFonts w:cs="Arial"/>
                <w:b/>
                <w:sz w:val="22"/>
                <w:szCs w:val="22"/>
              </w:rPr>
              <w:t>By whom:</w:t>
            </w:r>
          </w:p>
        </w:tc>
        <w:tc>
          <w:tcPr>
            <w:tcW w:w="1813" w:type="dxa"/>
            <w:shd w:val="clear" w:color="auto" w:fill="C0C0C0"/>
          </w:tcPr>
          <w:p w:rsidR="002457CD" w:rsidRPr="00A76B11" w:rsidRDefault="002457CD" w:rsidP="00922904">
            <w:pPr>
              <w:rPr>
                <w:rFonts w:cs="Arial"/>
                <w:b/>
                <w:sz w:val="22"/>
                <w:szCs w:val="22"/>
              </w:rPr>
            </w:pPr>
            <w:r w:rsidRPr="00A76B11">
              <w:rPr>
                <w:rFonts w:cs="Arial"/>
                <w:b/>
                <w:sz w:val="22"/>
                <w:szCs w:val="22"/>
              </w:rPr>
              <w:t>Deadline</w:t>
            </w:r>
          </w:p>
          <w:p w:rsidR="002457CD" w:rsidRPr="00A76B11" w:rsidRDefault="002457CD" w:rsidP="00922904">
            <w:pPr>
              <w:rPr>
                <w:rFonts w:cs="Arial"/>
                <w:b/>
                <w:sz w:val="22"/>
                <w:szCs w:val="22"/>
              </w:rPr>
            </w:pPr>
          </w:p>
        </w:tc>
      </w:tr>
      <w:tr w:rsidR="002457CD" w:rsidRPr="00A76B11" w:rsidTr="00EE0787">
        <w:tc>
          <w:tcPr>
            <w:tcW w:w="6228" w:type="dxa"/>
          </w:tcPr>
          <w:p w:rsidR="002457CD" w:rsidRPr="00A76B11" w:rsidRDefault="00774458" w:rsidP="00493D87">
            <w:pPr>
              <w:rPr>
                <w:rFonts w:cs="Arial"/>
                <w:sz w:val="22"/>
                <w:szCs w:val="22"/>
              </w:rPr>
            </w:pPr>
            <w:r>
              <w:rPr>
                <w:rFonts w:cs="Arial"/>
                <w:sz w:val="22"/>
                <w:szCs w:val="22"/>
              </w:rPr>
              <w:t>7.1</w:t>
            </w:r>
            <w:r w:rsidR="00493D87">
              <w:rPr>
                <w:rFonts w:cs="Arial"/>
                <w:sz w:val="22"/>
                <w:szCs w:val="22"/>
              </w:rPr>
              <w:t xml:space="preserve">0 </w:t>
            </w:r>
            <w:r w:rsidR="004412AF">
              <w:rPr>
                <w:rFonts w:cs="Arial"/>
                <w:sz w:val="22"/>
                <w:szCs w:val="22"/>
              </w:rPr>
              <w:t>NH to link in with the work being undertaken in SEN in respect of health representatives attending statutory meetings.</w:t>
            </w:r>
          </w:p>
        </w:tc>
        <w:tc>
          <w:tcPr>
            <w:tcW w:w="2160" w:type="dxa"/>
          </w:tcPr>
          <w:p w:rsidR="002457CD" w:rsidRPr="00A76B11" w:rsidRDefault="004412AF" w:rsidP="00922904">
            <w:pPr>
              <w:rPr>
                <w:rFonts w:cs="Arial"/>
                <w:sz w:val="22"/>
                <w:szCs w:val="22"/>
              </w:rPr>
            </w:pPr>
            <w:r>
              <w:rPr>
                <w:rFonts w:cs="Arial"/>
                <w:sz w:val="22"/>
                <w:szCs w:val="22"/>
              </w:rPr>
              <w:t>NH</w:t>
            </w:r>
          </w:p>
        </w:tc>
        <w:tc>
          <w:tcPr>
            <w:tcW w:w="1813" w:type="dxa"/>
          </w:tcPr>
          <w:p w:rsidR="002457CD" w:rsidRPr="00A76B11" w:rsidRDefault="004412AF" w:rsidP="00922904">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bl>
    <w:p w:rsidR="003F5CF2" w:rsidRDefault="003F5CF2" w:rsidP="004F0A8E">
      <w:pPr>
        <w:rPr>
          <w:rFonts w:cs="Arial"/>
          <w:sz w:val="22"/>
          <w:szCs w:val="22"/>
        </w:rPr>
      </w:pPr>
    </w:p>
    <w:p w:rsidR="002457CD" w:rsidRDefault="002457CD" w:rsidP="004F0A8E">
      <w:pPr>
        <w:rPr>
          <w:rFonts w:cs="Arial"/>
          <w:sz w:val="22"/>
          <w:szCs w:val="22"/>
        </w:rPr>
      </w:pPr>
    </w:p>
    <w:p w:rsidR="00493D87" w:rsidRDefault="00493D87" w:rsidP="004F0A8E">
      <w:pPr>
        <w:rPr>
          <w:rFonts w:cs="Arial"/>
          <w:sz w:val="22"/>
          <w:szCs w:val="22"/>
        </w:rPr>
      </w:pPr>
    </w:p>
    <w:p w:rsidR="00493D87" w:rsidRDefault="00493D87" w:rsidP="004F0A8E">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922904">
        <w:trPr>
          <w:trHeight w:val="488"/>
        </w:trPr>
        <w:tc>
          <w:tcPr>
            <w:tcW w:w="10194" w:type="dxa"/>
            <w:vAlign w:val="center"/>
          </w:tcPr>
          <w:p w:rsidR="002457CD" w:rsidRPr="002457CD" w:rsidRDefault="00083754" w:rsidP="002457CD">
            <w:pPr>
              <w:rPr>
                <w:rFonts w:cs="Arial"/>
                <w:b/>
                <w:sz w:val="22"/>
                <w:szCs w:val="22"/>
              </w:rPr>
            </w:pPr>
            <w:r>
              <w:rPr>
                <w:rFonts w:cs="Arial"/>
                <w:b/>
                <w:sz w:val="22"/>
                <w:szCs w:val="22"/>
              </w:rPr>
              <w:lastRenderedPageBreak/>
              <w:t>Agenda Item 8 – MACA Report: Peer on P</w:t>
            </w:r>
            <w:r w:rsidR="002457CD">
              <w:rPr>
                <w:rFonts w:cs="Arial"/>
                <w:b/>
                <w:sz w:val="22"/>
                <w:szCs w:val="22"/>
              </w:rPr>
              <w:t>eer Domestic Abuse</w:t>
            </w:r>
          </w:p>
        </w:tc>
      </w:tr>
    </w:tbl>
    <w:p w:rsidR="002457CD" w:rsidRDefault="002457CD" w:rsidP="004F0A8E">
      <w:pPr>
        <w:rPr>
          <w:rFonts w:cs="Arial"/>
          <w:sz w:val="22"/>
          <w:szCs w:val="22"/>
        </w:rPr>
      </w:pPr>
    </w:p>
    <w:p w:rsidR="002457CD" w:rsidRDefault="002B2BA5" w:rsidP="004F0A8E">
      <w:pPr>
        <w:rPr>
          <w:rFonts w:cs="Arial"/>
          <w:sz w:val="22"/>
          <w:szCs w:val="22"/>
        </w:rPr>
      </w:pPr>
      <w:r>
        <w:rPr>
          <w:rFonts w:cs="Arial"/>
          <w:sz w:val="22"/>
          <w:szCs w:val="22"/>
        </w:rPr>
        <w:t>8.1</w:t>
      </w:r>
      <w:r>
        <w:rPr>
          <w:rFonts w:cs="Arial"/>
          <w:sz w:val="22"/>
          <w:szCs w:val="22"/>
        </w:rPr>
        <w:tab/>
        <w:t>CH presented the report to he meeting.</w:t>
      </w:r>
    </w:p>
    <w:p w:rsidR="002B2BA5" w:rsidRDefault="002B2BA5" w:rsidP="004F0A8E">
      <w:pPr>
        <w:rPr>
          <w:rFonts w:cs="Arial"/>
          <w:sz w:val="22"/>
          <w:szCs w:val="22"/>
        </w:rPr>
      </w:pPr>
    </w:p>
    <w:p w:rsidR="00320C1D" w:rsidRDefault="00083754" w:rsidP="00083754">
      <w:pPr>
        <w:ind w:left="720" w:hanging="720"/>
        <w:rPr>
          <w:rFonts w:cs="Arial"/>
          <w:sz w:val="22"/>
          <w:szCs w:val="22"/>
        </w:rPr>
      </w:pPr>
      <w:r>
        <w:rPr>
          <w:rFonts w:cs="Arial"/>
          <w:sz w:val="22"/>
          <w:szCs w:val="22"/>
        </w:rPr>
        <w:t>8.2</w:t>
      </w:r>
      <w:r>
        <w:rPr>
          <w:rFonts w:cs="Arial"/>
          <w:sz w:val="22"/>
          <w:szCs w:val="22"/>
        </w:rPr>
        <w:tab/>
        <w:t>CD commented that the lack of coordinated approach for Adverse Childhood Experiences</w:t>
      </w:r>
      <w:r w:rsidR="001F692D">
        <w:rPr>
          <w:rFonts w:cs="Arial"/>
          <w:sz w:val="22"/>
          <w:szCs w:val="22"/>
        </w:rPr>
        <w:t xml:space="preserve"> (ACEs)</w:t>
      </w:r>
      <w:r>
        <w:rPr>
          <w:rFonts w:cs="Arial"/>
          <w:sz w:val="22"/>
          <w:szCs w:val="22"/>
        </w:rPr>
        <w:t xml:space="preserve"> feeds in to many agenda’s including this one.</w:t>
      </w:r>
    </w:p>
    <w:p w:rsidR="00320C1D" w:rsidRDefault="00320C1D" w:rsidP="004F0A8E">
      <w:pPr>
        <w:rPr>
          <w:rFonts w:cs="Arial"/>
          <w:sz w:val="22"/>
          <w:szCs w:val="22"/>
        </w:rPr>
      </w:pPr>
    </w:p>
    <w:p w:rsidR="00320C1D" w:rsidRDefault="00083754" w:rsidP="001F692D">
      <w:pPr>
        <w:ind w:left="720" w:hanging="720"/>
        <w:rPr>
          <w:rFonts w:cs="Arial"/>
          <w:sz w:val="22"/>
          <w:szCs w:val="22"/>
        </w:rPr>
      </w:pPr>
      <w:r>
        <w:rPr>
          <w:rFonts w:cs="Arial"/>
          <w:sz w:val="22"/>
          <w:szCs w:val="22"/>
        </w:rPr>
        <w:t>8.3</w:t>
      </w:r>
      <w:r>
        <w:rPr>
          <w:rFonts w:cs="Arial"/>
          <w:sz w:val="22"/>
          <w:szCs w:val="22"/>
        </w:rPr>
        <w:tab/>
        <w:t xml:space="preserve">JV noted the </w:t>
      </w:r>
      <w:r w:rsidR="0001428D">
        <w:rPr>
          <w:rFonts w:cs="Arial"/>
          <w:sz w:val="22"/>
          <w:szCs w:val="22"/>
        </w:rPr>
        <w:t xml:space="preserve">report highlights an inconsistent use </w:t>
      </w:r>
      <w:r>
        <w:rPr>
          <w:rFonts w:cs="Arial"/>
          <w:sz w:val="22"/>
          <w:szCs w:val="22"/>
        </w:rPr>
        <w:t>of</w:t>
      </w:r>
      <w:r w:rsidR="0001428D">
        <w:rPr>
          <w:rFonts w:cs="Arial"/>
          <w:sz w:val="22"/>
          <w:szCs w:val="22"/>
        </w:rPr>
        <w:t xml:space="preserve"> the term ADHD.</w:t>
      </w:r>
      <w:r>
        <w:rPr>
          <w:rFonts w:cs="Arial"/>
          <w:sz w:val="22"/>
          <w:szCs w:val="22"/>
        </w:rPr>
        <w:t xml:space="preserve"> </w:t>
      </w:r>
      <w:r w:rsidR="001F692D">
        <w:rPr>
          <w:rFonts w:cs="Arial"/>
          <w:sz w:val="22"/>
          <w:szCs w:val="22"/>
        </w:rPr>
        <w:t>In addition the report seemed depressing to read, as it seems that some interventions are having no effect. JV stated that she did not believe that the recommendations addressed any of those issues specifically.</w:t>
      </w:r>
    </w:p>
    <w:p w:rsidR="001F692D" w:rsidRDefault="001F692D" w:rsidP="001F692D">
      <w:pPr>
        <w:ind w:left="720" w:hanging="720"/>
        <w:rPr>
          <w:rFonts w:cs="Arial"/>
          <w:sz w:val="22"/>
          <w:szCs w:val="22"/>
        </w:rPr>
      </w:pPr>
    </w:p>
    <w:p w:rsidR="001F692D" w:rsidRDefault="001F692D" w:rsidP="001F692D">
      <w:pPr>
        <w:ind w:left="720" w:hanging="720"/>
        <w:rPr>
          <w:rFonts w:cs="Arial"/>
          <w:sz w:val="22"/>
          <w:szCs w:val="22"/>
        </w:rPr>
      </w:pPr>
      <w:r>
        <w:rPr>
          <w:rFonts w:cs="Arial"/>
          <w:sz w:val="22"/>
          <w:szCs w:val="22"/>
        </w:rPr>
        <w:t>8.4</w:t>
      </w:r>
      <w:r>
        <w:rPr>
          <w:rFonts w:cs="Arial"/>
          <w:sz w:val="22"/>
          <w:szCs w:val="22"/>
        </w:rPr>
        <w:tab/>
        <w:t xml:space="preserve">AP questioned whether there were any lost opportunities </w:t>
      </w:r>
      <w:r w:rsidR="0001428D">
        <w:rPr>
          <w:rFonts w:cs="Arial"/>
          <w:sz w:val="22"/>
          <w:szCs w:val="22"/>
        </w:rPr>
        <w:t xml:space="preserve">with these young people for earlier intervention </w:t>
      </w:r>
      <w:r>
        <w:rPr>
          <w:rFonts w:cs="Arial"/>
          <w:sz w:val="22"/>
          <w:szCs w:val="22"/>
        </w:rPr>
        <w:t>in their lives.</w:t>
      </w:r>
      <w:r w:rsidR="0001428D">
        <w:rPr>
          <w:rFonts w:cs="Arial"/>
          <w:sz w:val="22"/>
          <w:szCs w:val="22"/>
        </w:rPr>
        <w:t xml:space="preserve"> </w:t>
      </w:r>
      <w:r>
        <w:rPr>
          <w:rFonts w:cs="Arial"/>
          <w:sz w:val="22"/>
          <w:szCs w:val="22"/>
        </w:rPr>
        <w:t>SS reported that the Police have just completed research on ACEs</w:t>
      </w:r>
      <w:r w:rsidR="00D22E5B">
        <w:rPr>
          <w:rFonts w:cs="Arial"/>
          <w:sz w:val="22"/>
          <w:szCs w:val="22"/>
        </w:rPr>
        <w:t xml:space="preserve"> and are trying to identify young people at a much younger age.</w:t>
      </w:r>
    </w:p>
    <w:p w:rsidR="00D22E5B" w:rsidRDefault="00D22E5B" w:rsidP="001F692D">
      <w:pPr>
        <w:ind w:left="720" w:hanging="720"/>
        <w:rPr>
          <w:rFonts w:cs="Arial"/>
          <w:sz w:val="22"/>
          <w:szCs w:val="22"/>
        </w:rPr>
      </w:pPr>
    </w:p>
    <w:p w:rsidR="00D22E5B" w:rsidRDefault="00493D87" w:rsidP="001F692D">
      <w:pPr>
        <w:ind w:left="720" w:hanging="720"/>
        <w:rPr>
          <w:rFonts w:cs="Arial"/>
          <w:sz w:val="22"/>
          <w:szCs w:val="22"/>
        </w:rPr>
      </w:pPr>
      <w:r>
        <w:rPr>
          <w:rFonts w:cs="Arial"/>
          <w:sz w:val="22"/>
          <w:szCs w:val="22"/>
        </w:rPr>
        <w:t>8.5</w:t>
      </w:r>
      <w:r w:rsidR="00D22E5B">
        <w:rPr>
          <w:rFonts w:cs="Arial"/>
          <w:sz w:val="22"/>
          <w:szCs w:val="22"/>
        </w:rPr>
        <w:tab/>
        <w:t xml:space="preserve">AO questioned where the comparator group are. There are some children that would tick all of the adversities boxes, but are not displaying the same behaviour. </w:t>
      </w:r>
    </w:p>
    <w:p w:rsidR="00D22E5B" w:rsidRDefault="00D22E5B" w:rsidP="001F692D">
      <w:pPr>
        <w:ind w:left="720" w:hanging="720"/>
        <w:rPr>
          <w:rFonts w:cs="Arial"/>
          <w:sz w:val="22"/>
          <w:szCs w:val="22"/>
        </w:rPr>
      </w:pPr>
    </w:p>
    <w:p w:rsidR="00D22E5B" w:rsidRDefault="00493D87" w:rsidP="001F692D">
      <w:pPr>
        <w:ind w:left="720" w:hanging="720"/>
        <w:rPr>
          <w:rFonts w:cs="Arial"/>
          <w:sz w:val="22"/>
          <w:szCs w:val="22"/>
        </w:rPr>
      </w:pPr>
      <w:r>
        <w:rPr>
          <w:rFonts w:cs="Arial"/>
          <w:sz w:val="22"/>
          <w:szCs w:val="22"/>
        </w:rPr>
        <w:t>8.6</w:t>
      </w:r>
      <w:r w:rsidR="00D22E5B">
        <w:rPr>
          <w:rFonts w:cs="Arial"/>
          <w:sz w:val="22"/>
          <w:szCs w:val="22"/>
        </w:rPr>
        <w:tab/>
        <w:t>AP reported that the adult criminal justice system is full of adults who as children experienced ACEs.</w:t>
      </w:r>
    </w:p>
    <w:p w:rsidR="00D22E5B" w:rsidRDefault="00D22E5B" w:rsidP="001F692D">
      <w:pPr>
        <w:ind w:left="720" w:hanging="720"/>
        <w:rPr>
          <w:rFonts w:cs="Arial"/>
          <w:sz w:val="22"/>
          <w:szCs w:val="22"/>
        </w:rPr>
      </w:pPr>
    </w:p>
    <w:p w:rsidR="00D22E5B" w:rsidRDefault="00493D87" w:rsidP="001F692D">
      <w:pPr>
        <w:ind w:left="720" w:hanging="720"/>
        <w:rPr>
          <w:rFonts w:cs="Arial"/>
          <w:sz w:val="22"/>
          <w:szCs w:val="22"/>
        </w:rPr>
      </w:pPr>
      <w:r>
        <w:rPr>
          <w:rFonts w:cs="Arial"/>
          <w:sz w:val="22"/>
          <w:szCs w:val="22"/>
        </w:rPr>
        <w:t>8.7</w:t>
      </w:r>
      <w:r w:rsidR="00D22E5B">
        <w:rPr>
          <w:rFonts w:cs="Arial"/>
          <w:sz w:val="22"/>
          <w:szCs w:val="22"/>
        </w:rPr>
        <w:tab/>
        <w:t>SS noted that the Police research did have a small comparator group of five children. The factor in those cases was that they had all had significant time living with grandparents, who provided stability.</w:t>
      </w:r>
    </w:p>
    <w:p w:rsidR="00D22E5B" w:rsidRDefault="00D22E5B" w:rsidP="001F692D">
      <w:pPr>
        <w:ind w:left="720" w:hanging="720"/>
        <w:rPr>
          <w:rFonts w:cs="Arial"/>
          <w:sz w:val="22"/>
          <w:szCs w:val="22"/>
        </w:rPr>
      </w:pPr>
    </w:p>
    <w:p w:rsidR="00320C1D" w:rsidRDefault="00493D87" w:rsidP="00185306">
      <w:pPr>
        <w:ind w:left="720" w:hanging="720"/>
        <w:rPr>
          <w:rFonts w:cs="Arial"/>
          <w:sz w:val="22"/>
          <w:szCs w:val="22"/>
        </w:rPr>
      </w:pPr>
      <w:r>
        <w:rPr>
          <w:rFonts w:cs="Arial"/>
          <w:sz w:val="22"/>
          <w:szCs w:val="22"/>
        </w:rPr>
        <w:t>8.8</w:t>
      </w:r>
      <w:r w:rsidR="00D22E5B">
        <w:rPr>
          <w:rFonts w:cs="Arial"/>
          <w:sz w:val="22"/>
          <w:szCs w:val="22"/>
        </w:rPr>
        <w:tab/>
      </w:r>
      <w:r w:rsidR="00185306">
        <w:rPr>
          <w:rFonts w:cs="Arial"/>
          <w:sz w:val="22"/>
          <w:szCs w:val="22"/>
        </w:rPr>
        <w:t xml:space="preserve">NH stated that the only way for young people to </w:t>
      </w:r>
      <w:r w:rsidR="0001428D">
        <w:rPr>
          <w:rFonts w:cs="Arial"/>
          <w:sz w:val="22"/>
          <w:szCs w:val="22"/>
        </w:rPr>
        <w:t>access</w:t>
      </w:r>
      <w:r w:rsidR="00185306">
        <w:rPr>
          <w:rFonts w:cs="Arial"/>
          <w:sz w:val="22"/>
          <w:szCs w:val="22"/>
        </w:rPr>
        <w:t xml:space="preserve"> a perpetrator service is to criminalise them currently, it is hoped that the findings and recommendatio</w:t>
      </w:r>
      <w:r w:rsidR="0001428D">
        <w:rPr>
          <w:rFonts w:cs="Arial"/>
          <w:sz w:val="22"/>
          <w:szCs w:val="22"/>
        </w:rPr>
        <w:t>ns from this MACA will be taken</w:t>
      </w:r>
      <w:r w:rsidR="00185306">
        <w:rPr>
          <w:rFonts w:cs="Arial"/>
          <w:sz w:val="22"/>
          <w:szCs w:val="22"/>
        </w:rPr>
        <w:t xml:space="preserve"> into the Domestic Abuse and Sexual Violence Strategy.</w:t>
      </w:r>
      <w:r w:rsidR="0001428D">
        <w:rPr>
          <w:rFonts w:cs="Arial"/>
          <w:sz w:val="22"/>
          <w:szCs w:val="22"/>
        </w:rPr>
        <w:t xml:space="preserve"> </w:t>
      </w:r>
      <w:r w:rsidR="00185306">
        <w:rPr>
          <w:rFonts w:cs="Arial"/>
          <w:sz w:val="22"/>
          <w:szCs w:val="22"/>
        </w:rPr>
        <w:t>CD confirmed that work is underway to look at perpetrator programmes for young people, and to focus on outcomes.</w:t>
      </w:r>
    </w:p>
    <w:p w:rsidR="00185306" w:rsidRDefault="00185306" w:rsidP="00185306">
      <w:pPr>
        <w:ind w:left="720" w:hanging="720"/>
        <w:rPr>
          <w:rFonts w:cs="Arial"/>
          <w:sz w:val="22"/>
          <w:szCs w:val="22"/>
        </w:rPr>
      </w:pPr>
    </w:p>
    <w:p w:rsidR="00185306" w:rsidRDefault="00493D87" w:rsidP="00185306">
      <w:pPr>
        <w:ind w:left="720" w:hanging="720"/>
        <w:rPr>
          <w:rFonts w:cs="Arial"/>
          <w:sz w:val="22"/>
          <w:szCs w:val="22"/>
        </w:rPr>
      </w:pPr>
      <w:r>
        <w:rPr>
          <w:rFonts w:cs="Arial"/>
          <w:sz w:val="22"/>
          <w:szCs w:val="22"/>
        </w:rPr>
        <w:t>8.9</w:t>
      </w:r>
      <w:r w:rsidR="00185306">
        <w:rPr>
          <w:rFonts w:cs="Arial"/>
          <w:sz w:val="22"/>
          <w:szCs w:val="22"/>
        </w:rPr>
        <w:tab/>
        <w:t>GR noted that IYSS have a health relationship worker who runs some programmes for young people. GR advised that an ACE scale would be beneficial, to identify which young people would benefit from additional support.</w:t>
      </w:r>
    </w:p>
    <w:p w:rsidR="00185306" w:rsidRDefault="00185306" w:rsidP="00185306">
      <w:pPr>
        <w:ind w:left="720" w:hanging="720"/>
        <w:rPr>
          <w:rFonts w:cs="Arial"/>
          <w:sz w:val="22"/>
          <w:szCs w:val="22"/>
        </w:rPr>
      </w:pPr>
    </w:p>
    <w:p w:rsidR="00185306" w:rsidRDefault="00185306" w:rsidP="00185306">
      <w:pPr>
        <w:ind w:left="720" w:hanging="720"/>
        <w:rPr>
          <w:rFonts w:cs="Arial"/>
          <w:sz w:val="22"/>
          <w:szCs w:val="22"/>
        </w:rPr>
      </w:pPr>
      <w:r>
        <w:rPr>
          <w:rFonts w:cs="Arial"/>
          <w:sz w:val="22"/>
          <w:szCs w:val="22"/>
        </w:rPr>
        <w:t>8.1</w:t>
      </w:r>
      <w:r w:rsidR="00493D87">
        <w:rPr>
          <w:rFonts w:cs="Arial"/>
          <w:sz w:val="22"/>
          <w:szCs w:val="22"/>
        </w:rPr>
        <w:t>0</w:t>
      </w:r>
      <w:r>
        <w:rPr>
          <w:rFonts w:cs="Arial"/>
          <w:sz w:val="22"/>
          <w:szCs w:val="22"/>
        </w:rPr>
        <w:tab/>
        <w:t xml:space="preserve">CD questioned whether </w:t>
      </w:r>
      <w:r w:rsidR="0001428D">
        <w:rPr>
          <w:rFonts w:cs="Arial"/>
          <w:sz w:val="22"/>
          <w:szCs w:val="22"/>
        </w:rPr>
        <w:t>the recommendations</w:t>
      </w:r>
      <w:r>
        <w:rPr>
          <w:rFonts w:cs="Arial"/>
          <w:sz w:val="22"/>
          <w:szCs w:val="22"/>
        </w:rPr>
        <w:t xml:space="preserve"> should sit in the Children’s and Young People’s Plan. AO stated that there is a need for preventative work.</w:t>
      </w:r>
    </w:p>
    <w:p w:rsidR="00185306" w:rsidRDefault="00185306" w:rsidP="00185306">
      <w:pPr>
        <w:ind w:left="720" w:hanging="720"/>
        <w:rPr>
          <w:rFonts w:cs="Arial"/>
          <w:sz w:val="22"/>
          <w:szCs w:val="22"/>
        </w:rPr>
      </w:pPr>
    </w:p>
    <w:p w:rsidR="006E5C04" w:rsidRDefault="00493D87" w:rsidP="00185306">
      <w:pPr>
        <w:ind w:left="720" w:hanging="720"/>
        <w:rPr>
          <w:rFonts w:cs="Arial"/>
          <w:sz w:val="22"/>
          <w:szCs w:val="22"/>
        </w:rPr>
      </w:pPr>
      <w:r>
        <w:rPr>
          <w:rFonts w:cs="Arial"/>
          <w:sz w:val="22"/>
          <w:szCs w:val="22"/>
        </w:rPr>
        <w:t>8.11</w:t>
      </w:r>
      <w:r w:rsidR="00185306">
        <w:rPr>
          <w:rFonts w:cs="Arial"/>
          <w:sz w:val="22"/>
          <w:szCs w:val="22"/>
        </w:rPr>
        <w:tab/>
        <w:t>IA expressed his thanks to CH and the QA Subgroup for their work on this.</w:t>
      </w:r>
      <w:r w:rsidR="0001428D">
        <w:rPr>
          <w:rFonts w:cs="Arial"/>
          <w:sz w:val="22"/>
          <w:szCs w:val="22"/>
        </w:rPr>
        <w:t xml:space="preserve"> </w:t>
      </w:r>
      <w:r w:rsidR="00185306">
        <w:rPr>
          <w:rFonts w:cs="Arial"/>
          <w:sz w:val="22"/>
          <w:szCs w:val="22"/>
        </w:rPr>
        <w:t xml:space="preserve">It was agreed that </w:t>
      </w:r>
      <w:r w:rsidR="006E5C04">
        <w:rPr>
          <w:rFonts w:cs="Arial"/>
          <w:sz w:val="22"/>
          <w:szCs w:val="22"/>
        </w:rPr>
        <w:t>the recommendations will be fed back via CD or AD to Tara Fowler.</w:t>
      </w:r>
      <w:r w:rsidR="0001428D">
        <w:rPr>
          <w:rFonts w:cs="Arial"/>
          <w:sz w:val="22"/>
          <w:szCs w:val="22"/>
        </w:rPr>
        <w:t xml:space="preserve"> </w:t>
      </w:r>
      <w:r w:rsidR="006E5C04">
        <w:rPr>
          <w:rFonts w:cs="Arial"/>
          <w:sz w:val="22"/>
          <w:szCs w:val="22"/>
        </w:rPr>
        <w:t xml:space="preserve">CH advised that the QA Subgroup would turn the recommendations into actions, advise the appropriate Board members of their actions and monitor these via the QA Subgroup </w:t>
      </w:r>
      <w:proofErr w:type="spellStart"/>
      <w:r w:rsidR="006E5C04">
        <w:rPr>
          <w:rFonts w:cs="Arial"/>
          <w:sz w:val="22"/>
          <w:szCs w:val="22"/>
        </w:rPr>
        <w:t>Workplan</w:t>
      </w:r>
      <w:proofErr w:type="spellEnd"/>
      <w:r w:rsidR="006E5C04">
        <w:rPr>
          <w:rFonts w:cs="Arial"/>
          <w:sz w:val="22"/>
          <w:szCs w:val="22"/>
        </w:rPr>
        <w:t>.</w:t>
      </w:r>
    </w:p>
    <w:p w:rsidR="006E5C04" w:rsidRDefault="006E5C04" w:rsidP="00185306">
      <w:pPr>
        <w:ind w:left="720" w:hanging="720"/>
        <w:rPr>
          <w:rFonts w:cs="Arial"/>
          <w:sz w:val="22"/>
          <w:szCs w:val="22"/>
        </w:rPr>
      </w:pPr>
    </w:p>
    <w:p w:rsidR="00901B29" w:rsidRDefault="00493D87" w:rsidP="006E5C04">
      <w:pPr>
        <w:ind w:left="720" w:hanging="720"/>
        <w:rPr>
          <w:rFonts w:cs="Arial"/>
          <w:sz w:val="22"/>
          <w:szCs w:val="22"/>
        </w:rPr>
      </w:pPr>
      <w:r>
        <w:rPr>
          <w:rFonts w:cs="Arial"/>
          <w:sz w:val="22"/>
          <w:szCs w:val="22"/>
        </w:rPr>
        <w:t>8.12</w:t>
      </w:r>
      <w:r w:rsidR="006E5C04">
        <w:rPr>
          <w:rFonts w:cs="Arial"/>
          <w:sz w:val="22"/>
          <w:szCs w:val="22"/>
        </w:rPr>
        <w:tab/>
        <w:t xml:space="preserve">CD suggested that the TSCB </w:t>
      </w:r>
      <w:r w:rsidR="00901B29">
        <w:rPr>
          <w:rFonts w:cs="Arial"/>
          <w:sz w:val="22"/>
          <w:szCs w:val="22"/>
        </w:rPr>
        <w:t xml:space="preserve">make </w:t>
      </w:r>
      <w:r w:rsidR="006E5C04">
        <w:rPr>
          <w:rFonts w:cs="Arial"/>
          <w:sz w:val="22"/>
          <w:szCs w:val="22"/>
        </w:rPr>
        <w:t xml:space="preserve">a </w:t>
      </w:r>
      <w:r w:rsidR="00901B29">
        <w:rPr>
          <w:rFonts w:cs="Arial"/>
          <w:sz w:val="22"/>
          <w:szCs w:val="22"/>
        </w:rPr>
        <w:t>recommendation that the C</w:t>
      </w:r>
      <w:r w:rsidR="006E5C04">
        <w:rPr>
          <w:rFonts w:cs="Arial"/>
          <w:sz w:val="22"/>
          <w:szCs w:val="22"/>
        </w:rPr>
        <w:t>hildren’s Trust / Alliance in Torbay address</w:t>
      </w:r>
      <w:r w:rsidR="00901B29">
        <w:rPr>
          <w:rFonts w:cs="Arial"/>
          <w:sz w:val="22"/>
          <w:szCs w:val="22"/>
        </w:rPr>
        <w:t xml:space="preserve"> ACE</w:t>
      </w:r>
      <w:r w:rsidR="006E5C04">
        <w:rPr>
          <w:rFonts w:cs="Arial"/>
          <w:sz w:val="22"/>
          <w:szCs w:val="22"/>
        </w:rPr>
        <w:t>s</w:t>
      </w:r>
      <w:r w:rsidR="00901B29">
        <w:rPr>
          <w:rFonts w:cs="Arial"/>
          <w:sz w:val="22"/>
          <w:szCs w:val="22"/>
        </w:rPr>
        <w:t xml:space="preserve"> as </w:t>
      </w:r>
      <w:r w:rsidR="006E5C04">
        <w:rPr>
          <w:rFonts w:cs="Arial"/>
          <w:sz w:val="22"/>
          <w:szCs w:val="22"/>
        </w:rPr>
        <w:t>part of their work.</w:t>
      </w:r>
      <w:r w:rsidR="00901B29">
        <w:rPr>
          <w:rFonts w:cs="Arial"/>
          <w:sz w:val="22"/>
          <w:szCs w:val="22"/>
        </w:rPr>
        <w:t xml:space="preserve"> ACTION.</w:t>
      </w:r>
    </w:p>
    <w:p w:rsidR="00901B29" w:rsidRDefault="00901B29" w:rsidP="004F0A8E">
      <w:pPr>
        <w:rPr>
          <w:rFonts w:cs="Arial"/>
          <w:sz w:val="22"/>
          <w:szCs w:val="22"/>
        </w:rPr>
      </w:pPr>
    </w:p>
    <w:p w:rsidR="002457CD" w:rsidRDefault="002457CD" w:rsidP="004F0A8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2457CD" w:rsidRPr="00A76B11" w:rsidTr="004412AF">
        <w:trPr>
          <w:trHeight w:val="587"/>
        </w:trPr>
        <w:tc>
          <w:tcPr>
            <w:tcW w:w="6228" w:type="dxa"/>
            <w:shd w:val="clear" w:color="auto" w:fill="C0C0C0"/>
          </w:tcPr>
          <w:p w:rsidR="002457CD" w:rsidRPr="00A76B11" w:rsidRDefault="002457CD" w:rsidP="00922904">
            <w:pPr>
              <w:rPr>
                <w:rFonts w:cs="Arial"/>
                <w:b/>
                <w:sz w:val="22"/>
                <w:szCs w:val="22"/>
              </w:rPr>
            </w:pPr>
            <w:r w:rsidRPr="00A76B11">
              <w:rPr>
                <w:rFonts w:cs="Arial"/>
                <w:b/>
                <w:sz w:val="22"/>
                <w:szCs w:val="22"/>
              </w:rPr>
              <w:t>Action:</w:t>
            </w:r>
          </w:p>
        </w:tc>
        <w:tc>
          <w:tcPr>
            <w:tcW w:w="2160" w:type="dxa"/>
            <w:shd w:val="clear" w:color="auto" w:fill="C0C0C0"/>
          </w:tcPr>
          <w:p w:rsidR="002457CD" w:rsidRPr="00A76B11" w:rsidRDefault="002457CD" w:rsidP="00922904">
            <w:pPr>
              <w:rPr>
                <w:rFonts w:cs="Arial"/>
                <w:b/>
                <w:sz w:val="22"/>
                <w:szCs w:val="22"/>
              </w:rPr>
            </w:pPr>
            <w:r w:rsidRPr="00A76B11">
              <w:rPr>
                <w:rFonts w:cs="Arial"/>
                <w:b/>
                <w:sz w:val="22"/>
                <w:szCs w:val="22"/>
              </w:rPr>
              <w:t>By whom:</w:t>
            </w:r>
          </w:p>
        </w:tc>
        <w:tc>
          <w:tcPr>
            <w:tcW w:w="1813" w:type="dxa"/>
            <w:shd w:val="clear" w:color="auto" w:fill="C0C0C0"/>
          </w:tcPr>
          <w:p w:rsidR="002457CD" w:rsidRPr="00A76B11" w:rsidRDefault="002457CD" w:rsidP="00922904">
            <w:pPr>
              <w:rPr>
                <w:rFonts w:cs="Arial"/>
                <w:b/>
                <w:sz w:val="22"/>
                <w:szCs w:val="22"/>
              </w:rPr>
            </w:pPr>
            <w:r w:rsidRPr="00A76B11">
              <w:rPr>
                <w:rFonts w:cs="Arial"/>
                <w:b/>
                <w:sz w:val="22"/>
                <w:szCs w:val="22"/>
              </w:rPr>
              <w:t>Deadline</w:t>
            </w:r>
          </w:p>
          <w:p w:rsidR="002457CD" w:rsidRPr="00A76B11" w:rsidRDefault="002457CD" w:rsidP="00922904">
            <w:pPr>
              <w:rPr>
                <w:rFonts w:cs="Arial"/>
                <w:b/>
                <w:sz w:val="22"/>
                <w:szCs w:val="22"/>
              </w:rPr>
            </w:pPr>
          </w:p>
        </w:tc>
      </w:tr>
      <w:tr w:rsidR="002457CD" w:rsidRPr="00A76B11" w:rsidTr="00EE0787">
        <w:tc>
          <w:tcPr>
            <w:tcW w:w="6228" w:type="dxa"/>
          </w:tcPr>
          <w:p w:rsidR="002457CD" w:rsidRPr="00A76B11" w:rsidRDefault="00493D87" w:rsidP="00922904">
            <w:pPr>
              <w:rPr>
                <w:rFonts w:cs="Arial"/>
                <w:sz w:val="22"/>
                <w:szCs w:val="22"/>
              </w:rPr>
            </w:pPr>
            <w:r>
              <w:rPr>
                <w:rFonts w:cs="Arial"/>
                <w:sz w:val="22"/>
                <w:szCs w:val="22"/>
              </w:rPr>
              <w:t>8.12</w:t>
            </w:r>
            <w:r w:rsidR="004412AF">
              <w:rPr>
                <w:rFonts w:cs="Arial"/>
                <w:sz w:val="22"/>
                <w:szCs w:val="22"/>
              </w:rPr>
              <w:t xml:space="preserve"> TSCB to make a recommendation that the Children’s Trust / Alliance in Torbay address ACEs as part of their work.</w:t>
            </w:r>
          </w:p>
        </w:tc>
        <w:tc>
          <w:tcPr>
            <w:tcW w:w="2160" w:type="dxa"/>
          </w:tcPr>
          <w:p w:rsidR="002457CD" w:rsidRPr="00A76B11" w:rsidRDefault="004412AF" w:rsidP="00922904">
            <w:pPr>
              <w:rPr>
                <w:rFonts w:cs="Arial"/>
                <w:sz w:val="22"/>
                <w:szCs w:val="22"/>
              </w:rPr>
            </w:pPr>
            <w:r>
              <w:rPr>
                <w:rFonts w:cs="Arial"/>
                <w:sz w:val="22"/>
                <w:szCs w:val="22"/>
              </w:rPr>
              <w:t>IA</w:t>
            </w:r>
          </w:p>
        </w:tc>
        <w:tc>
          <w:tcPr>
            <w:tcW w:w="1813" w:type="dxa"/>
          </w:tcPr>
          <w:p w:rsidR="002457CD" w:rsidRPr="00A76B11" w:rsidRDefault="004412AF" w:rsidP="00922904">
            <w:pPr>
              <w:rPr>
                <w:rFonts w:cs="Arial"/>
                <w:sz w:val="22"/>
                <w:szCs w:val="22"/>
              </w:rPr>
            </w:pPr>
            <w:r>
              <w:rPr>
                <w:rFonts w:cs="Arial"/>
                <w:sz w:val="22"/>
                <w:szCs w:val="22"/>
              </w:rPr>
              <w:t>End March 2018</w:t>
            </w:r>
          </w:p>
        </w:tc>
      </w:tr>
    </w:tbl>
    <w:p w:rsidR="002457CD" w:rsidRDefault="002457CD" w:rsidP="004F0A8E">
      <w:pPr>
        <w:rPr>
          <w:rFonts w:cs="Arial"/>
          <w:sz w:val="22"/>
          <w:szCs w:val="22"/>
        </w:rPr>
      </w:pPr>
    </w:p>
    <w:p w:rsidR="009647CD" w:rsidRDefault="009647CD" w:rsidP="004F0A8E">
      <w:pPr>
        <w:rPr>
          <w:rFonts w:cs="Arial"/>
          <w:sz w:val="22"/>
          <w:szCs w:val="22"/>
        </w:rPr>
      </w:pPr>
    </w:p>
    <w:p w:rsidR="00493D87" w:rsidRDefault="00493D87" w:rsidP="004F0A8E">
      <w:pPr>
        <w:rPr>
          <w:rFonts w:cs="Arial"/>
          <w:sz w:val="22"/>
          <w:szCs w:val="22"/>
        </w:rPr>
      </w:pPr>
    </w:p>
    <w:p w:rsidR="00493D87" w:rsidRDefault="00493D87" w:rsidP="004F0A8E">
      <w:pPr>
        <w:rPr>
          <w:rFonts w:cs="Arial"/>
          <w:sz w:val="22"/>
          <w:szCs w:val="22"/>
        </w:rPr>
      </w:pPr>
    </w:p>
    <w:p w:rsidR="00493D87" w:rsidRDefault="00493D87" w:rsidP="004F0A8E">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922904">
        <w:trPr>
          <w:trHeight w:val="488"/>
        </w:trPr>
        <w:tc>
          <w:tcPr>
            <w:tcW w:w="10194" w:type="dxa"/>
            <w:vAlign w:val="center"/>
          </w:tcPr>
          <w:p w:rsidR="002457CD" w:rsidRPr="002457CD" w:rsidRDefault="002457CD" w:rsidP="002457CD">
            <w:pPr>
              <w:rPr>
                <w:rFonts w:cs="Arial"/>
                <w:b/>
                <w:sz w:val="22"/>
                <w:szCs w:val="22"/>
              </w:rPr>
            </w:pPr>
            <w:r>
              <w:rPr>
                <w:rFonts w:cs="Arial"/>
                <w:b/>
                <w:sz w:val="22"/>
                <w:szCs w:val="22"/>
              </w:rPr>
              <w:lastRenderedPageBreak/>
              <w:t>Agenda Item 9 – CSE Coordination</w:t>
            </w:r>
          </w:p>
        </w:tc>
      </w:tr>
    </w:tbl>
    <w:p w:rsidR="002457CD" w:rsidRDefault="002457CD" w:rsidP="004F0A8E">
      <w:pPr>
        <w:rPr>
          <w:rFonts w:cs="Arial"/>
          <w:sz w:val="22"/>
          <w:szCs w:val="22"/>
        </w:rPr>
      </w:pPr>
    </w:p>
    <w:p w:rsidR="00855DFA" w:rsidRDefault="00901B29" w:rsidP="00922904">
      <w:pPr>
        <w:ind w:left="720" w:hanging="720"/>
        <w:rPr>
          <w:rFonts w:cs="Arial"/>
          <w:sz w:val="22"/>
          <w:szCs w:val="22"/>
        </w:rPr>
      </w:pPr>
      <w:r>
        <w:rPr>
          <w:rFonts w:cs="Arial"/>
          <w:sz w:val="22"/>
          <w:szCs w:val="22"/>
        </w:rPr>
        <w:t>9.1</w:t>
      </w:r>
      <w:r>
        <w:rPr>
          <w:rFonts w:cs="Arial"/>
          <w:sz w:val="22"/>
          <w:szCs w:val="22"/>
        </w:rPr>
        <w:tab/>
      </w:r>
      <w:r w:rsidR="006E5C04">
        <w:rPr>
          <w:rFonts w:cs="Arial"/>
          <w:sz w:val="22"/>
          <w:szCs w:val="22"/>
        </w:rPr>
        <w:t>AO presented her report to the meeting.</w:t>
      </w:r>
      <w:r w:rsidR="0001428D">
        <w:rPr>
          <w:rFonts w:cs="Arial"/>
          <w:sz w:val="22"/>
          <w:szCs w:val="22"/>
        </w:rPr>
        <w:t xml:space="preserve"> </w:t>
      </w:r>
      <w:r w:rsidR="006E5C04">
        <w:rPr>
          <w:rFonts w:cs="Arial"/>
          <w:sz w:val="22"/>
          <w:szCs w:val="22"/>
        </w:rPr>
        <w:t xml:space="preserve">AO made reference to the circulated NWG </w:t>
      </w:r>
      <w:r w:rsidR="00855DFA">
        <w:rPr>
          <w:rFonts w:cs="Arial"/>
          <w:sz w:val="22"/>
          <w:szCs w:val="22"/>
        </w:rPr>
        <w:t xml:space="preserve">Risk </w:t>
      </w:r>
      <w:r w:rsidR="006E5C04">
        <w:rPr>
          <w:rFonts w:cs="Arial"/>
          <w:sz w:val="22"/>
          <w:szCs w:val="22"/>
        </w:rPr>
        <w:t>Assessment Tool, and ask</w:t>
      </w:r>
      <w:r w:rsidR="0001428D">
        <w:rPr>
          <w:rFonts w:cs="Arial"/>
          <w:sz w:val="22"/>
          <w:szCs w:val="22"/>
        </w:rPr>
        <w:t>ed</w:t>
      </w:r>
      <w:r w:rsidR="006E5C04">
        <w:rPr>
          <w:rFonts w:cs="Arial"/>
          <w:sz w:val="22"/>
          <w:szCs w:val="22"/>
        </w:rPr>
        <w:t xml:space="preserve"> Board members to approve its use for professionals in Torbay.</w:t>
      </w:r>
      <w:r w:rsidR="0001428D">
        <w:rPr>
          <w:rFonts w:cs="Arial"/>
          <w:sz w:val="22"/>
          <w:szCs w:val="22"/>
        </w:rPr>
        <w:t xml:space="preserve"> </w:t>
      </w:r>
      <w:r w:rsidR="00855DFA">
        <w:rPr>
          <w:rFonts w:cs="Arial"/>
          <w:sz w:val="22"/>
          <w:szCs w:val="22"/>
        </w:rPr>
        <w:t>Torbay Children’s Services would be producing a screening tool for use with the risk assessment tool. It would be expected that the risk assessment tool would be completed in a multi-agency meeting.</w:t>
      </w:r>
    </w:p>
    <w:p w:rsidR="00855DFA" w:rsidRDefault="00855DFA" w:rsidP="00922904">
      <w:pPr>
        <w:ind w:left="720" w:hanging="720"/>
        <w:rPr>
          <w:rFonts w:cs="Arial"/>
          <w:sz w:val="22"/>
          <w:szCs w:val="22"/>
        </w:rPr>
      </w:pPr>
    </w:p>
    <w:p w:rsidR="00855DFA" w:rsidRDefault="00493D87" w:rsidP="00922904">
      <w:pPr>
        <w:ind w:left="720" w:hanging="720"/>
        <w:rPr>
          <w:rFonts w:cs="Arial"/>
          <w:sz w:val="22"/>
          <w:szCs w:val="22"/>
        </w:rPr>
      </w:pPr>
      <w:r>
        <w:rPr>
          <w:rFonts w:cs="Arial"/>
          <w:sz w:val="22"/>
          <w:szCs w:val="22"/>
        </w:rPr>
        <w:t>9.2</w:t>
      </w:r>
      <w:r w:rsidR="00855DFA">
        <w:rPr>
          <w:rFonts w:cs="Arial"/>
          <w:sz w:val="22"/>
          <w:szCs w:val="22"/>
        </w:rPr>
        <w:tab/>
        <w:t>A Peninsula CSE Strategy is in the process of being completed, however A/</w:t>
      </w:r>
      <w:proofErr w:type="spellStart"/>
      <w:r w:rsidR="00855DFA">
        <w:rPr>
          <w:rFonts w:cs="Arial"/>
          <w:sz w:val="22"/>
          <w:szCs w:val="22"/>
        </w:rPr>
        <w:t>DCi</w:t>
      </w:r>
      <w:proofErr w:type="spellEnd"/>
      <w:r w:rsidR="00855DFA">
        <w:rPr>
          <w:rFonts w:cs="Arial"/>
          <w:sz w:val="22"/>
          <w:szCs w:val="22"/>
        </w:rPr>
        <w:t xml:space="preserve"> </w:t>
      </w:r>
      <w:proofErr w:type="spellStart"/>
      <w:r w:rsidR="00855DFA">
        <w:rPr>
          <w:rFonts w:cs="Arial"/>
          <w:sz w:val="22"/>
          <w:szCs w:val="22"/>
        </w:rPr>
        <w:t>Costin</w:t>
      </w:r>
      <w:proofErr w:type="spellEnd"/>
      <w:r w:rsidR="00855DFA">
        <w:rPr>
          <w:rFonts w:cs="Arial"/>
          <w:sz w:val="22"/>
          <w:szCs w:val="22"/>
        </w:rPr>
        <w:t xml:space="preserve"> (Chair of the TSCB Met Subgroup) and Neil Holden, Head of Service MASH are both clear that Torbay should not wait for the</w:t>
      </w:r>
      <w:r w:rsidR="00D232DD">
        <w:rPr>
          <w:rFonts w:cs="Arial"/>
          <w:sz w:val="22"/>
          <w:szCs w:val="22"/>
        </w:rPr>
        <w:t xml:space="preserve"> Peninsula Strategy and should create an Action Plan of how to implement the assessment tool in Torbay.</w:t>
      </w:r>
    </w:p>
    <w:p w:rsidR="00855DFA" w:rsidRDefault="00855DFA" w:rsidP="00922904">
      <w:pPr>
        <w:ind w:left="720" w:hanging="720"/>
        <w:rPr>
          <w:rFonts w:cs="Arial"/>
          <w:sz w:val="22"/>
          <w:szCs w:val="22"/>
        </w:rPr>
      </w:pPr>
    </w:p>
    <w:p w:rsidR="00855DFA" w:rsidRDefault="00493D87" w:rsidP="00922904">
      <w:pPr>
        <w:ind w:left="720" w:hanging="720"/>
        <w:rPr>
          <w:rFonts w:cs="Arial"/>
          <w:sz w:val="22"/>
          <w:szCs w:val="22"/>
        </w:rPr>
      </w:pPr>
      <w:r>
        <w:rPr>
          <w:rFonts w:cs="Arial"/>
          <w:sz w:val="22"/>
          <w:szCs w:val="22"/>
        </w:rPr>
        <w:t>9.3</w:t>
      </w:r>
      <w:r w:rsidR="00855DFA">
        <w:rPr>
          <w:rFonts w:cs="Arial"/>
          <w:sz w:val="22"/>
          <w:szCs w:val="22"/>
        </w:rPr>
        <w:tab/>
      </w:r>
      <w:r w:rsidR="00D232DD">
        <w:rPr>
          <w:rFonts w:cs="Arial"/>
          <w:sz w:val="22"/>
          <w:szCs w:val="22"/>
        </w:rPr>
        <w:t>Training dates for the CSE Courses are being rolled out, this training is being delivered by colleagues from Children’s Services, Police and The Children’s Society. AO noted that with the Boards agreement the NWG Tool will be embedded within the training.</w:t>
      </w:r>
    </w:p>
    <w:p w:rsidR="00D232DD" w:rsidRDefault="00D232DD" w:rsidP="00922904">
      <w:pPr>
        <w:ind w:left="720" w:hanging="720"/>
        <w:rPr>
          <w:rFonts w:cs="Arial"/>
          <w:sz w:val="22"/>
          <w:szCs w:val="22"/>
        </w:rPr>
      </w:pPr>
    </w:p>
    <w:p w:rsidR="00D232DD" w:rsidRDefault="00493D87" w:rsidP="00922904">
      <w:pPr>
        <w:ind w:left="720" w:hanging="720"/>
        <w:rPr>
          <w:rFonts w:cs="Arial"/>
          <w:sz w:val="22"/>
          <w:szCs w:val="22"/>
        </w:rPr>
      </w:pPr>
      <w:r>
        <w:rPr>
          <w:rFonts w:cs="Arial"/>
          <w:sz w:val="22"/>
          <w:szCs w:val="22"/>
        </w:rPr>
        <w:t>9.4</w:t>
      </w:r>
      <w:r w:rsidR="00D232DD">
        <w:rPr>
          <w:rFonts w:cs="Arial"/>
          <w:sz w:val="22"/>
          <w:szCs w:val="22"/>
        </w:rPr>
        <w:tab/>
        <w:t>AO highlighted that Torbay does not have a commissioned service that works with young people who are at risk or who have suffered CSE. This is a gap that has yet to be addressed.</w:t>
      </w:r>
    </w:p>
    <w:p w:rsidR="00D232DD" w:rsidRDefault="00D232DD" w:rsidP="00922904">
      <w:pPr>
        <w:ind w:left="720" w:hanging="720"/>
        <w:rPr>
          <w:rFonts w:cs="Arial"/>
          <w:sz w:val="22"/>
          <w:szCs w:val="22"/>
        </w:rPr>
      </w:pPr>
    </w:p>
    <w:p w:rsidR="00D232DD" w:rsidRDefault="00493D87" w:rsidP="00922904">
      <w:pPr>
        <w:ind w:left="720" w:hanging="720"/>
        <w:rPr>
          <w:rFonts w:cs="Arial"/>
          <w:sz w:val="22"/>
          <w:szCs w:val="22"/>
        </w:rPr>
      </w:pPr>
      <w:r>
        <w:rPr>
          <w:rFonts w:cs="Arial"/>
          <w:sz w:val="22"/>
          <w:szCs w:val="22"/>
        </w:rPr>
        <w:t>9.5</w:t>
      </w:r>
      <w:r w:rsidR="00D232DD">
        <w:rPr>
          <w:rFonts w:cs="Arial"/>
          <w:sz w:val="22"/>
          <w:szCs w:val="22"/>
        </w:rPr>
        <w:tab/>
        <w:t>JB added that The Children’s Society has been providing direct work in Torbay, via a Lottery Funding bid. Unfortunately this funding will end in November 2018 and will not be renewed.</w:t>
      </w:r>
    </w:p>
    <w:p w:rsidR="00D232DD" w:rsidRDefault="00D232DD" w:rsidP="00922904">
      <w:pPr>
        <w:ind w:left="720" w:hanging="720"/>
        <w:rPr>
          <w:rFonts w:cs="Arial"/>
          <w:sz w:val="22"/>
          <w:szCs w:val="22"/>
        </w:rPr>
      </w:pPr>
    </w:p>
    <w:p w:rsidR="00D232DD" w:rsidRDefault="00493D87" w:rsidP="00922904">
      <w:pPr>
        <w:ind w:left="720" w:hanging="720"/>
        <w:rPr>
          <w:rFonts w:cs="Arial"/>
          <w:sz w:val="22"/>
          <w:szCs w:val="22"/>
        </w:rPr>
      </w:pPr>
      <w:r>
        <w:rPr>
          <w:rFonts w:cs="Arial"/>
          <w:sz w:val="22"/>
          <w:szCs w:val="22"/>
        </w:rPr>
        <w:t>9.6</w:t>
      </w:r>
      <w:r w:rsidR="00D232DD">
        <w:rPr>
          <w:rFonts w:cs="Arial"/>
          <w:sz w:val="22"/>
          <w:szCs w:val="22"/>
        </w:rPr>
        <w:tab/>
        <w:t xml:space="preserve">SS noted that the three other areas across the Peninsula do have a dedicated commissioned provision for CSE. The CSE Strategy in on the agenda for January 2018, and the Peninsula CSE subgroup are keen to get </w:t>
      </w:r>
      <w:r w:rsidR="0001428D">
        <w:rPr>
          <w:rFonts w:cs="Arial"/>
          <w:sz w:val="22"/>
          <w:szCs w:val="22"/>
        </w:rPr>
        <w:t xml:space="preserve">a draft strategy </w:t>
      </w:r>
      <w:r w:rsidR="00D232DD">
        <w:rPr>
          <w:rFonts w:cs="Arial"/>
          <w:sz w:val="22"/>
          <w:szCs w:val="22"/>
        </w:rPr>
        <w:t>out for consultation with partners by March 2018. SS advised that other authorities have not waited for the strategy and have a plan in place moving forward with the anticipation that the strategy will not differ too greatly from its current form.</w:t>
      </w:r>
    </w:p>
    <w:p w:rsidR="00D232DD" w:rsidRDefault="00D232DD" w:rsidP="00922904">
      <w:pPr>
        <w:ind w:left="720" w:hanging="720"/>
        <w:rPr>
          <w:rFonts w:cs="Arial"/>
          <w:sz w:val="22"/>
          <w:szCs w:val="22"/>
        </w:rPr>
      </w:pPr>
    </w:p>
    <w:p w:rsidR="00BD7ED4" w:rsidRDefault="00493D87" w:rsidP="00922904">
      <w:pPr>
        <w:ind w:left="720" w:hanging="720"/>
        <w:rPr>
          <w:rFonts w:cs="Arial"/>
          <w:sz w:val="22"/>
          <w:szCs w:val="22"/>
        </w:rPr>
      </w:pPr>
      <w:r>
        <w:rPr>
          <w:rFonts w:cs="Arial"/>
          <w:sz w:val="22"/>
          <w:szCs w:val="22"/>
        </w:rPr>
        <w:t>9.7</w:t>
      </w:r>
      <w:r w:rsidR="00D232DD">
        <w:rPr>
          <w:rFonts w:cs="Arial"/>
          <w:sz w:val="22"/>
          <w:szCs w:val="22"/>
        </w:rPr>
        <w:tab/>
      </w:r>
      <w:r w:rsidR="00BD7ED4">
        <w:rPr>
          <w:rFonts w:cs="Arial"/>
          <w:sz w:val="22"/>
          <w:szCs w:val="22"/>
        </w:rPr>
        <w:t xml:space="preserve">Members agreed the adoption of the NWG Risk Assessment Tool. JV agreed to take this back to people in her organisation for feedback. JV </w:t>
      </w:r>
      <w:r w:rsidR="0001428D">
        <w:rPr>
          <w:rFonts w:cs="Arial"/>
          <w:sz w:val="22"/>
          <w:szCs w:val="22"/>
        </w:rPr>
        <w:t xml:space="preserve">was </w:t>
      </w:r>
      <w:r w:rsidR="00BD7ED4">
        <w:rPr>
          <w:rFonts w:cs="Arial"/>
          <w:sz w:val="22"/>
          <w:szCs w:val="22"/>
        </w:rPr>
        <w:t>concern</w:t>
      </w:r>
      <w:r w:rsidR="0001428D">
        <w:rPr>
          <w:rFonts w:cs="Arial"/>
          <w:sz w:val="22"/>
          <w:szCs w:val="22"/>
        </w:rPr>
        <w:t>ed</w:t>
      </w:r>
      <w:r w:rsidR="00BD7ED4">
        <w:rPr>
          <w:rFonts w:cs="Arial"/>
          <w:sz w:val="22"/>
          <w:szCs w:val="22"/>
        </w:rPr>
        <w:t xml:space="preserve"> that another multi-ag</w:t>
      </w:r>
      <w:r w:rsidR="0001428D">
        <w:rPr>
          <w:rFonts w:cs="Arial"/>
          <w:sz w:val="22"/>
          <w:szCs w:val="22"/>
        </w:rPr>
        <w:t>ency meeting would be required but</w:t>
      </w:r>
      <w:r w:rsidR="00BD7ED4">
        <w:rPr>
          <w:rFonts w:cs="Arial"/>
          <w:sz w:val="22"/>
          <w:szCs w:val="22"/>
        </w:rPr>
        <w:t xml:space="preserve"> SS stated that the tool would be filled out in the existing multi-agency meetings that the child is involved in, for instance Core Group meetings, Missing Monday meetings etc.</w:t>
      </w:r>
    </w:p>
    <w:p w:rsidR="00BD7ED4" w:rsidRDefault="00BD7ED4" w:rsidP="00922904">
      <w:pPr>
        <w:ind w:left="720" w:hanging="720"/>
        <w:rPr>
          <w:rFonts w:cs="Arial"/>
          <w:sz w:val="22"/>
          <w:szCs w:val="22"/>
        </w:rPr>
      </w:pPr>
    </w:p>
    <w:p w:rsidR="00BC7DBC" w:rsidRDefault="00493D87" w:rsidP="00BC7DBC">
      <w:pPr>
        <w:ind w:left="720" w:hanging="720"/>
        <w:rPr>
          <w:rFonts w:cs="Arial"/>
          <w:sz w:val="22"/>
          <w:szCs w:val="22"/>
        </w:rPr>
      </w:pPr>
      <w:r>
        <w:rPr>
          <w:rFonts w:cs="Arial"/>
          <w:sz w:val="22"/>
          <w:szCs w:val="22"/>
        </w:rPr>
        <w:t>9.8</w:t>
      </w:r>
      <w:r w:rsidR="00BD7ED4">
        <w:rPr>
          <w:rFonts w:cs="Arial"/>
          <w:sz w:val="22"/>
          <w:szCs w:val="22"/>
        </w:rPr>
        <w:tab/>
      </w:r>
      <w:r w:rsidR="00BC7DBC">
        <w:rPr>
          <w:rFonts w:cs="Arial"/>
          <w:sz w:val="22"/>
          <w:szCs w:val="22"/>
        </w:rPr>
        <w:t>IA noted that data would suggest that</w:t>
      </w:r>
      <w:r w:rsidR="0001428D">
        <w:rPr>
          <w:rFonts w:cs="Arial"/>
          <w:sz w:val="22"/>
          <w:szCs w:val="22"/>
        </w:rPr>
        <w:t xml:space="preserve"> Torbay</w:t>
      </w:r>
      <w:r w:rsidR="00BC7DBC">
        <w:rPr>
          <w:rFonts w:cs="Arial"/>
          <w:sz w:val="22"/>
          <w:szCs w:val="22"/>
        </w:rPr>
        <w:t xml:space="preserve"> figures for CSE are low. This picture is not accurate, and AO noted that Children’s Services are taking a retrospective look at cases, putting markers on PARIS where appropriate. </w:t>
      </w:r>
    </w:p>
    <w:p w:rsidR="00BC7DBC" w:rsidRDefault="00BC7DBC" w:rsidP="00BC7DBC">
      <w:pPr>
        <w:ind w:left="720" w:hanging="720"/>
        <w:rPr>
          <w:rFonts w:cs="Arial"/>
          <w:sz w:val="22"/>
          <w:szCs w:val="22"/>
        </w:rPr>
      </w:pPr>
    </w:p>
    <w:p w:rsidR="00BC7DBC" w:rsidRDefault="00493D87" w:rsidP="00BC7DBC">
      <w:pPr>
        <w:ind w:left="720" w:hanging="720"/>
        <w:rPr>
          <w:rFonts w:cs="Arial"/>
          <w:sz w:val="22"/>
          <w:szCs w:val="22"/>
        </w:rPr>
      </w:pPr>
      <w:r>
        <w:rPr>
          <w:rFonts w:cs="Arial"/>
          <w:sz w:val="22"/>
          <w:szCs w:val="22"/>
        </w:rPr>
        <w:t>9.9</w:t>
      </w:r>
      <w:r w:rsidR="00BC7DBC">
        <w:rPr>
          <w:rFonts w:cs="Arial"/>
          <w:sz w:val="22"/>
          <w:szCs w:val="22"/>
        </w:rPr>
        <w:tab/>
        <w:t>JB stated that the Lottery CSE Service data is captured, and this feeds into the Missing, Exploited and Trafficked Subgroup.</w:t>
      </w:r>
    </w:p>
    <w:p w:rsidR="00BC7DBC" w:rsidRDefault="00BC7DBC" w:rsidP="00BC7DBC">
      <w:pPr>
        <w:ind w:left="720" w:hanging="720"/>
        <w:rPr>
          <w:rFonts w:cs="Arial"/>
          <w:sz w:val="22"/>
          <w:szCs w:val="22"/>
        </w:rPr>
      </w:pPr>
    </w:p>
    <w:p w:rsidR="00BC7DBC" w:rsidRDefault="0001428D" w:rsidP="00BC7DBC">
      <w:pPr>
        <w:ind w:left="720" w:hanging="720"/>
        <w:rPr>
          <w:rFonts w:cs="Arial"/>
          <w:sz w:val="22"/>
          <w:szCs w:val="22"/>
        </w:rPr>
      </w:pPr>
      <w:r>
        <w:rPr>
          <w:rFonts w:cs="Arial"/>
          <w:sz w:val="22"/>
          <w:szCs w:val="22"/>
        </w:rPr>
        <w:t>9.1</w:t>
      </w:r>
      <w:r w:rsidR="00493D87">
        <w:rPr>
          <w:rFonts w:cs="Arial"/>
          <w:sz w:val="22"/>
          <w:szCs w:val="22"/>
        </w:rPr>
        <w:t>0</w:t>
      </w:r>
      <w:r>
        <w:rPr>
          <w:rFonts w:cs="Arial"/>
          <w:sz w:val="22"/>
          <w:szCs w:val="22"/>
        </w:rPr>
        <w:tab/>
        <w:t>GR noted</w:t>
      </w:r>
      <w:r w:rsidR="00BC7DBC">
        <w:rPr>
          <w:rFonts w:cs="Arial"/>
          <w:sz w:val="22"/>
          <w:szCs w:val="22"/>
        </w:rPr>
        <w:t xml:space="preserve"> teenag</w:t>
      </w:r>
      <w:r>
        <w:rPr>
          <w:rFonts w:cs="Arial"/>
          <w:sz w:val="22"/>
          <w:szCs w:val="22"/>
        </w:rPr>
        <w:t xml:space="preserve">ers that are brought into care </w:t>
      </w:r>
      <w:r w:rsidR="00BC7DBC">
        <w:rPr>
          <w:rFonts w:cs="Arial"/>
          <w:sz w:val="22"/>
          <w:szCs w:val="22"/>
        </w:rPr>
        <w:t xml:space="preserve">in residential placements have CSE as one of their risk factors. Often these young people are placed out of Torbay to try to mitigate this problem, by that time however the issues have become entrenched and chaotic. IA </w:t>
      </w:r>
      <w:r>
        <w:rPr>
          <w:rFonts w:cs="Arial"/>
          <w:sz w:val="22"/>
          <w:szCs w:val="22"/>
        </w:rPr>
        <w:t>will</w:t>
      </w:r>
      <w:r w:rsidR="00BC7DBC">
        <w:rPr>
          <w:rFonts w:cs="Arial"/>
          <w:sz w:val="22"/>
          <w:szCs w:val="22"/>
        </w:rPr>
        <w:t xml:space="preserve"> speak with AO regarding this. He will either bring this back to the Board or take the matter straight to Steve Parrock.</w:t>
      </w:r>
      <w:r w:rsidR="006A2905">
        <w:rPr>
          <w:rFonts w:cs="Arial"/>
          <w:sz w:val="22"/>
          <w:szCs w:val="22"/>
        </w:rPr>
        <w:t xml:space="preserve"> ACTION</w:t>
      </w:r>
    </w:p>
    <w:p w:rsidR="00BC7DBC" w:rsidRDefault="00BC7DBC" w:rsidP="004F0A8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6A2905" w:rsidRPr="00A76B11" w:rsidTr="00882B96">
        <w:tc>
          <w:tcPr>
            <w:tcW w:w="6228" w:type="dxa"/>
            <w:shd w:val="clear" w:color="auto" w:fill="C0C0C0"/>
          </w:tcPr>
          <w:p w:rsidR="006A2905" w:rsidRPr="00A76B11" w:rsidRDefault="006A2905" w:rsidP="00882B96">
            <w:pPr>
              <w:rPr>
                <w:rFonts w:cs="Arial"/>
                <w:b/>
                <w:sz w:val="22"/>
                <w:szCs w:val="22"/>
              </w:rPr>
            </w:pPr>
            <w:r w:rsidRPr="00A76B11">
              <w:rPr>
                <w:rFonts w:cs="Arial"/>
                <w:b/>
                <w:sz w:val="22"/>
                <w:szCs w:val="22"/>
              </w:rPr>
              <w:t>Action:</w:t>
            </w:r>
          </w:p>
        </w:tc>
        <w:tc>
          <w:tcPr>
            <w:tcW w:w="2160" w:type="dxa"/>
            <w:shd w:val="clear" w:color="auto" w:fill="C0C0C0"/>
          </w:tcPr>
          <w:p w:rsidR="006A2905" w:rsidRPr="00A76B11" w:rsidRDefault="006A2905" w:rsidP="00882B96">
            <w:pPr>
              <w:rPr>
                <w:rFonts w:cs="Arial"/>
                <w:b/>
                <w:sz w:val="22"/>
                <w:szCs w:val="22"/>
              </w:rPr>
            </w:pPr>
            <w:r w:rsidRPr="00A76B11">
              <w:rPr>
                <w:rFonts w:cs="Arial"/>
                <w:b/>
                <w:sz w:val="22"/>
                <w:szCs w:val="22"/>
              </w:rPr>
              <w:t>By whom:</w:t>
            </w:r>
          </w:p>
        </w:tc>
        <w:tc>
          <w:tcPr>
            <w:tcW w:w="1813" w:type="dxa"/>
            <w:shd w:val="clear" w:color="auto" w:fill="C0C0C0"/>
          </w:tcPr>
          <w:p w:rsidR="006A2905" w:rsidRPr="00A76B11" w:rsidRDefault="006A2905" w:rsidP="00882B96">
            <w:pPr>
              <w:rPr>
                <w:rFonts w:cs="Arial"/>
                <w:b/>
                <w:sz w:val="22"/>
                <w:szCs w:val="22"/>
              </w:rPr>
            </w:pPr>
            <w:r w:rsidRPr="00A76B11">
              <w:rPr>
                <w:rFonts w:cs="Arial"/>
                <w:b/>
                <w:sz w:val="22"/>
                <w:szCs w:val="22"/>
              </w:rPr>
              <w:t>Deadline</w:t>
            </w:r>
          </w:p>
          <w:p w:rsidR="006A2905" w:rsidRPr="00A76B11" w:rsidRDefault="006A2905" w:rsidP="00882B96">
            <w:pPr>
              <w:rPr>
                <w:rFonts w:cs="Arial"/>
                <w:b/>
                <w:sz w:val="22"/>
                <w:szCs w:val="22"/>
              </w:rPr>
            </w:pPr>
          </w:p>
        </w:tc>
      </w:tr>
      <w:tr w:rsidR="006A2905" w:rsidRPr="00A76B11" w:rsidTr="00882B96">
        <w:tc>
          <w:tcPr>
            <w:tcW w:w="6228" w:type="dxa"/>
          </w:tcPr>
          <w:p w:rsidR="006A2905" w:rsidRPr="00A76B11" w:rsidRDefault="00493D87" w:rsidP="00882B96">
            <w:pPr>
              <w:rPr>
                <w:rFonts w:cs="Arial"/>
                <w:sz w:val="22"/>
                <w:szCs w:val="22"/>
              </w:rPr>
            </w:pPr>
            <w:r>
              <w:rPr>
                <w:rFonts w:cs="Arial"/>
                <w:sz w:val="22"/>
                <w:szCs w:val="22"/>
              </w:rPr>
              <w:t>9.10</w:t>
            </w:r>
            <w:r w:rsidR="006A2905">
              <w:rPr>
                <w:rFonts w:cs="Arial"/>
                <w:sz w:val="22"/>
                <w:szCs w:val="22"/>
              </w:rPr>
              <w:t xml:space="preserve"> IA to speak with AO regarding the lack of commissioned service for CSE in Torbay and then speak to Steve Parrock about this.</w:t>
            </w:r>
          </w:p>
        </w:tc>
        <w:tc>
          <w:tcPr>
            <w:tcW w:w="2160" w:type="dxa"/>
          </w:tcPr>
          <w:p w:rsidR="006A2905" w:rsidRPr="00A76B11" w:rsidRDefault="006A2905" w:rsidP="00882B96">
            <w:pPr>
              <w:rPr>
                <w:rFonts w:cs="Arial"/>
                <w:sz w:val="22"/>
                <w:szCs w:val="22"/>
              </w:rPr>
            </w:pPr>
            <w:r>
              <w:rPr>
                <w:rFonts w:cs="Arial"/>
                <w:sz w:val="22"/>
                <w:szCs w:val="22"/>
              </w:rPr>
              <w:t>Ian Ansell</w:t>
            </w:r>
          </w:p>
        </w:tc>
        <w:tc>
          <w:tcPr>
            <w:tcW w:w="1813" w:type="dxa"/>
          </w:tcPr>
          <w:p w:rsidR="006A2905" w:rsidRPr="00A76B11" w:rsidRDefault="006A2905" w:rsidP="00882B96">
            <w:pPr>
              <w:rPr>
                <w:rFonts w:cs="Arial"/>
                <w:sz w:val="22"/>
                <w:szCs w:val="22"/>
              </w:rPr>
            </w:pPr>
            <w:r>
              <w:rPr>
                <w:rFonts w:cs="Arial"/>
                <w:sz w:val="22"/>
                <w:szCs w:val="22"/>
              </w:rPr>
              <w:t>8th March 2018</w:t>
            </w:r>
          </w:p>
        </w:tc>
      </w:tr>
    </w:tbl>
    <w:p w:rsidR="006A2905" w:rsidRDefault="006A2905" w:rsidP="004F0A8E">
      <w:pPr>
        <w:rPr>
          <w:rFonts w:cs="Arial"/>
          <w:sz w:val="22"/>
          <w:szCs w:val="22"/>
        </w:rPr>
      </w:pPr>
    </w:p>
    <w:p w:rsidR="009647CD" w:rsidRDefault="009647CD" w:rsidP="004F0A8E">
      <w:pPr>
        <w:rPr>
          <w:rFonts w:cs="Arial"/>
          <w:sz w:val="22"/>
          <w:szCs w:val="22"/>
        </w:rPr>
      </w:pPr>
    </w:p>
    <w:p w:rsidR="00493D87" w:rsidRDefault="00493D87" w:rsidP="004F0A8E">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922904">
        <w:trPr>
          <w:trHeight w:val="488"/>
        </w:trPr>
        <w:tc>
          <w:tcPr>
            <w:tcW w:w="10194" w:type="dxa"/>
            <w:vAlign w:val="center"/>
          </w:tcPr>
          <w:p w:rsidR="002457CD" w:rsidRPr="002457CD" w:rsidRDefault="002457CD" w:rsidP="002457CD">
            <w:pPr>
              <w:rPr>
                <w:rFonts w:cs="Arial"/>
                <w:b/>
                <w:sz w:val="22"/>
                <w:szCs w:val="22"/>
              </w:rPr>
            </w:pPr>
            <w:r>
              <w:rPr>
                <w:rFonts w:cs="Arial"/>
                <w:b/>
                <w:sz w:val="22"/>
                <w:szCs w:val="22"/>
              </w:rPr>
              <w:lastRenderedPageBreak/>
              <w:t>Agenda Item 10 – Summary report of Section 157 175 Safeguarding Audit</w:t>
            </w:r>
          </w:p>
        </w:tc>
      </w:tr>
    </w:tbl>
    <w:p w:rsidR="002457CD" w:rsidRDefault="002457CD" w:rsidP="004F0A8E">
      <w:pPr>
        <w:rPr>
          <w:rFonts w:cs="Arial"/>
          <w:sz w:val="22"/>
          <w:szCs w:val="22"/>
        </w:rPr>
      </w:pPr>
    </w:p>
    <w:p w:rsidR="006A2905" w:rsidRDefault="00DB4792" w:rsidP="0001428D">
      <w:pPr>
        <w:ind w:left="720" w:hanging="720"/>
        <w:rPr>
          <w:rFonts w:cs="Arial"/>
          <w:sz w:val="22"/>
          <w:szCs w:val="22"/>
        </w:rPr>
      </w:pPr>
      <w:r>
        <w:rPr>
          <w:rFonts w:cs="Arial"/>
          <w:sz w:val="22"/>
          <w:szCs w:val="22"/>
        </w:rPr>
        <w:t>10.1</w:t>
      </w:r>
      <w:r>
        <w:rPr>
          <w:rFonts w:cs="Arial"/>
          <w:sz w:val="22"/>
          <w:szCs w:val="22"/>
        </w:rPr>
        <w:tab/>
      </w:r>
      <w:r w:rsidR="00BC7DBC">
        <w:rPr>
          <w:rFonts w:cs="Arial"/>
          <w:sz w:val="22"/>
          <w:szCs w:val="22"/>
        </w:rPr>
        <w:t xml:space="preserve">CH presented the summary report of Section 157 175 audit. </w:t>
      </w:r>
      <w:r w:rsidR="0001428D">
        <w:rPr>
          <w:rFonts w:cs="Arial"/>
          <w:sz w:val="22"/>
          <w:szCs w:val="22"/>
        </w:rPr>
        <w:t xml:space="preserve">CH updated the Board that the audit is completed bi-annually. An interim update of action plans will happen in the alternate years. </w:t>
      </w:r>
      <w:r w:rsidR="006A2905">
        <w:rPr>
          <w:rFonts w:cs="Arial"/>
          <w:sz w:val="22"/>
          <w:szCs w:val="22"/>
        </w:rPr>
        <w:t>IA advised that schools have fed back that the process has been very useful.</w:t>
      </w:r>
    </w:p>
    <w:p w:rsidR="00742C10" w:rsidRDefault="00742C10" w:rsidP="004F0A8E">
      <w:pPr>
        <w:rPr>
          <w:rFonts w:cs="Arial"/>
          <w:sz w:val="22"/>
          <w:szCs w:val="22"/>
        </w:rPr>
      </w:pPr>
    </w:p>
    <w:p w:rsidR="006A2905" w:rsidRDefault="00493D87" w:rsidP="00D4509C">
      <w:pPr>
        <w:ind w:left="720" w:hanging="720"/>
        <w:rPr>
          <w:rFonts w:cs="Arial"/>
          <w:sz w:val="22"/>
          <w:szCs w:val="22"/>
        </w:rPr>
      </w:pPr>
      <w:r>
        <w:rPr>
          <w:rFonts w:cs="Arial"/>
          <w:sz w:val="22"/>
          <w:szCs w:val="22"/>
        </w:rPr>
        <w:t>10.2</w:t>
      </w:r>
      <w:r w:rsidR="00D4509C">
        <w:rPr>
          <w:rFonts w:cs="Arial"/>
          <w:sz w:val="22"/>
          <w:szCs w:val="22"/>
        </w:rPr>
        <w:tab/>
        <w:t>NH noted that on visiting some of the schools he picked up on concerns around use of social media. Particularly in Primary Schools with the ‘3am challenge’ and WhatsApp group bullying.</w:t>
      </w:r>
    </w:p>
    <w:p w:rsidR="00D4509C" w:rsidRDefault="00D4509C" w:rsidP="00D4509C">
      <w:pPr>
        <w:ind w:left="720" w:hanging="720"/>
        <w:rPr>
          <w:rFonts w:cs="Arial"/>
          <w:sz w:val="22"/>
          <w:szCs w:val="22"/>
        </w:rPr>
      </w:pPr>
    </w:p>
    <w:p w:rsidR="00D4509C" w:rsidRDefault="00493D87" w:rsidP="00D4509C">
      <w:pPr>
        <w:ind w:left="720" w:hanging="720"/>
        <w:rPr>
          <w:rFonts w:cs="Arial"/>
          <w:sz w:val="22"/>
          <w:szCs w:val="22"/>
        </w:rPr>
      </w:pPr>
      <w:r>
        <w:rPr>
          <w:rFonts w:cs="Arial"/>
          <w:sz w:val="22"/>
          <w:szCs w:val="22"/>
        </w:rPr>
        <w:t>10.3</w:t>
      </w:r>
      <w:r w:rsidR="00D4509C">
        <w:rPr>
          <w:rFonts w:cs="Arial"/>
          <w:sz w:val="22"/>
          <w:szCs w:val="22"/>
        </w:rPr>
        <w:tab/>
      </w:r>
      <w:proofErr w:type="spellStart"/>
      <w:r w:rsidR="00D4509C">
        <w:rPr>
          <w:rFonts w:cs="Arial"/>
          <w:sz w:val="22"/>
          <w:szCs w:val="22"/>
        </w:rPr>
        <w:t>CSy</w:t>
      </w:r>
      <w:proofErr w:type="spellEnd"/>
      <w:r w:rsidR="00D4509C">
        <w:rPr>
          <w:rFonts w:cs="Arial"/>
          <w:sz w:val="22"/>
          <w:szCs w:val="22"/>
        </w:rPr>
        <w:t xml:space="preserve"> wondered what the Board could do to help schools to ensure that they are adequately informing their staff, pupils and families about power and trust.</w:t>
      </w:r>
    </w:p>
    <w:p w:rsidR="00D4509C" w:rsidRDefault="00D4509C" w:rsidP="00D4509C">
      <w:pPr>
        <w:ind w:left="720" w:hanging="720"/>
        <w:rPr>
          <w:rFonts w:cs="Arial"/>
          <w:sz w:val="22"/>
          <w:szCs w:val="22"/>
        </w:rPr>
      </w:pPr>
    </w:p>
    <w:p w:rsidR="00D4509C" w:rsidRDefault="00493D87" w:rsidP="00D4509C">
      <w:pPr>
        <w:ind w:left="720" w:hanging="720"/>
        <w:rPr>
          <w:rFonts w:cs="Arial"/>
          <w:sz w:val="22"/>
          <w:szCs w:val="22"/>
        </w:rPr>
      </w:pPr>
      <w:r>
        <w:rPr>
          <w:rFonts w:cs="Arial"/>
          <w:sz w:val="22"/>
          <w:szCs w:val="22"/>
        </w:rPr>
        <w:t>10.4</w:t>
      </w:r>
      <w:r w:rsidR="00946089">
        <w:rPr>
          <w:rFonts w:cs="Arial"/>
          <w:sz w:val="22"/>
          <w:szCs w:val="22"/>
        </w:rPr>
        <w:tab/>
        <w:t>CH noted that following the audit an</w:t>
      </w:r>
      <w:r w:rsidR="00D4509C">
        <w:rPr>
          <w:rFonts w:cs="Arial"/>
          <w:sz w:val="22"/>
          <w:szCs w:val="22"/>
        </w:rPr>
        <w:t xml:space="preserve"> action plan will be created that will sit with Rachael Williams, Head of Education, Learning and Skills.</w:t>
      </w:r>
    </w:p>
    <w:p w:rsidR="00D4509C" w:rsidRDefault="00D4509C" w:rsidP="00D4509C">
      <w:pPr>
        <w:ind w:left="720" w:hanging="720"/>
        <w:rPr>
          <w:rFonts w:cs="Arial"/>
          <w:sz w:val="22"/>
          <w:szCs w:val="22"/>
        </w:rPr>
      </w:pPr>
    </w:p>
    <w:p w:rsidR="00D4509C" w:rsidRDefault="00493D87" w:rsidP="00D4509C">
      <w:pPr>
        <w:ind w:left="720" w:hanging="720"/>
        <w:rPr>
          <w:rFonts w:cs="Arial"/>
          <w:sz w:val="22"/>
          <w:szCs w:val="22"/>
        </w:rPr>
      </w:pPr>
      <w:r>
        <w:rPr>
          <w:rFonts w:cs="Arial"/>
          <w:sz w:val="22"/>
          <w:szCs w:val="22"/>
        </w:rPr>
        <w:t>10.5</w:t>
      </w:r>
      <w:r w:rsidR="00D4509C">
        <w:rPr>
          <w:rFonts w:cs="Arial"/>
          <w:sz w:val="22"/>
          <w:szCs w:val="22"/>
        </w:rPr>
        <w:tab/>
        <w:t>CD reported that Public Health administer the Healthy Learning website, which provides some resources to support schools.</w:t>
      </w:r>
    </w:p>
    <w:p w:rsidR="004F5639" w:rsidRDefault="004F5639" w:rsidP="00D4509C">
      <w:pPr>
        <w:ind w:left="720" w:hanging="720"/>
        <w:rPr>
          <w:rFonts w:cs="Arial"/>
          <w:sz w:val="22"/>
          <w:szCs w:val="22"/>
        </w:rPr>
      </w:pPr>
    </w:p>
    <w:p w:rsidR="004F5639" w:rsidRDefault="00493D87" w:rsidP="00D4509C">
      <w:pPr>
        <w:ind w:left="720" w:hanging="720"/>
        <w:rPr>
          <w:rFonts w:cs="Arial"/>
          <w:sz w:val="22"/>
          <w:szCs w:val="22"/>
        </w:rPr>
      </w:pPr>
      <w:r>
        <w:rPr>
          <w:rFonts w:cs="Arial"/>
          <w:sz w:val="22"/>
          <w:szCs w:val="22"/>
        </w:rPr>
        <w:t>10.6</w:t>
      </w:r>
      <w:r w:rsidR="004F5639">
        <w:rPr>
          <w:rFonts w:cs="Arial"/>
          <w:sz w:val="22"/>
          <w:szCs w:val="22"/>
        </w:rPr>
        <w:tab/>
        <w:t>IA thanked CH for all of the work on the audit.</w:t>
      </w:r>
    </w:p>
    <w:p w:rsidR="009647CD" w:rsidRDefault="009647CD" w:rsidP="004F0A8E">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922904">
        <w:trPr>
          <w:trHeight w:val="488"/>
        </w:trPr>
        <w:tc>
          <w:tcPr>
            <w:tcW w:w="10194" w:type="dxa"/>
            <w:vAlign w:val="center"/>
          </w:tcPr>
          <w:p w:rsidR="002457CD" w:rsidRPr="002457CD" w:rsidRDefault="002457CD" w:rsidP="002457CD">
            <w:pPr>
              <w:rPr>
                <w:rFonts w:cs="Arial"/>
                <w:b/>
                <w:sz w:val="22"/>
                <w:szCs w:val="22"/>
              </w:rPr>
            </w:pPr>
            <w:r>
              <w:rPr>
                <w:rFonts w:cs="Arial"/>
                <w:b/>
                <w:sz w:val="22"/>
                <w:szCs w:val="22"/>
              </w:rPr>
              <w:t>Agenda Item 11 – Management Review:- Bruising in non-mobile babies (C58 &amp; C65)</w:t>
            </w:r>
          </w:p>
        </w:tc>
      </w:tr>
    </w:tbl>
    <w:p w:rsidR="002457CD" w:rsidRDefault="002457CD" w:rsidP="004F0A8E">
      <w:pPr>
        <w:rPr>
          <w:rFonts w:cs="Arial"/>
          <w:sz w:val="22"/>
          <w:szCs w:val="22"/>
        </w:rPr>
      </w:pPr>
    </w:p>
    <w:p w:rsidR="004F5639" w:rsidRDefault="00742C10" w:rsidP="004F0A8E">
      <w:pPr>
        <w:rPr>
          <w:rFonts w:cs="Arial"/>
          <w:sz w:val="22"/>
          <w:szCs w:val="22"/>
        </w:rPr>
      </w:pPr>
      <w:r>
        <w:rPr>
          <w:rFonts w:cs="Arial"/>
          <w:sz w:val="22"/>
          <w:szCs w:val="22"/>
        </w:rPr>
        <w:t>11.1</w:t>
      </w:r>
      <w:r>
        <w:rPr>
          <w:rFonts w:cs="Arial"/>
          <w:sz w:val="22"/>
          <w:szCs w:val="22"/>
        </w:rPr>
        <w:tab/>
      </w:r>
      <w:r w:rsidR="004F5639">
        <w:rPr>
          <w:rFonts w:cs="Arial"/>
          <w:sz w:val="22"/>
          <w:szCs w:val="22"/>
        </w:rPr>
        <w:t>LD presented the Management Review report in relation to bruising in non-mobile babies.</w:t>
      </w:r>
    </w:p>
    <w:p w:rsidR="004F5639" w:rsidRDefault="004F5639" w:rsidP="004F0A8E">
      <w:pPr>
        <w:rPr>
          <w:rFonts w:cs="Arial"/>
          <w:sz w:val="22"/>
          <w:szCs w:val="22"/>
        </w:rPr>
      </w:pPr>
    </w:p>
    <w:p w:rsidR="002457CD" w:rsidRDefault="004F5639" w:rsidP="00D003A9">
      <w:pPr>
        <w:ind w:left="720" w:hanging="720"/>
        <w:rPr>
          <w:rFonts w:cs="Arial"/>
          <w:sz w:val="22"/>
          <w:szCs w:val="22"/>
        </w:rPr>
      </w:pPr>
      <w:r>
        <w:rPr>
          <w:rFonts w:cs="Arial"/>
          <w:sz w:val="22"/>
          <w:szCs w:val="22"/>
        </w:rPr>
        <w:t>11.2</w:t>
      </w:r>
      <w:r>
        <w:rPr>
          <w:rFonts w:cs="Arial"/>
          <w:sz w:val="22"/>
          <w:szCs w:val="22"/>
        </w:rPr>
        <w:tab/>
        <w:t>LD noted that because the review is going to be counted as a Serious Case Review for one of the Devon cases</w:t>
      </w:r>
      <w:r w:rsidR="00D003A9">
        <w:rPr>
          <w:rFonts w:cs="Arial"/>
          <w:sz w:val="22"/>
          <w:szCs w:val="22"/>
        </w:rPr>
        <w:t xml:space="preserve"> it will be published on the Devon website.</w:t>
      </w:r>
    </w:p>
    <w:p w:rsidR="00D003A9" w:rsidRDefault="00D003A9" w:rsidP="00D003A9">
      <w:pPr>
        <w:ind w:left="720" w:hanging="720"/>
        <w:rPr>
          <w:rFonts w:cs="Arial"/>
          <w:sz w:val="22"/>
          <w:szCs w:val="22"/>
        </w:rPr>
      </w:pPr>
    </w:p>
    <w:p w:rsidR="00D003A9" w:rsidRDefault="00D003A9" w:rsidP="00D003A9">
      <w:pPr>
        <w:ind w:left="720" w:hanging="720"/>
        <w:rPr>
          <w:rFonts w:cs="Arial"/>
          <w:sz w:val="22"/>
          <w:szCs w:val="22"/>
        </w:rPr>
      </w:pPr>
      <w:r>
        <w:rPr>
          <w:rFonts w:cs="Arial"/>
          <w:sz w:val="22"/>
          <w:szCs w:val="22"/>
        </w:rPr>
        <w:t>11.3</w:t>
      </w:r>
      <w:r>
        <w:rPr>
          <w:rFonts w:cs="Arial"/>
          <w:sz w:val="22"/>
          <w:szCs w:val="22"/>
        </w:rPr>
        <w:tab/>
        <w:t>NH noted that the practitioner event was very well attended, and overall was a very successful day.</w:t>
      </w:r>
    </w:p>
    <w:p w:rsidR="00D003A9" w:rsidRDefault="00D003A9" w:rsidP="00D003A9">
      <w:pPr>
        <w:ind w:left="720" w:hanging="720"/>
        <w:rPr>
          <w:rFonts w:cs="Arial"/>
          <w:sz w:val="22"/>
          <w:szCs w:val="22"/>
        </w:rPr>
      </w:pPr>
    </w:p>
    <w:p w:rsidR="00D003A9" w:rsidRDefault="00D003A9" w:rsidP="00946089">
      <w:pPr>
        <w:ind w:left="720" w:hanging="720"/>
        <w:rPr>
          <w:rFonts w:cs="Arial"/>
          <w:sz w:val="22"/>
          <w:szCs w:val="22"/>
        </w:rPr>
      </w:pPr>
      <w:r>
        <w:rPr>
          <w:rFonts w:cs="Arial"/>
          <w:sz w:val="22"/>
          <w:szCs w:val="22"/>
        </w:rPr>
        <w:t>11.4</w:t>
      </w:r>
      <w:r>
        <w:rPr>
          <w:rFonts w:cs="Arial"/>
          <w:sz w:val="22"/>
          <w:szCs w:val="22"/>
        </w:rPr>
        <w:tab/>
        <w:t>NH stated that he would have liked to have seen stronger recommendations, particularly in respect of GPs examining babies before giving out diagnoses of colic or reflux.</w:t>
      </w:r>
      <w:r w:rsidR="00946089">
        <w:rPr>
          <w:rFonts w:cs="Arial"/>
          <w:sz w:val="22"/>
          <w:szCs w:val="22"/>
        </w:rPr>
        <w:t xml:space="preserve"> He </w:t>
      </w:r>
      <w:r>
        <w:rPr>
          <w:rFonts w:cs="Arial"/>
          <w:sz w:val="22"/>
          <w:szCs w:val="22"/>
        </w:rPr>
        <w:t>asked what organisations need to do to learn the lessons from management and serious case reviews.</w:t>
      </w:r>
    </w:p>
    <w:p w:rsidR="00D003A9" w:rsidRDefault="00D003A9" w:rsidP="00D003A9">
      <w:pPr>
        <w:ind w:left="720" w:hanging="720"/>
        <w:rPr>
          <w:rFonts w:cs="Arial"/>
          <w:sz w:val="22"/>
          <w:szCs w:val="22"/>
        </w:rPr>
      </w:pPr>
    </w:p>
    <w:p w:rsidR="00D003A9" w:rsidRDefault="00493D87" w:rsidP="00D003A9">
      <w:pPr>
        <w:ind w:left="720" w:hanging="720"/>
        <w:rPr>
          <w:rFonts w:cs="Arial"/>
          <w:sz w:val="22"/>
          <w:szCs w:val="22"/>
        </w:rPr>
      </w:pPr>
      <w:r>
        <w:rPr>
          <w:rFonts w:cs="Arial"/>
          <w:sz w:val="22"/>
          <w:szCs w:val="22"/>
        </w:rPr>
        <w:t>11.5</w:t>
      </w:r>
      <w:r w:rsidR="00D003A9">
        <w:rPr>
          <w:rFonts w:cs="Arial"/>
          <w:sz w:val="22"/>
          <w:szCs w:val="22"/>
        </w:rPr>
        <w:tab/>
        <w:t>LD confirmed that these issues will be raised via the CCG to all GP surgeries to make sure that they are aware.</w:t>
      </w:r>
    </w:p>
    <w:p w:rsidR="00D003A9" w:rsidRDefault="00D003A9" w:rsidP="00D003A9">
      <w:pPr>
        <w:ind w:left="720" w:hanging="720"/>
        <w:rPr>
          <w:rFonts w:cs="Arial"/>
          <w:sz w:val="22"/>
          <w:szCs w:val="22"/>
        </w:rPr>
      </w:pPr>
    </w:p>
    <w:p w:rsidR="00D003A9" w:rsidRDefault="00493D87" w:rsidP="00D003A9">
      <w:pPr>
        <w:ind w:left="720" w:hanging="720"/>
        <w:rPr>
          <w:rFonts w:cs="Arial"/>
          <w:sz w:val="22"/>
          <w:szCs w:val="22"/>
        </w:rPr>
      </w:pPr>
      <w:r>
        <w:rPr>
          <w:rFonts w:cs="Arial"/>
          <w:sz w:val="22"/>
          <w:szCs w:val="22"/>
        </w:rPr>
        <w:t>11.6</w:t>
      </w:r>
      <w:r w:rsidR="00D003A9">
        <w:rPr>
          <w:rFonts w:cs="Arial"/>
          <w:sz w:val="22"/>
          <w:szCs w:val="22"/>
        </w:rPr>
        <w:tab/>
        <w:t xml:space="preserve">AO stated that as the management review will be published in Devon, there is a need for the recommendations to be more robust. </w:t>
      </w:r>
    </w:p>
    <w:p w:rsidR="00D003A9" w:rsidRDefault="00D003A9" w:rsidP="00D003A9">
      <w:pPr>
        <w:ind w:left="720" w:hanging="720"/>
        <w:rPr>
          <w:rFonts w:cs="Arial"/>
          <w:sz w:val="22"/>
          <w:szCs w:val="22"/>
        </w:rPr>
      </w:pPr>
    </w:p>
    <w:p w:rsidR="00D003A9" w:rsidRDefault="00493D87" w:rsidP="00D003A9">
      <w:pPr>
        <w:ind w:left="720" w:hanging="720"/>
        <w:rPr>
          <w:rFonts w:cs="Arial"/>
          <w:sz w:val="22"/>
          <w:szCs w:val="22"/>
        </w:rPr>
      </w:pPr>
      <w:r>
        <w:rPr>
          <w:rFonts w:cs="Arial"/>
          <w:sz w:val="22"/>
          <w:szCs w:val="22"/>
        </w:rPr>
        <w:t>11.7</w:t>
      </w:r>
      <w:r w:rsidR="00D003A9">
        <w:rPr>
          <w:rFonts w:cs="Arial"/>
          <w:sz w:val="22"/>
          <w:szCs w:val="22"/>
        </w:rPr>
        <w:tab/>
      </w:r>
      <w:r w:rsidR="00E365FA">
        <w:rPr>
          <w:rFonts w:cs="Arial"/>
          <w:sz w:val="22"/>
          <w:szCs w:val="22"/>
        </w:rPr>
        <w:t>CD questioned whether GP training will pick up the cases within the review, to provide real life examples. LD stated that Named Doctors within the trust have been receiving level 2+ training, which does have real examples. Topics are also picked up through GP masterclasses.</w:t>
      </w:r>
    </w:p>
    <w:p w:rsidR="00E365FA" w:rsidRDefault="00E365FA" w:rsidP="00D003A9">
      <w:pPr>
        <w:ind w:left="720" w:hanging="720"/>
        <w:rPr>
          <w:rFonts w:cs="Arial"/>
          <w:sz w:val="22"/>
          <w:szCs w:val="22"/>
        </w:rPr>
      </w:pPr>
    </w:p>
    <w:p w:rsidR="00785107" w:rsidRDefault="00493D87" w:rsidP="00882B96">
      <w:pPr>
        <w:ind w:left="720" w:hanging="720"/>
        <w:rPr>
          <w:rFonts w:cs="Arial"/>
          <w:sz w:val="22"/>
          <w:szCs w:val="22"/>
        </w:rPr>
      </w:pPr>
      <w:r>
        <w:rPr>
          <w:rFonts w:cs="Arial"/>
          <w:sz w:val="22"/>
          <w:szCs w:val="22"/>
        </w:rPr>
        <w:t>11.8</w:t>
      </w:r>
      <w:r w:rsidR="00785107">
        <w:rPr>
          <w:rFonts w:cs="Arial"/>
          <w:sz w:val="22"/>
          <w:szCs w:val="22"/>
        </w:rPr>
        <w:tab/>
      </w:r>
      <w:r w:rsidR="00882B96">
        <w:rPr>
          <w:rFonts w:cs="Arial"/>
          <w:sz w:val="22"/>
          <w:szCs w:val="22"/>
        </w:rPr>
        <w:t xml:space="preserve">Members of the meeting </w:t>
      </w:r>
      <w:r w:rsidR="00785107">
        <w:rPr>
          <w:rFonts w:cs="Arial"/>
          <w:sz w:val="22"/>
          <w:szCs w:val="22"/>
        </w:rPr>
        <w:t>agree</w:t>
      </w:r>
      <w:r w:rsidR="00882B96">
        <w:rPr>
          <w:rFonts w:cs="Arial"/>
          <w:sz w:val="22"/>
          <w:szCs w:val="22"/>
        </w:rPr>
        <w:t>d</w:t>
      </w:r>
      <w:r w:rsidR="00785107">
        <w:rPr>
          <w:rFonts w:cs="Arial"/>
          <w:sz w:val="22"/>
          <w:szCs w:val="22"/>
        </w:rPr>
        <w:t xml:space="preserve"> to accept the report and recommendations</w:t>
      </w:r>
      <w:r w:rsidR="00882B96">
        <w:rPr>
          <w:rFonts w:cs="Arial"/>
          <w:sz w:val="22"/>
          <w:szCs w:val="22"/>
        </w:rPr>
        <w:t>. Once the Serious Case Review Subgroup review it and devise an Action Plan for Torbay, this can then be published on the TSCB Website with the caveat that the recommendations have been accepted, and Torbay have chosen to take specific recommendations forward. ACTION</w:t>
      </w:r>
    </w:p>
    <w:p w:rsidR="00742C10" w:rsidRDefault="00742C10" w:rsidP="004F0A8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2457CD" w:rsidRPr="00A76B11" w:rsidTr="00EE0787">
        <w:tc>
          <w:tcPr>
            <w:tcW w:w="6228" w:type="dxa"/>
            <w:shd w:val="clear" w:color="auto" w:fill="C0C0C0"/>
          </w:tcPr>
          <w:p w:rsidR="002457CD" w:rsidRPr="00A76B11" w:rsidRDefault="002457CD" w:rsidP="00922904">
            <w:pPr>
              <w:rPr>
                <w:rFonts w:cs="Arial"/>
                <w:b/>
                <w:sz w:val="22"/>
                <w:szCs w:val="22"/>
              </w:rPr>
            </w:pPr>
            <w:r w:rsidRPr="00A76B11">
              <w:rPr>
                <w:rFonts w:cs="Arial"/>
                <w:b/>
                <w:sz w:val="22"/>
                <w:szCs w:val="22"/>
              </w:rPr>
              <w:t>Action:</w:t>
            </w:r>
          </w:p>
        </w:tc>
        <w:tc>
          <w:tcPr>
            <w:tcW w:w="2160" w:type="dxa"/>
            <w:shd w:val="clear" w:color="auto" w:fill="C0C0C0"/>
          </w:tcPr>
          <w:p w:rsidR="002457CD" w:rsidRPr="00A76B11" w:rsidRDefault="002457CD" w:rsidP="00922904">
            <w:pPr>
              <w:rPr>
                <w:rFonts w:cs="Arial"/>
                <w:b/>
                <w:sz w:val="22"/>
                <w:szCs w:val="22"/>
              </w:rPr>
            </w:pPr>
            <w:r w:rsidRPr="00A76B11">
              <w:rPr>
                <w:rFonts w:cs="Arial"/>
                <w:b/>
                <w:sz w:val="22"/>
                <w:szCs w:val="22"/>
              </w:rPr>
              <w:t>By whom:</w:t>
            </w:r>
          </w:p>
        </w:tc>
        <w:tc>
          <w:tcPr>
            <w:tcW w:w="1813" w:type="dxa"/>
            <w:shd w:val="clear" w:color="auto" w:fill="C0C0C0"/>
          </w:tcPr>
          <w:p w:rsidR="002457CD" w:rsidRPr="00A76B11" w:rsidRDefault="002457CD" w:rsidP="00922904">
            <w:pPr>
              <w:rPr>
                <w:rFonts w:cs="Arial"/>
                <w:b/>
                <w:sz w:val="22"/>
                <w:szCs w:val="22"/>
              </w:rPr>
            </w:pPr>
            <w:r w:rsidRPr="00A76B11">
              <w:rPr>
                <w:rFonts w:cs="Arial"/>
                <w:b/>
                <w:sz w:val="22"/>
                <w:szCs w:val="22"/>
              </w:rPr>
              <w:t>Deadline</w:t>
            </w:r>
          </w:p>
          <w:p w:rsidR="002457CD" w:rsidRPr="00A76B11" w:rsidRDefault="002457CD" w:rsidP="00922904">
            <w:pPr>
              <w:rPr>
                <w:rFonts w:cs="Arial"/>
                <w:b/>
                <w:sz w:val="22"/>
                <w:szCs w:val="22"/>
              </w:rPr>
            </w:pPr>
          </w:p>
        </w:tc>
      </w:tr>
      <w:tr w:rsidR="002457CD" w:rsidRPr="00A76B11" w:rsidTr="00EE0787">
        <w:tc>
          <w:tcPr>
            <w:tcW w:w="6228" w:type="dxa"/>
          </w:tcPr>
          <w:p w:rsidR="002457CD" w:rsidRPr="00A76B11" w:rsidRDefault="00493D87" w:rsidP="00922904">
            <w:pPr>
              <w:rPr>
                <w:rFonts w:cs="Arial"/>
                <w:sz w:val="22"/>
                <w:szCs w:val="22"/>
              </w:rPr>
            </w:pPr>
            <w:r>
              <w:rPr>
                <w:rFonts w:cs="Arial"/>
                <w:sz w:val="22"/>
                <w:szCs w:val="22"/>
              </w:rPr>
              <w:t>11.8</w:t>
            </w:r>
            <w:r w:rsidR="00882B96">
              <w:rPr>
                <w:rFonts w:cs="Arial"/>
                <w:sz w:val="22"/>
                <w:szCs w:val="22"/>
              </w:rPr>
              <w:t xml:space="preserve"> SCR Subgroup to populate an Action Plan from the recommendations of C58 (C65) </w:t>
            </w:r>
          </w:p>
        </w:tc>
        <w:tc>
          <w:tcPr>
            <w:tcW w:w="2160" w:type="dxa"/>
          </w:tcPr>
          <w:p w:rsidR="002457CD" w:rsidRPr="00A76B11" w:rsidRDefault="00882B96" w:rsidP="00922904">
            <w:pPr>
              <w:rPr>
                <w:rFonts w:cs="Arial"/>
                <w:sz w:val="22"/>
                <w:szCs w:val="22"/>
              </w:rPr>
            </w:pPr>
            <w:r>
              <w:rPr>
                <w:rFonts w:cs="Arial"/>
                <w:sz w:val="22"/>
                <w:szCs w:val="22"/>
              </w:rPr>
              <w:t>SCR Subgroup</w:t>
            </w:r>
          </w:p>
        </w:tc>
        <w:tc>
          <w:tcPr>
            <w:tcW w:w="1813" w:type="dxa"/>
          </w:tcPr>
          <w:p w:rsidR="002457CD" w:rsidRPr="00A76B11" w:rsidRDefault="00882B96" w:rsidP="00922904">
            <w:pPr>
              <w:rPr>
                <w:rFonts w:cs="Arial"/>
                <w:sz w:val="22"/>
                <w:szCs w:val="22"/>
              </w:rPr>
            </w:pPr>
            <w:r>
              <w:rPr>
                <w:rFonts w:cs="Arial"/>
                <w:sz w:val="22"/>
                <w:szCs w:val="22"/>
              </w:rPr>
              <w:t>End March 2018</w:t>
            </w:r>
          </w:p>
        </w:tc>
      </w:tr>
      <w:tr w:rsidR="00882B96" w:rsidRPr="00A76B11" w:rsidTr="00EE0787">
        <w:tc>
          <w:tcPr>
            <w:tcW w:w="6228" w:type="dxa"/>
          </w:tcPr>
          <w:p w:rsidR="00882B96" w:rsidRDefault="00493D87" w:rsidP="00922904">
            <w:pPr>
              <w:rPr>
                <w:rFonts w:cs="Arial"/>
                <w:sz w:val="22"/>
                <w:szCs w:val="22"/>
              </w:rPr>
            </w:pPr>
            <w:r>
              <w:rPr>
                <w:rFonts w:cs="Arial"/>
                <w:sz w:val="22"/>
                <w:szCs w:val="22"/>
              </w:rPr>
              <w:t>11.8</w:t>
            </w:r>
            <w:r w:rsidR="00882B96">
              <w:rPr>
                <w:rFonts w:cs="Arial"/>
                <w:sz w:val="22"/>
                <w:szCs w:val="22"/>
              </w:rPr>
              <w:t xml:space="preserve"> TSCB to publish the review, with the caveat: following consideration, Torbay have chosen to take specific actions forward.</w:t>
            </w:r>
          </w:p>
        </w:tc>
        <w:tc>
          <w:tcPr>
            <w:tcW w:w="2160" w:type="dxa"/>
          </w:tcPr>
          <w:p w:rsidR="00882B96" w:rsidRPr="00A76B11" w:rsidRDefault="00882B96" w:rsidP="00922904">
            <w:pPr>
              <w:rPr>
                <w:rFonts w:cs="Arial"/>
                <w:sz w:val="22"/>
                <w:szCs w:val="22"/>
              </w:rPr>
            </w:pPr>
            <w:r>
              <w:rPr>
                <w:rFonts w:cs="Arial"/>
                <w:sz w:val="22"/>
                <w:szCs w:val="22"/>
              </w:rPr>
              <w:t>TSCB Business Unit</w:t>
            </w:r>
          </w:p>
        </w:tc>
        <w:tc>
          <w:tcPr>
            <w:tcW w:w="1813" w:type="dxa"/>
          </w:tcPr>
          <w:p w:rsidR="00882B96" w:rsidRPr="00A76B11" w:rsidRDefault="00882B96" w:rsidP="00922904">
            <w:pPr>
              <w:rPr>
                <w:rFonts w:cs="Arial"/>
                <w:sz w:val="22"/>
                <w:szCs w:val="22"/>
              </w:rPr>
            </w:pPr>
            <w:r>
              <w:rPr>
                <w:rFonts w:cs="Arial"/>
                <w:sz w:val="22"/>
                <w:szCs w:val="22"/>
              </w:rPr>
              <w:t>End March 2018</w:t>
            </w:r>
          </w:p>
        </w:tc>
      </w:tr>
    </w:tbl>
    <w:p w:rsidR="002457CD" w:rsidRDefault="002457CD" w:rsidP="004F0A8E">
      <w:pPr>
        <w:rPr>
          <w:rFonts w:cs="Arial"/>
          <w:sz w:val="22"/>
          <w:szCs w:val="22"/>
        </w:rPr>
      </w:pPr>
    </w:p>
    <w:p w:rsidR="009647CD" w:rsidRDefault="009647CD" w:rsidP="004F0A8E">
      <w:pPr>
        <w:rPr>
          <w:rFonts w:cs="Arial"/>
          <w:sz w:val="22"/>
          <w:szCs w:val="22"/>
        </w:rPr>
      </w:pPr>
    </w:p>
    <w:tbl>
      <w:tblPr>
        <w:tblStyle w:val="TableGrid"/>
        <w:tblW w:w="0" w:type="auto"/>
        <w:tblLook w:val="04A0" w:firstRow="1" w:lastRow="0" w:firstColumn="1" w:lastColumn="0" w:noHBand="0" w:noVBand="1"/>
      </w:tblPr>
      <w:tblGrid>
        <w:gridCol w:w="10194"/>
      </w:tblGrid>
      <w:tr w:rsidR="002457CD" w:rsidRPr="002457CD" w:rsidTr="00922904">
        <w:trPr>
          <w:trHeight w:val="488"/>
        </w:trPr>
        <w:tc>
          <w:tcPr>
            <w:tcW w:w="10194" w:type="dxa"/>
            <w:vAlign w:val="center"/>
          </w:tcPr>
          <w:p w:rsidR="002457CD" w:rsidRPr="002457CD" w:rsidRDefault="002457CD" w:rsidP="002457CD">
            <w:pPr>
              <w:rPr>
                <w:rFonts w:cs="Arial"/>
                <w:b/>
                <w:sz w:val="22"/>
                <w:szCs w:val="22"/>
              </w:rPr>
            </w:pPr>
            <w:r>
              <w:rPr>
                <w:rFonts w:cs="Arial"/>
                <w:b/>
                <w:sz w:val="22"/>
                <w:szCs w:val="22"/>
              </w:rPr>
              <w:t xml:space="preserve">Agenda Item 12 – TSCB </w:t>
            </w:r>
            <w:r w:rsidR="00EE0787">
              <w:rPr>
                <w:rFonts w:cs="Arial"/>
                <w:b/>
                <w:sz w:val="22"/>
                <w:szCs w:val="22"/>
              </w:rPr>
              <w:t>Budget Update and 2018/19 Budget Setting</w:t>
            </w:r>
          </w:p>
        </w:tc>
      </w:tr>
    </w:tbl>
    <w:p w:rsidR="002457CD" w:rsidRDefault="002457CD" w:rsidP="004F0A8E">
      <w:pPr>
        <w:rPr>
          <w:rFonts w:cs="Arial"/>
          <w:sz w:val="22"/>
          <w:szCs w:val="22"/>
        </w:rPr>
      </w:pPr>
    </w:p>
    <w:p w:rsidR="00154C47" w:rsidRDefault="00882B96" w:rsidP="00882B96">
      <w:pPr>
        <w:ind w:left="720" w:hanging="720"/>
        <w:rPr>
          <w:rFonts w:cs="Arial"/>
          <w:sz w:val="22"/>
          <w:szCs w:val="22"/>
        </w:rPr>
      </w:pPr>
      <w:r>
        <w:rPr>
          <w:rFonts w:cs="Arial"/>
          <w:sz w:val="22"/>
          <w:szCs w:val="22"/>
        </w:rPr>
        <w:t>12.1</w:t>
      </w:r>
      <w:r>
        <w:rPr>
          <w:rFonts w:cs="Arial"/>
          <w:sz w:val="22"/>
          <w:szCs w:val="22"/>
        </w:rPr>
        <w:tab/>
        <w:t xml:space="preserve">Papers were circulated with the agenda, </w:t>
      </w:r>
      <w:r w:rsidR="00154C47">
        <w:rPr>
          <w:rFonts w:cs="Arial"/>
          <w:sz w:val="22"/>
          <w:szCs w:val="22"/>
        </w:rPr>
        <w:t xml:space="preserve">contributing members </w:t>
      </w:r>
      <w:r>
        <w:rPr>
          <w:rFonts w:cs="Arial"/>
          <w:sz w:val="22"/>
          <w:szCs w:val="22"/>
        </w:rPr>
        <w:t xml:space="preserve">will be </w:t>
      </w:r>
      <w:r w:rsidR="00154C47">
        <w:rPr>
          <w:rFonts w:cs="Arial"/>
          <w:sz w:val="22"/>
          <w:szCs w:val="22"/>
        </w:rPr>
        <w:t>ask</w:t>
      </w:r>
      <w:r>
        <w:rPr>
          <w:rFonts w:cs="Arial"/>
          <w:sz w:val="22"/>
          <w:szCs w:val="22"/>
        </w:rPr>
        <w:t>ed</w:t>
      </w:r>
      <w:r w:rsidR="00154C47">
        <w:rPr>
          <w:rFonts w:cs="Arial"/>
          <w:sz w:val="22"/>
          <w:szCs w:val="22"/>
        </w:rPr>
        <w:t xml:space="preserve"> whether they will </w:t>
      </w:r>
      <w:r>
        <w:rPr>
          <w:rFonts w:cs="Arial"/>
          <w:sz w:val="22"/>
          <w:szCs w:val="22"/>
        </w:rPr>
        <w:t>agree to fund the TSCB as stated.</w:t>
      </w:r>
    </w:p>
    <w:p w:rsidR="00882B96" w:rsidRDefault="00882B96" w:rsidP="00882B96">
      <w:pPr>
        <w:ind w:left="720" w:hanging="720"/>
        <w:rPr>
          <w:rFonts w:cs="Arial"/>
          <w:sz w:val="22"/>
          <w:szCs w:val="22"/>
        </w:rPr>
      </w:pPr>
    </w:p>
    <w:p w:rsidR="00882B96" w:rsidRDefault="00882B96" w:rsidP="00882B96">
      <w:pPr>
        <w:ind w:left="720" w:hanging="720"/>
        <w:rPr>
          <w:rFonts w:cs="Arial"/>
          <w:sz w:val="22"/>
          <w:szCs w:val="22"/>
        </w:rPr>
      </w:pPr>
      <w:r>
        <w:rPr>
          <w:rFonts w:cs="Arial"/>
          <w:sz w:val="22"/>
          <w:szCs w:val="22"/>
        </w:rPr>
        <w:t>12.2</w:t>
      </w:r>
      <w:r>
        <w:rPr>
          <w:rFonts w:cs="Arial"/>
          <w:sz w:val="22"/>
          <w:szCs w:val="22"/>
        </w:rPr>
        <w:tab/>
        <w:t>IA noted that it is expected that the TSCB will remain in place certainly for the next financial year.</w:t>
      </w:r>
    </w:p>
    <w:p w:rsidR="00154C47" w:rsidRDefault="00154C47" w:rsidP="004F0A8E">
      <w:pPr>
        <w:rPr>
          <w:rFonts w:cs="Arial"/>
          <w:sz w:val="22"/>
          <w:szCs w:val="22"/>
        </w:rPr>
      </w:pPr>
    </w:p>
    <w:p w:rsidR="00154C47" w:rsidRDefault="00890628" w:rsidP="00890628">
      <w:pPr>
        <w:ind w:left="720" w:hanging="720"/>
        <w:rPr>
          <w:rFonts w:cs="Arial"/>
          <w:sz w:val="22"/>
          <w:szCs w:val="22"/>
        </w:rPr>
      </w:pPr>
      <w:r>
        <w:rPr>
          <w:rFonts w:cs="Arial"/>
          <w:sz w:val="22"/>
          <w:szCs w:val="22"/>
        </w:rPr>
        <w:t>12.3</w:t>
      </w:r>
      <w:r w:rsidR="00154C47">
        <w:rPr>
          <w:rFonts w:cs="Arial"/>
          <w:sz w:val="22"/>
          <w:szCs w:val="22"/>
        </w:rPr>
        <w:tab/>
      </w:r>
      <w:r>
        <w:rPr>
          <w:rFonts w:cs="Arial"/>
          <w:sz w:val="22"/>
          <w:szCs w:val="22"/>
        </w:rPr>
        <w:t>It was</w:t>
      </w:r>
      <w:r w:rsidR="00154C47">
        <w:rPr>
          <w:rFonts w:cs="Arial"/>
          <w:sz w:val="22"/>
          <w:szCs w:val="22"/>
        </w:rPr>
        <w:t xml:space="preserve"> </w:t>
      </w:r>
      <w:r>
        <w:rPr>
          <w:rFonts w:cs="Arial"/>
          <w:sz w:val="22"/>
          <w:szCs w:val="22"/>
        </w:rPr>
        <w:t xml:space="preserve">noted that there is a </w:t>
      </w:r>
      <w:r w:rsidR="00154C47">
        <w:rPr>
          <w:rFonts w:cs="Arial"/>
          <w:sz w:val="22"/>
          <w:szCs w:val="22"/>
        </w:rPr>
        <w:t>specific i</w:t>
      </w:r>
      <w:r>
        <w:rPr>
          <w:rFonts w:cs="Arial"/>
          <w:sz w:val="22"/>
          <w:szCs w:val="22"/>
        </w:rPr>
        <w:t xml:space="preserve">ssue in the consultation which </w:t>
      </w:r>
      <w:r w:rsidR="00154C47">
        <w:rPr>
          <w:rFonts w:cs="Arial"/>
          <w:sz w:val="22"/>
          <w:szCs w:val="22"/>
        </w:rPr>
        <w:t>makes reference to equal share.</w:t>
      </w:r>
    </w:p>
    <w:p w:rsidR="002457CD" w:rsidRDefault="002457CD" w:rsidP="004F0A8E">
      <w:pP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1813"/>
      </w:tblGrid>
      <w:tr w:rsidR="002457CD" w:rsidRPr="00A76B11" w:rsidTr="00EE0787">
        <w:tc>
          <w:tcPr>
            <w:tcW w:w="6228" w:type="dxa"/>
            <w:shd w:val="clear" w:color="auto" w:fill="C0C0C0"/>
          </w:tcPr>
          <w:p w:rsidR="002457CD" w:rsidRPr="00A76B11" w:rsidRDefault="002457CD" w:rsidP="00922904">
            <w:pPr>
              <w:rPr>
                <w:rFonts w:cs="Arial"/>
                <w:b/>
                <w:sz w:val="22"/>
                <w:szCs w:val="22"/>
              </w:rPr>
            </w:pPr>
            <w:r w:rsidRPr="00A76B11">
              <w:rPr>
                <w:rFonts w:cs="Arial"/>
                <w:b/>
                <w:sz w:val="22"/>
                <w:szCs w:val="22"/>
              </w:rPr>
              <w:t>Action:</w:t>
            </w:r>
          </w:p>
        </w:tc>
        <w:tc>
          <w:tcPr>
            <w:tcW w:w="2160" w:type="dxa"/>
            <w:shd w:val="clear" w:color="auto" w:fill="C0C0C0"/>
          </w:tcPr>
          <w:p w:rsidR="002457CD" w:rsidRPr="00A76B11" w:rsidRDefault="002457CD" w:rsidP="00922904">
            <w:pPr>
              <w:rPr>
                <w:rFonts w:cs="Arial"/>
                <w:b/>
                <w:sz w:val="22"/>
                <w:szCs w:val="22"/>
              </w:rPr>
            </w:pPr>
            <w:r w:rsidRPr="00A76B11">
              <w:rPr>
                <w:rFonts w:cs="Arial"/>
                <w:b/>
                <w:sz w:val="22"/>
                <w:szCs w:val="22"/>
              </w:rPr>
              <w:t>By whom:</w:t>
            </w:r>
          </w:p>
        </w:tc>
        <w:tc>
          <w:tcPr>
            <w:tcW w:w="1813" w:type="dxa"/>
            <w:shd w:val="clear" w:color="auto" w:fill="C0C0C0"/>
          </w:tcPr>
          <w:p w:rsidR="002457CD" w:rsidRPr="00A76B11" w:rsidRDefault="002457CD" w:rsidP="00922904">
            <w:pPr>
              <w:rPr>
                <w:rFonts w:cs="Arial"/>
                <w:b/>
                <w:sz w:val="22"/>
                <w:szCs w:val="22"/>
              </w:rPr>
            </w:pPr>
            <w:r w:rsidRPr="00A76B11">
              <w:rPr>
                <w:rFonts w:cs="Arial"/>
                <w:b/>
                <w:sz w:val="22"/>
                <w:szCs w:val="22"/>
              </w:rPr>
              <w:t>Deadline</w:t>
            </w:r>
          </w:p>
          <w:p w:rsidR="002457CD" w:rsidRPr="00A76B11" w:rsidRDefault="002457CD" w:rsidP="00922904">
            <w:pPr>
              <w:rPr>
                <w:rFonts w:cs="Arial"/>
                <w:b/>
                <w:sz w:val="22"/>
                <w:szCs w:val="22"/>
              </w:rPr>
            </w:pPr>
          </w:p>
        </w:tc>
      </w:tr>
      <w:tr w:rsidR="002457CD" w:rsidRPr="00A76B11" w:rsidTr="00EE0787">
        <w:tc>
          <w:tcPr>
            <w:tcW w:w="6228" w:type="dxa"/>
          </w:tcPr>
          <w:p w:rsidR="002457CD" w:rsidRPr="00A76B11" w:rsidRDefault="00CE14C7" w:rsidP="00922904">
            <w:pPr>
              <w:rPr>
                <w:rFonts w:cs="Arial"/>
                <w:sz w:val="22"/>
                <w:szCs w:val="22"/>
              </w:rPr>
            </w:pPr>
            <w:r>
              <w:rPr>
                <w:rFonts w:cs="Arial"/>
                <w:sz w:val="22"/>
                <w:szCs w:val="22"/>
              </w:rPr>
              <w:t>12.1 IA to speak with contributing partners to ensure that they are happy with the proposed budget</w:t>
            </w:r>
          </w:p>
        </w:tc>
        <w:tc>
          <w:tcPr>
            <w:tcW w:w="2160" w:type="dxa"/>
          </w:tcPr>
          <w:p w:rsidR="002457CD" w:rsidRPr="00A76B11" w:rsidRDefault="00CE14C7" w:rsidP="00922904">
            <w:pPr>
              <w:rPr>
                <w:rFonts w:cs="Arial"/>
                <w:sz w:val="22"/>
                <w:szCs w:val="22"/>
              </w:rPr>
            </w:pPr>
            <w:r>
              <w:rPr>
                <w:rFonts w:cs="Arial"/>
                <w:sz w:val="22"/>
                <w:szCs w:val="22"/>
              </w:rPr>
              <w:t xml:space="preserve">IA </w:t>
            </w:r>
          </w:p>
        </w:tc>
        <w:tc>
          <w:tcPr>
            <w:tcW w:w="1813" w:type="dxa"/>
          </w:tcPr>
          <w:p w:rsidR="002457CD" w:rsidRPr="00A76B11" w:rsidRDefault="00CE14C7" w:rsidP="00922904">
            <w:pPr>
              <w:rPr>
                <w:rFonts w:cs="Arial"/>
                <w:sz w:val="22"/>
                <w:szCs w:val="22"/>
              </w:rPr>
            </w:pPr>
            <w:r>
              <w:rPr>
                <w:rFonts w:cs="Arial"/>
                <w:sz w:val="22"/>
                <w:szCs w:val="22"/>
              </w:rPr>
              <w:t>End February 2018</w:t>
            </w:r>
          </w:p>
        </w:tc>
      </w:tr>
    </w:tbl>
    <w:p w:rsidR="003F5CF2" w:rsidRDefault="003F5CF2" w:rsidP="004F0A8E">
      <w:pPr>
        <w:rPr>
          <w:rFonts w:cs="Arial"/>
          <w:sz w:val="22"/>
          <w:szCs w:val="22"/>
        </w:rPr>
      </w:pPr>
    </w:p>
    <w:p w:rsidR="00493D87" w:rsidRDefault="00493D87"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493D87">
        <w:trPr>
          <w:trHeight w:val="490"/>
        </w:trPr>
        <w:tc>
          <w:tcPr>
            <w:tcW w:w="10194" w:type="dxa"/>
            <w:vAlign w:val="center"/>
          </w:tcPr>
          <w:p w:rsidR="00E00A50" w:rsidRPr="00A76B11" w:rsidRDefault="004412AF" w:rsidP="00E00A50">
            <w:pPr>
              <w:rPr>
                <w:rFonts w:cs="Arial"/>
                <w:b/>
                <w:sz w:val="22"/>
                <w:szCs w:val="22"/>
              </w:rPr>
            </w:pPr>
            <w:r>
              <w:rPr>
                <w:rFonts w:cs="Arial"/>
                <w:sz w:val="22"/>
                <w:szCs w:val="22"/>
              </w:rPr>
              <w:br w:type="page"/>
            </w:r>
            <w:r w:rsidR="00E00A50"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073"/>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F81847" w:rsidP="004F0A8E">
            <w:pPr>
              <w:rPr>
                <w:rFonts w:cs="Arial"/>
                <w:sz w:val="22"/>
                <w:szCs w:val="22"/>
              </w:rPr>
            </w:pPr>
            <w:r>
              <w:rPr>
                <w:rFonts w:cs="Arial"/>
                <w:noProof/>
                <w:sz w:val="22"/>
                <w:szCs w:val="22"/>
              </w:rPr>
              <w:drawing>
                <wp:inline distT="0" distB="0" distL="0" distR="0">
                  <wp:extent cx="1476375" cy="686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483868" cy="690298"/>
                          </a:xfrm>
                          <a:prstGeom prst="rect">
                            <a:avLst/>
                          </a:prstGeom>
                        </pic:spPr>
                      </pic:pic>
                    </a:graphicData>
                  </a:graphic>
                </wp:inline>
              </w:drawing>
            </w: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F81847">
              <w:rPr>
                <w:rFonts w:cs="Arial"/>
                <w:sz w:val="22"/>
                <w:szCs w:val="22"/>
              </w:rPr>
              <w:t>: 19</w:t>
            </w:r>
            <w:r w:rsidR="00F81847" w:rsidRPr="00F81847">
              <w:rPr>
                <w:rFonts w:cs="Arial"/>
                <w:sz w:val="22"/>
                <w:szCs w:val="22"/>
                <w:vertAlign w:val="superscript"/>
              </w:rPr>
              <w:t>th</w:t>
            </w:r>
            <w:r w:rsidR="00F81847">
              <w:rPr>
                <w:rFonts w:cs="Arial"/>
                <w:sz w:val="22"/>
                <w:szCs w:val="22"/>
              </w:rPr>
              <w:t xml:space="preserve"> February 2018</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A76B11">
        <w:tc>
          <w:tcPr>
            <w:tcW w:w="5210" w:type="dxa"/>
          </w:tcPr>
          <w:p w:rsidR="004F0A8E" w:rsidRPr="00A76B11" w:rsidRDefault="00F81847" w:rsidP="004F0A8E">
            <w:pPr>
              <w:rPr>
                <w:rFonts w:cs="Arial"/>
                <w:b/>
                <w:sz w:val="22"/>
                <w:szCs w:val="22"/>
              </w:rPr>
            </w:pPr>
            <w:r>
              <w:rPr>
                <w:rFonts w:cs="Arial"/>
                <w:b/>
                <w:sz w:val="22"/>
                <w:szCs w:val="22"/>
              </w:rPr>
              <w:t>Ian Ansell</w:t>
            </w:r>
            <w:bookmarkStart w:id="0" w:name="_GoBack"/>
            <w:bookmarkEnd w:id="0"/>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21"/>
        <w:gridCol w:w="10017"/>
        <w:gridCol w:w="1308"/>
        <w:gridCol w:w="1399"/>
      </w:tblGrid>
      <w:tr w:rsidR="00B73E88" w:rsidRPr="00A76B11" w:rsidTr="00A76B11">
        <w:tc>
          <w:tcPr>
            <w:tcW w:w="1207"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21"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10017"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308"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9"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203ECA" w:rsidRPr="00A76B11" w:rsidTr="00A76B11">
        <w:tc>
          <w:tcPr>
            <w:tcW w:w="1207" w:type="dxa"/>
          </w:tcPr>
          <w:p w:rsidR="00203ECA" w:rsidRPr="00A76B11" w:rsidRDefault="00CE14C7"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21" w:type="dxa"/>
          </w:tcPr>
          <w:p w:rsidR="00203ECA" w:rsidRPr="00A76B11" w:rsidRDefault="00CE14C7" w:rsidP="00B73E88">
            <w:pPr>
              <w:rPr>
                <w:rFonts w:cs="Arial"/>
                <w:sz w:val="22"/>
                <w:szCs w:val="22"/>
              </w:rPr>
            </w:pPr>
            <w:r>
              <w:rPr>
                <w:rFonts w:cs="Arial"/>
                <w:sz w:val="22"/>
                <w:szCs w:val="22"/>
              </w:rPr>
              <w:t>2017-06-15 5.9</w:t>
            </w:r>
          </w:p>
        </w:tc>
        <w:tc>
          <w:tcPr>
            <w:tcW w:w="10017" w:type="dxa"/>
          </w:tcPr>
          <w:p w:rsidR="00CE14C7" w:rsidRPr="00CE14C7" w:rsidRDefault="00CE14C7" w:rsidP="00B73E88">
            <w:pPr>
              <w:rPr>
                <w:rFonts w:cs="Arial"/>
                <w:color w:val="808080" w:themeColor="background1" w:themeShade="80"/>
                <w:sz w:val="22"/>
                <w:szCs w:val="22"/>
              </w:rPr>
            </w:pPr>
            <w:r w:rsidRPr="00CE14C7">
              <w:rPr>
                <w:rFonts w:cs="Arial"/>
                <w:color w:val="808080" w:themeColor="background1" w:themeShade="80"/>
                <w:sz w:val="22"/>
                <w:szCs w:val="22"/>
              </w:rPr>
              <w:t>JW agreed to clarify what measures had been put in place by CAMHS to improve the numbers of children/ young people assessed  within 6 weeks of referral (indicator 2a)</w:t>
            </w:r>
          </w:p>
          <w:p w:rsidR="00CE14C7" w:rsidRDefault="00CE14C7" w:rsidP="00B73E88">
            <w:pPr>
              <w:rPr>
                <w:rFonts w:cs="Arial"/>
                <w:sz w:val="22"/>
                <w:szCs w:val="22"/>
              </w:rPr>
            </w:pPr>
          </w:p>
          <w:p w:rsidR="00203ECA" w:rsidRPr="00A76B11" w:rsidRDefault="00CE14C7" w:rsidP="00B73E88">
            <w:pPr>
              <w:rPr>
                <w:rFonts w:cs="Arial"/>
                <w:sz w:val="22"/>
                <w:szCs w:val="22"/>
              </w:rPr>
            </w:pPr>
            <w:r>
              <w:rPr>
                <w:rFonts w:cs="Arial"/>
                <w:sz w:val="22"/>
                <w:szCs w:val="22"/>
              </w:rPr>
              <w:t>UPDATE: A MASH update for discussion at the Children’s Improvement Board on 18</w:t>
            </w:r>
            <w:r w:rsidRPr="000756A5">
              <w:rPr>
                <w:rFonts w:cs="Arial"/>
                <w:sz w:val="22"/>
                <w:szCs w:val="22"/>
                <w:vertAlign w:val="superscript"/>
              </w:rPr>
              <w:t>th</w:t>
            </w:r>
            <w:r>
              <w:rPr>
                <w:rFonts w:cs="Arial"/>
                <w:sz w:val="22"/>
                <w:szCs w:val="22"/>
              </w:rPr>
              <w:t xml:space="preserve"> December 2017. Following this an update will be sent to TSCB members. ACTION.</w:t>
            </w:r>
          </w:p>
        </w:tc>
        <w:tc>
          <w:tcPr>
            <w:tcW w:w="1308" w:type="dxa"/>
          </w:tcPr>
          <w:p w:rsidR="00203ECA" w:rsidRPr="00A76B11" w:rsidRDefault="00CE14C7" w:rsidP="00B73E88">
            <w:pPr>
              <w:rPr>
                <w:rFonts w:cs="Arial"/>
                <w:sz w:val="22"/>
                <w:szCs w:val="22"/>
              </w:rPr>
            </w:pPr>
            <w:r>
              <w:rPr>
                <w:rFonts w:cs="Arial"/>
                <w:sz w:val="22"/>
                <w:szCs w:val="22"/>
              </w:rPr>
              <w:t>JW / JV</w:t>
            </w:r>
          </w:p>
        </w:tc>
        <w:tc>
          <w:tcPr>
            <w:tcW w:w="1399" w:type="dxa"/>
          </w:tcPr>
          <w:p w:rsidR="00203ECA" w:rsidRPr="00A76B11" w:rsidRDefault="00CE14C7" w:rsidP="00B73E88">
            <w:pPr>
              <w:rPr>
                <w:rFonts w:cs="Arial"/>
                <w:sz w:val="22"/>
                <w:szCs w:val="22"/>
              </w:rPr>
            </w:pPr>
            <w:r>
              <w:rPr>
                <w:rFonts w:cs="Arial"/>
                <w:sz w:val="22"/>
                <w:szCs w:val="22"/>
              </w:rPr>
              <w:t>8</w:t>
            </w:r>
            <w:r w:rsidRPr="00CE14C7">
              <w:rPr>
                <w:rFonts w:cs="Arial"/>
                <w:sz w:val="22"/>
                <w:szCs w:val="22"/>
                <w:vertAlign w:val="superscript"/>
              </w:rPr>
              <w:t>th</w:t>
            </w:r>
            <w:r>
              <w:rPr>
                <w:rFonts w:cs="Arial"/>
                <w:sz w:val="22"/>
                <w:szCs w:val="22"/>
              </w:rPr>
              <w:t xml:space="preserve"> March 2018</w:t>
            </w:r>
          </w:p>
        </w:tc>
      </w:tr>
      <w:tr w:rsidR="00203ECA" w:rsidRPr="00A76B11" w:rsidTr="00A76B11">
        <w:tc>
          <w:tcPr>
            <w:tcW w:w="1207" w:type="dxa"/>
          </w:tcPr>
          <w:p w:rsidR="00203ECA" w:rsidRPr="00A76B11" w:rsidRDefault="00CE14C7"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21" w:type="dxa"/>
          </w:tcPr>
          <w:p w:rsidR="00203ECA" w:rsidRPr="00A76B11" w:rsidRDefault="00CE14C7" w:rsidP="00B73E88">
            <w:pPr>
              <w:rPr>
                <w:rFonts w:cs="Arial"/>
                <w:sz w:val="22"/>
                <w:szCs w:val="22"/>
              </w:rPr>
            </w:pPr>
            <w:r>
              <w:rPr>
                <w:rFonts w:cs="Arial"/>
                <w:sz w:val="22"/>
                <w:szCs w:val="22"/>
              </w:rPr>
              <w:t>2017-12-14 1.10</w:t>
            </w:r>
          </w:p>
        </w:tc>
        <w:tc>
          <w:tcPr>
            <w:tcW w:w="10017" w:type="dxa"/>
          </w:tcPr>
          <w:p w:rsidR="00CE14C7" w:rsidRPr="00CE14C7" w:rsidRDefault="00CE14C7" w:rsidP="00CE14C7">
            <w:pPr>
              <w:rPr>
                <w:rFonts w:cs="Arial"/>
                <w:sz w:val="22"/>
                <w:szCs w:val="22"/>
              </w:rPr>
            </w:pPr>
            <w:r w:rsidRPr="00CE14C7">
              <w:rPr>
                <w:rFonts w:cs="Arial"/>
                <w:sz w:val="22"/>
                <w:szCs w:val="22"/>
              </w:rPr>
              <w:t>Domestic Abuse and Sexual Violence Strategy to be presented to the next Board meeting on 8</w:t>
            </w:r>
            <w:r w:rsidRPr="00CE14C7">
              <w:rPr>
                <w:rFonts w:cs="Arial"/>
                <w:sz w:val="22"/>
                <w:szCs w:val="22"/>
                <w:vertAlign w:val="superscript"/>
              </w:rPr>
              <w:t>th</w:t>
            </w:r>
            <w:r w:rsidRPr="00CE14C7">
              <w:rPr>
                <w:rFonts w:cs="Arial"/>
                <w:sz w:val="22"/>
                <w:szCs w:val="22"/>
              </w:rPr>
              <w:t xml:space="preserve"> March 2018, Tara Fowler and Dave Parsons will be asked to attend to present this. ACTION</w:t>
            </w:r>
          </w:p>
          <w:p w:rsidR="00203ECA" w:rsidRPr="00A76B11" w:rsidRDefault="00203ECA" w:rsidP="00B73E88">
            <w:pPr>
              <w:rPr>
                <w:rFonts w:cs="Arial"/>
                <w:sz w:val="22"/>
                <w:szCs w:val="22"/>
              </w:rPr>
            </w:pPr>
          </w:p>
        </w:tc>
        <w:tc>
          <w:tcPr>
            <w:tcW w:w="1308" w:type="dxa"/>
          </w:tcPr>
          <w:p w:rsidR="00203ECA" w:rsidRPr="00A76B11" w:rsidRDefault="00CE14C7" w:rsidP="00B73E88">
            <w:pPr>
              <w:rPr>
                <w:rFonts w:cs="Arial"/>
                <w:sz w:val="22"/>
                <w:szCs w:val="22"/>
              </w:rPr>
            </w:pPr>
            <w:r>
              <w:rPr>
                <w:rFonts w:cs="Arial"/>
                <w:sz w:val="22"/>
                <w:szCs w:val="22"/>
              </w:rPr>
              <w:t>TSCB Business Unit</w:t>
            </w:r>
          </w:p>
        </w:tc>
        <w:tc>
          <w:tcPr>
            <w:tcW w:w="1399" w:type="dxa"/>
          </w:tcPr>
          <w:p w:rsidR="00203ECA" w:rsidRPr="00A76B11" w:rsidRDefault="00CE14C7" w:rsidP="00B73E88">
            <w:pPr>
              <w:rPr>
                <w:rFonts w:cs="Arial"/>
                <w:sz w:val="22"/>
                <w:szCs w:val="22"/>
              </w:rPr>
            </w:pPr>
            <w:r>
              <w:rPr>
                <w:rFonts w:cs="Arial"/>
                <w:sz w:val="22"/>
                <w:szCs w:val="22"/>
              </w:rPr>
              <w:t>8</w:t>
            </w:r>
            <w:r w:rsidRPr="00CE14C7">
              <w:rPr>
                <w:rFonts w:cs="Arial"/>
                <w:sz w:val="22"/>
                <w:szCs w:val="22"/>
                <w:vertAlign w:val="superscript"/>
              </w:rPr>
              <w:t>th</w:t>
            </w:r>
            <w:r>
              <w:rPr>
                <w:rFonts w:cs="Arial"/>
                <w:sz w:val="22"/>
                <w:szCs w:val="22"/>
              </w:rPr>
              <w:t xml:space="preserve"> March 2018</w:t>
            </w:r>
          </w:p>
        </w:tc>
      </w:tr>
      <w:tr w:rsidR="00203ECA" w:rsidRPr="00A76B11" w:rsidTr="00A76B11">
        <w:tc>
          <w:tcPr>
            <w:tcW w:w="1207" w:type="dxa"/>
          </w:tcPr>
          <w:p w:rsidR="00203ECA" w:rsidRPr="00A76B11" w:rsidRDefault="00CE14C7"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21" w:type="dxa"/>
          </w:tcPr>
          <w:p w:rsidR="00203ECA" w:rsidRPr="00A76B11" w:rsidRDefault="00CE14C7" w:rsidP="00B73E88">
            <w:pPr>
              <w:rPr>
                <w:rFonts w:cs="Arial"/>
                <w:sz w:val="22"/>
                <w:szCs w:val="22"/>
              </w:rPr>
            </w:pPr>
            <w:r>
              <w:rPr>
                <w:rFonts w:cs="Arial"/>
                <w:sz w:val="22"/>
                <w:szCs w:val="22"/>
              </w:rPr>
              <w:t>2017-09-14 5.21</w:t>
            </w:r>
          </w:p>
        </w:tc>
        <w:tc>
          <w:tcPr>
            <w:tcW w:w="10017" w:type="dxa"/>
          </w:tcPr>
          <w:p w:rsidR="00203ECA" w:rsidRPr="00A76B11" w:rsidRDefault="00CE14C7" w:rsidP="009043DF">
            <w:pPr>
              <w:rPr>
                <w:rFonts w:cs="Arial"/>
                <w:sz w:val="22"/>
                <w:szCs w:val="22"/>
              </w:rPr>
            </w:pPr>
            <w:r>
              <w:rPr>
                <w:rFonts w:cs="Arial"/>
                <w:sz w:val="22"/>
                <w:szCs w:val="22"/>
              </w:rPr>
              <w:t xml:space="preserve">SC </w:t>
            </w:r>
            <w:r w:rsidR="009043DF">
              <w:rPr>
                <w:rFonts w:cs="Arial"/>
                <w:sz w:val="22"/>
                <w:szCs w:val="22"/>
              </w:rPr>
              <w:t>to report</w:t>
            </w:r>
            <w:r>
              <w:rPr>
                <w:rFonts w:cs="Arial"/>
                <w:sz w:val="22"/>
                <w:szCs w:val="22"/>
              </w:rPr>
              <w:t xml:space="preserve"> analysis of the data available for CSE &amp; MISPER processes. An update to be provided to the next meeting.</w:t>
            </w:r>
          </w:p>
        </w:tc>
        <w:tc>
          <w:tcPr>
            <w:tcW w:w="1308" w:type="dxa"/>
          </w:tcPr>
          <w:p w:rsidR="00203ECA" w:rsidRPr="00A76B11" w:rsidRDefault="00CE14C7" w:rsidP="00B73E88">
            <w:pPr>
              <w:rPr>
                <w:rFonts w:cs="Arial"/>
                <w:sz w:val="22"/>
                <w:szCs w:val="22"/>
              </w:rPr>
            </w:pPr>
            <w:r>
              <w:rPr>
                <w:rFonts w:cs="Arial"/>
                <w:sz w:val="22"/>
                <w:szCs w:val="22"/>
              </w:rPr>
              <w:t>SC</w:t>
            </w:r>
          </w:p>
        </w:tc>
        <w:tc>
          <w:tcPr>
            <w:tcW w:w="1399" w:type="dxa"/>
          </w:tcPr>
          <w:p w:rsidR="00203ECA" w:rsidRPr="00A76B11" w:rsidRDefault="00CE14C7" w:rsidP="00B73E88">
            <w:pPr>
              <w:rPr>
                <w:rFonts w:cs="Arial"/>
                <w:sz w:val="22"/>
                <w:szCs w:val="22"/>
              </w:rPr>
            </w:pPr>
            <w:r>
              <w:rPr>
                <w:rFonts w:cs="Arial"/>
                <w:sz w:val="22"/>
                <w:szCs w:val="22"/>
              </w:rPr>
              <w:t>8</w:t>
            </w:r>
            <w:r w:rsidRPr="00CE14C7">
              <w:rPr>
                <w:rFonts w:cs="Arial"/>
                <w:sz w:val="22"/>
                <w:szCs w:val="22"/>
                <w:vertAlign w:val="superscript"/>
              </w:rPr>
              <w:t>th</w:t>
            </w:r>
            <w:r>
              <w:rPr>
                <w:rFonts w:cs="Arial"/>
                <w:sz w:val="22"/>
                <w:szCs w:val="22"/>
              </w:rPr>
              <w:t xml:space="preserve"> March 2018</w:t>
            </w:r>
          </w:p>
        </w:tc>
      </w:tr>
      <w:tr w:rsidR="009043DF" w:rsidRPr="00A76B11" w:rsidTr="00A76B11">
        <w:tc>
          <w:tcPr>
            <w:tcW w:w="1207" w:type="dxa"/>
          </w:tcPr>
          <w:p w:rsidR="009043DF" w:rsidRDefault="009043DF" w:rsidP="009043DF">
            <w:pPr>
              <w:rPr>
                <w:rFonts w:cs="Arial"/>
                <w:sz w:val="22"/>
                <w:szCs w:val="22"/>
              </w:rPr>
            </w:pPr>
            <w:r>
              <w:rPr>
                <w:rFonts w:cs="Arial"/>
                <w:sz w:val="22"/>
                <w:szCs w:val="22"/>
              </w:rPr>
              <w:t>1</w:t>
            </w:r>
          </w:p>
        </w:tc>
        <w:tc>
          <w:tcPr>
            <w:tcW w:w="1421" w:type="dxa"/>
          </w:tcPr>
          <w:p w:rsidR="009043DF" w:rsidRDefault="009043DF" w:rsidP="009043DF">
            <w:pPr>
              <w:rPr>
                <w:rFonts w:cs="Arial"/>
                <w:sz w:val="22"/>
                <w:szCs w:val="22"/>
              </w:rPr>
            </w:pPr>
            <w:r>
              <w:rPr>
                <w:rFonts w:cs="Arial"/>
                <w:sz w:val="22"/>
                <w:szCs w:val="22"/>
              </w:rPr>
              <w:t>2017-09-14 8.3</w:t>
            </w:r>
          </w:p>
        </w:tc>
        <w:tc>
          <w:tcPr>
            <w:tcW w:w="10017" w:type="dxa"/>
          </w:tcPr>
          <w:p w:rsidR="009043DF" w:rsidRDefault="009043DF" w:rsidP="009043DF">
            <w:pPr>
              <w:rPr>
                <w:rFonts w:cs="Arial"/>
                <w:sz w:val="22"/>
                <w:szCs w:val="22"/>
              </w:rPr>
            </w:pPr>
            <w:r>
              <w:rPr>
                <w:rFonts w:cs="Arial"/>
                <w:sz w:val="22"/>
                <w:szCs w:val="22"/>
              </w:rPr>
              <w:t>8.3 Clarification on the timeframe of the ‘Deliberately inflicted injury, abuse or neglect’ incident as indicated in figure 8 on page 13 of the CDOP report</w:t>
            </w:r>
          </w:p>
        </w:tc>
        <w:tc>
          <w:tcPr>
            <w:tcW w:w="1308" w:type="dxa"/>
          </w:tcPr>
          <w:p w:rsidR="009043DF" w:rsidRDefault="009043DF" w:rsidP="009043DF">
            <w:pPr>
              <w:rPr>
                <w:rFonts w:cs="Arial"/>
                <w:sz w:val="22"/>
                <w:szCs w:val="22"/>
              </w:rPr>
            </w:pPr>
            <w:r>
              <w:rPr>
                <w:rFonts w:cs="Arial"/>
                <w:sz w:val="22"/>
                <w:szCs w:val="22"/>
              </w:rPr>
              <w:t>CD</w:t>
            </w:r>
          </w:p>
        </w:tc>
        <w:tc>
          <w:tcPr>
            <w:tcW w:w="1399" w:type="dxa"/>
          </w:tcPr>
          <w:p w:rsidR="009043DF" w:rsidRDefault="009043DF" w:rsidP="009043DF">
            <w:pPr>
              <w:rPr>
                <w:rFonts w:cs="Arial"/>
                <w:sz w:val="22"/>
                <w:szCs w:val="22"/>
              </w:rPr>
            </w:pPr>
            <w:r>
              <w:rPr>
                <w:rFonts w:cs="Arial"/>
                <w:sz w:val="22"/>
                <w:szCs w:val="22"/>
              </w:rPr>
              <w:t>End October 2017</w:t>
            </w:r>
          </w:p>
        </w:tc>
      </w:tr>
      <w:tr w:rsidR="009043DF" w:rsidRPr="00A76B11" w:rsidTr="00A76B11">
        <w:tc>
          <w:tcPr>
            <w:tcW w:w="1207" w:type="dxa"/>
          </w:tcPr>
          <w:p w:rsidR="009043DF" w:rsidRDefault="009043DF" w:rsidP="009043DF">
            <w:pPr>
              <w:rPr>
                <w:rFonts w:cs="Arial"/>
                <w:sz w:val="22"/>
                <w:szCs w:val="22"/>
              </w:rPr>
            </w:pPr>
            <w:r>
              <w:rPr>
                <w:rFonts w:cs="Arial"/>
                <w:sz w:val="22"/>
                <w:szCs w:val="22"/>
              </w:rPr>
              <w:t>1</w:t>
            </w:r>
          </w:p>
        </w:tc>
        <w:tc>
          <w:tcPr>
            <w:tcW w:w="1421" w:type="dxa"/>
          </w:tcPr>
          <w:p w:rsidR="009043DF" w:rsidRDefault="009043DF" w:rsidP="009043DF">
            <w:pPr>
              <w:rPr>
                <w:rFonts w:cs="Arial"/>
                <w:sz w:val="22"/>
                <w:szCs w:val="22"/>
              </w:rPr>
            </w:pPr>
            <w:r>
              <w:rPr>
                <w:rFonts w:cs="Arial"/>
                <w:sz w:val="22"/>
                <w:szCs w:val="22"/>
              </w:rPr>
              <w:t>2017-09-14 8.5</w:t>
            </w:r>
          </w:p>
        </w:tc>
        <w:tc>
          <w:tcPr>
            <w:tcW w:w="10017" w:type="dxa"/>
          </w:tcPr>
          <w:p w:rsidR="009043DF" w:rsidRDefault="009043DF" w:rsidP="009043DF">
            <w:pPr>
              <w:rPr>
                <w:rFonts w:cs="Arial"/>
                <w:sz w:val="22"/>
                <w:szCs w:val="22"/>
              </w:rPr>
            </w:pPr>
            <w:r>
              <w:rPr>
                <w:rFonts w:cs="Arial"/>
                <w:sz w:val="22"/>
                <w:szCs w:val="22"/>
              </w:rPr>
              <w:t>8.5 Standard Board agenda item – Quarterly reporting from CDOP, to be presented by CH</w:t>
            </w:r>
          </w:p>
        </w:tc>
        <w:tc>
          <w:tcPr>
            <w:tcW w:w="1308" w:type="dxa"/>
          </w:tcPr>
          <w:p w:rsidR="009043DF" w:rsidRDefault="009043DF" w:rsidP="009043DF">
            <w:pPr>
              <w:rPr>
                <w:rFonts w:cs="Arial"/>
                <w:sz w:val="22"/>
                <w:szCs w:val="22"/>
              </w:rPr>
            </w:pPr>
            <w:r>
              <w:rPr>
                <w:rFonts w:cs="Arial"/>
                <w:sz w:val="22"/>
                <w:szCs w:val="22"/>
              </w:rPr>
              <w:t>CH</w:t>
            </w:r>
          </w:p>
        </w:tc>
        <w:tc>
          <w:tcPr>
            <w:tcW w:w="1399" w:type="dxa"/>
          </w:tcPr>
          <w:p w:rsidR="009043DF" w:rsidRDefault="009043DF" w:rsidP="009043DF">
            <w:pPr>
              <w:rPr>
                <w:rFonts w:cs="Arial"/>
                <w:sz w:val="22"/>
                <w:szCs w:val="22"/>
              </w:rPr>
            </w:pPr>
            <w:r>
              <w:rPr>
                <w:rFonts w:cs="Arial"/>
                <w:sz w:val="22"/>
                <w:szCs w:val="22"/>
              </w:rPr>
              <w:t>Quarterly, ongoing</w:t>
            </w:r>
          </w:p>
        </w:tc>
      </w:tr>
      <w:tr w:rsidR="00203ECA" w:rsidRPr="00A76B11" w:rsidTr="00A76B11">
        <w:tc>
          <w:tcPr>
            <w:tcW w:w="1207" w:type="dxa"/>
          </w:tcPr>
          <w:p w:rsidR="00203ECA" w:rsidRPr="00A76B11" w:rsidRDefault="009043DF" w:rsidP="00B73E88">
            <w:pPr>
              <w:rPr>
                <w:rFonts w:cs="Arial"/>
                <w:sz w:val="22"/>
                <w:szCs w:val="22"/>
              </w:rPr>
            </w:pPr>
            <w:r>
              <w:rPr>
                <w:rFonts w:cs="Arial"/>
                <w:sz w:val="22"/>
                <w:szCs w:val="22"/>
              </w:rPr>
              <w:t>1</w:t>
            </w:r>
          </w:p>
          <w:p w:rsidR="00203ECA" w:rsidRPr="00A76B11" w:rsidRDefault="00203ECA" w:rsidP="00B73E88">
            <w:pPr>
              <w:rPr>
                <w:rFonts w:cs="Arial"/>
                <w:sz w:val="22"/>
                <w:szCs w:val="22"/>
              </w:rPr>
            </w:pPr>
          </w:p>
        </w:tc>
        <w:tc>
          <w:tcPr>
            <w:tcW w:w="1421" w:type="dxa"/>
          </w:tcPr>
          <w:p w:rsidR="00203ECA" w:rsidRPr="00A76B11" w:rsidRDefault="009043DF" w:rsidP="00B73E88">
            <w:pPr>
              <w:rPr>
                <w:rFonts w:cs="Arial"/>
                <w:sz w:val="22"/>
                <w:szCs w:val="22"/>
              </w:rPr>
            </w:pPr>
            <w:r>
              <w:rPr>
                <w:rFonts w:cs="Arial"/>
                <w:sz w:val="22"/>
                <w:szCs w:val="22"/>
              </w:rPr>
              <w:t>2017-09-14 12.4</w:t>
            </w:r>
          </w:p>
        </w:tc>
        <w:tc>
          <w:tcPr>
            <w:tcW w:w="10017" w:type="dxa"/>
          </w:tcPr>
          <w:p w:rsidR="00203ECA" w:rsidRDefault="009043DF" w:rsidP="00B73E88">
            <w:pPr>
              <w:rPr>
                <w:rFonts w:cs="Arial"/>
                <w:color w:val="808080" w:themeColor="background1" w:themeShade="80"/>
                <w:sz w:val="22"/>
                <w:szCs w:val="22"/>
              </w:rPr>
            </w:pPr>
            <w:r w:rsidRPr="009043DF">
              <w:rPr>
                <w:rFonts w:cs="Arial"/>
                <w:color w:val="808080" w:themeColor="background1" w:themeShade="80"/>
                <w:sz w:val="22"/>
                <w:szCs w:val="22"/>
              </w:rPr>
              <w:t>Communication of the Healthwatch proposal to be made to Board members</w:t>
            </w:r>
          </w:p>
          <w:p w:rsidR="009043DF" w:rsidRDefault="009043DF" w:rsidP="00B73E88">
            <w:pPr>
              <w:rPr>
                <w:rFonts w:cs="Arial"/>
                <w:color w:val="808080" w:themeColor="background1" w:themeShade="80"/>
                <w:sz w:val="22"/>
                <w:szCs w:val="22"/>
              </w:rPr>
            </w:pPr>
          </w:p>
          <w:p w:rsidR="009043DF" w:rsidRPr="009043DF" w:rsidRDefault="009043DF" w:rsidP="009043DF">
            <w:pPr>
              <w:rPr>
                <w:rFonts w:cs="Arial"/>
                <w:color w:val="808080" w:themeColor="background1" w:themeShade="80"/>
                <w:sz w:val="22"/>
                <w:szCs w:val="22"/>
              </w:rPr>
            </w:pPr>
            <w:r>
              <w:rPr>
                <w:rFonts w:cs="Arial"/>
                <w:sz w:val="22"/>
                <w:szCs w:val="22"/>
              </w:rPr>
              <w:t>CH confirmed that she would take this back and ask whether SD&amp;T CCG would be willing to contribute.</w:t>
            </w:r>
          </w:p>
        </w:tc>
        <w:tc>
          <w:tcPr>
            <w:tcW w:w="1308" w:type="dxa"/>
          </w:tcPr>
          <w:p w:rsidR="00203ECA" w:rsidRPr="00A76B11" w:rsidRDefault="009043DF" w:rsidP="00B73E88">
            <w:pPr>
              <w:rPr>
                <w:rFonts w:cs="Arial"/>
                <w:sz w:val="22"/>
                <w:szCs w:val="22"/>
              </w:rPr>
            </w:pPr>
            <w:r>
              <w:rPr>
                <w:rFonts w:cs="Arial"/>
                <w:sz w:val="22"/>
                <w:szCs w:val="22"/>
              </w:rPr>
              <w:t>CH</w:t>
            </w:r>
          </w:p>
        </w:tc>
        <w:tc>
          <w:tcPr>
            <w:tcW w:w="1399" w:type="dxa"/>
          </w:tcPr>
          <w:p w:rsidR="00203ECA" w:rsidRPr="00A76B11" w:rsidRDefault="009043DF" w:rsidP="00B73E88">
            <w:pPr>
              <w:rPr>
                <w:rFonts w:cs="Arial"/>
                <w:sz w:val="22"/>
                <w:szCs w:val="22"/>
              </w:rPr>
            </w:pPr>
            <w:r>
              <w:rPr>
                <w:rFonts w:cs="Arial"/>
                <w:sz w:val="22"/>
                <w:szCs w:val="22"/>
              </w:rPr>
              <w:t>End January 2018</w:t>
            </w:r>
          </w:p>
        </w:tc>
      </w:tr>
      <w:tr w:rsidR="009043DF" w:rsidRPr="00A76B11" w:rsidTr="00A76B11">
        <w:tc>
          <w:tcPr>
            <w:tcW w:w="1207" w:type="dxa"/>
          </w:tcPr>
          <w:p w:rsidR="009043DF" w:rsidRPr="00A76B11" w:rsidRDefault="009043DF" w:rsidP="009043DF">
            <w:pPr>
              <w:rPr>
                <w:rFonts w:cs="Arial"/>
                <w:sz w:val="22"/>
                <w:szCs w:val="22"/>
              </w:rPr>
            </w:pPr>
            <w:r>
              <w:rPr>
                <w:rFonts w:cs="Arial"/>
                <w:sz w:val="22"/>
                <w:szCs w:val="22"/>
              </w:rPr>
              <w:t>4</w:t>
            </w:r>
          </w:p>
          <w:p w:rsidR="009043DF" w:rsidRPr="00A76B11" w:rsidRDefault="009043DF" w:rsidP="009043DF">
            <w:pPr>
              <w:rPr>
                <w:rFonts w:cs="Arial"/>
                <w:sz w:val="22"/>
                <w:szCs w:val="22"/>
              </w:rPr>
            </w:pPr>
          </w:p>
        </w:tc>
        <w:tc>
          <w:tcPr>
            <w:tcW w:w="1421" w:type="dxa"/>
          </w:tcPr>
          <w:p w:rsidR="009043DF" w:rsidRPr="00A76B11" w:rsidRDefault="009043DF" w:rsidP="009043DF">
            <w:pPr>
              <w:rPr>
                <w:rFonts w:cs="Arial"/>
                <w:sz w:val="22"/>
                <w:szCs w:val="22"/>
              </w:rPr>
            </w:pPr>
            <w:r>
              <w:rPr>
                <w:rFonts w:cs="Arial"/>
                <w:sz w:val="22"/>
                <w:szCs w:val="22"/>
              </w:rPr>
              <w:t>2017-12-14 4.2</w:t>
            </w:r>
          </w:p>
        </w:tc>
        <w:tc>
          <w:tcPr>
            <w:tcW w:w="10017" w:type="dxa"/>
          </w:tcPr>
          <w:p w:rsidR="009043DF" w:rsidRPr="00A76B11" w:rsidRDefault="009043DF" w:rsidP="009043DF">
            <w:pPr>
              <w:rPr>
                <w:rFonts w:cs="Arial"/>
                <w:sz w:val="22"/>
                <w:szCs w:val="22"/>
              </w:rPr>
            </w:pPr>
            <w:r>
              <w:rPr>
                <w:rFonts w:cs="Arial"/>
                <w:sz w:val="22"/>
                <w:szCs w:val="22"/>
              </w:rPr>
              <w:t>4.2 NH to update the Business Plan adding in some narrative for the next meeting</w:t>
            </w:r>
          </w:p>
        </w:tc>
        <w:tc>
          <w:tcPr>
            <w:tcW w:w="1308" w:type="dxa"/>
          </w:tcPr>
          <w:p w:rsidR="009043DF" w:rsidRPr="00A76B11" w:rsidRDefault="009043DF" w:rsidP="009043DF">
            <w:pPr>
              <w:rPr>
                <w:rFonts w:cs="Arial"/>
                <w:sz w:val="22"/>
                <w:szCs w:val="22"/>
              </w:rPr>
            </w:pPr>
            <w:r>
              <w:rPr>
                <w:rFonts w:cs="Arial"/>
                <w:sz w:val="22"/>
                <w:szCs w:val="22"/>
              </w:rPr>
              <w:t>NH</w:t>
            </w:r>
          </w:p>
        </w:tc>
        <w:tc>
          <w:tcPr>
            <w:tcW w:w="1399" w:type="dxa"/>
          </w:tcPr>
          <w:p w:rsidR="009043DF" w:rsidRPr="00A76B11" w:rsidRDefault="009043DF" w:rsidP="009043DF">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r w:rsidR="004412AF" w:rsidRPr="00A76B11" w:rsidTr="00A76B11">
        <w:tc>
          <w:tcPr>
            <w:tcW w:w="1207" w:type="dxa"/>
          </w:tcPr>
          <w:p w:rsidR="004412AF" w:rsidRPr="00A76B11" w:rsidRDefault="004412AF" w:rsidP="004412AF">
            <w:pPr>
              <w:rPr>
                <w:rFonts w:cs="Arial"/>
                <w:sz w:val="22"/>
                <w:szCs w:val="22"/>
              </w:rPr>
            </w:pPr>
            <w:r>
              <w:rPr>
                <w:rFonts w:cs="Arial"/>
                <w:sz w:val="22"/>
                <w:szCs w:val="22"/>
              </w:rPr>
              <w:t>5</w:t>
            </w:r>
          </w:p>
          <w:p w:rsidR="004412AF" w:rsidRPr="00A76B11" w:rsidRDefault="004412AF" w:rsidP="004412AF">
            <w:pPr>
              <w:rPr>
                <w:rFonts w:cs="Arial"/>
                <w:sz w:val="22"/>
                <w:szCs w:val="22"/>
              </w:rPr>
            </w:pPr>
          </w:p>
        </w:tc>
        <w:tc>
          <w:tcPr>
            <w:tcW w:w="1421" w:type="dxa"/>
          </w:tcPr>
          <w:p w:rsidR="004412AF" w:rsidRPr="00A76B11" w:rsidRDefault="004412AF" w:rsidP="004412AF">
            <w:pPr>
              <w:rPr>
                <w:rFonts w:cs="Arial"/>
                <w:sz w:val="22"/>
                <w:szCs w:val="22"/>
              </w:rPr>
            </w:pPr>
            <w:r>
              <w:rPr>
                <w:rFonts w:cs="Arial"/>
                <w:sz w:val="22"/>
                <w:szCs w:val="22"/>
              </w:rPr>
              <w:t>2017-12-14 5.15</w:t>
            </w:r>
          </w:p>
        </w:tc>
        <w:tc>
          <w:tcPr>
            <w:tcW w:w="10017" w:type="dxa"/>
          </w:tcPr>
          <w:p w:rsidR="004412AF" w:rsidRPr="00301FF5" w:rsidRDefault="004412AF" w:rsidP="004412AF">
            <w:pPr>
              <w:rPr>
                <w:rFonts w:cs="Arial"/>
                <w:sz w:val="22"/>
                <w:szCs w:val="22"/>
              </w:rPr>
            </w:pPr>
            <w:r w:rsidRPr="00301FF5">
              <w:rPr>
                <w:rFonts w:cs="Arial"/>
                <w:sz w:val="22"/>
                <w:szCs w:val="22"/>
              </w:rPr>
              <w:t>5.15</w:t>
            </w:r>
            <w:r>
              <w:rPr>
                <w:rFonts w:cs="Arial"/>
                <w:sz w:val="22"/>
                <w:szCs w:val="22"/>
              </w:rPr>
              <w:t xml:space="preserve"> </w:t>
            </w:r>
            <w:r w:rsidRPr="00FC569B">
              <w:rPr>
                <w:rFonts w:cs="Arial"/>
                <w:sz w:val="22"/>
                <w:szCs w:val="22"/>
              </w:rPr>
              <w:t xml:space="preserve">Early Help </w:t>
            </w:r>
            <w:r>
              <w:rPr>
                <w:rFonts w:cs="Arial"/>
                <w:sz w:val="22"/>
                <w:szCs w:val="22"/>
              </w:rPr>
              <w:t>report to be presented to the next meeting.</w:t>
            </w:r>
          </w:p>
        </w:tc>
        <w:tc>
          <w:tcPr>
            <w:tcW w:w="1308" w:type="dxa"/>
          </w:tcPr>
          <w:p w:rsidR="004412AF" w:rsidRPr="00A76B11" w:rsidRDefault="004412AF" w:rsidP="004412AF">
            <w:pPr>
              <w:rPr>
                <w:rFonts w:cs="Arial"/>
                <w:sz w:val="22"/>
                <w:szCs w:val="22"/>
              </w:rPr>
            </w:pPr>
            <w:r>
              <w:rPr>
                <w:rFonts w:cs="Arial"/>
                <w:sz w:val="22"/>
                <w:szCs w:val="22"/>
              </w:rPr>
              <w:t>AO</w:t>
            </w:r>
          </w:p>
        </w:tc>
        <w:tc>
          <w:tcPr>
            <w:tcW w:w="1399" w:type="dxa"/>
          </w:tcPr>
          <w:p w:rsidR="004412AF" w:rsidRPr="00A76B11" w:rsidRDefault="004412AF" w:rsidP="004412AF">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r w:rsidR="004412AF" w:rsidRPr="00A76B11" w:rsidTr="00A76B11">
        <w:tc>
          <w:tcPr>
            <w:tcW w:w="1207" w:type="dxa"/>
          </w:tcPr>
          <w:p w:rsidR="004412AF" w:rsidRPr="00A76B11" w:rsidRDefault="004412AF" w:rsidP="004412AF">
            <w:pPr>
              <w:rPr>
                <w:rFonts w:cs="Arial"/>
                <w:sz w:val="22"/>
                <w:szCs w:val="22"/>
              </w:rPr>
            </w:pPr>
            <w:r>
              <w:rPr>
                <w:rFonts w:cs="Arial"/>
                <w:sz w:val="22"/>
                <w:szCs w:val="22"/>
              </w:rPr>
              <w:t>5</w:t>
            </w:r>
          </w:p>
          <w:p w:rsidR="004412AF" w:rsidRPr="00A76B11" w:rsidRDefault="004412AF" w:rsidP="004412AF">
            <w:pPr>
              <w:rPr>
                <w:rFonts w:cs="Arial"/>
                <w:sz w:val="22"/>
                <w:szCs w:val="22"/>
              </w:rPr>
            </w:pPr>
          </w:p>
        </w:tc>
        <w:tc>
          <w:tcPr>
            <w:tcW w:w="1421" w:type="dxa"/>
          </w:tcPr>
          <w:p w:rsidR="004412AF" w:rsidRPr="00A76B11" w:rsidRDefault="004412AF" w:rsidP="004412AF">
            <w:pPr>
              <w:rPr>
                <w:rFonts w:cs="Arial"/>
                <w:sz w:val="22"/>
                <w:szCs w:val="22"/>
              </w:rPr>
            </w:pPr>
            <w:r>
              <w:rPr>
                <w:rFonts w:cs="Arial"/>
                <w:sz w:val="22"/>
                <w:szCs w:val="22"/>
              </w:rPr>
              <w:t>2017-12-14 5.19</w:t>
            </w:r>
          </w:p>
        </w:tc>
        <w:tc>
          <w:tcPr>
            <w:tcW w:w="10017" w:type="dxa"/>
          </w:tcPr>
          <w:p w:rsidR="004412AF" w:rsidRPr="00301FF5" w:rsidRDefault="004412AF" w:rsidP="004412AF">
            <w:pPr>
              <w:rPr>
                <w:rFonts w:cs="Arial"/>
                <w:sz w:val="22"/>
                <w:szCs w:val="22"/>
              </w:rPr>
            </w:pPr>
            <w:r w:rsidRPr="00301FF5">
              <w:rPr>
                <w:rFonts w:cs="Arial"/>
                <w:sz w:val="22"/>
                <w:szCs w:val="22"/>
              </w:rPr>
              <w:t>5.19</w:t>
            </w:r>
            <w:r>
              <w:rPr>
                <w:rFonts w:cs="Arial"/>
                <w:sz w:val="22"/>
                <w:szCs w:val="22"/>
              </w:rPr>
              <w:t xml:space="preserve"> List of residential providers in Torbay to be provided to IA for him to have a conversation with them regarding how they are addressing the issue of missing young people from their units.</w:t>
            </w:r>
          </w:p>
        </w:tc>
        <w:tc>
          <w:tcPr>
            <w:tcW w:w="1308" w:type="dxa"/>
          </w:tcPr>
          <w:p w:rsidR="004412AF" w:rsidRPr="00A76B11" w:rsidRDefault="004412AF" w:rsidP="004412AF">
            <w:pPr>
              <w:rPr>
                <w:rFonts w:cs="Arial"/>
                <w:sz w:val="22"/>
                <w:szCs w:val="22"/>
              </w:rPr>
            </w:pPr>
            <w:r>
              <w:rPr>
                <w:rFonts w:cs="Arial"/>
                <w:sz w:val="22"/>
                <w:szCs w:val="22"/>
              </w:rPr>
              <w:t xml:space="preserve">RK </w:t>
            </w:r>
          </w:p>
        </w:tc>
        <w:tc>
          <w:tcPr>
            <w:tcW w:w="1399" w:type="dxa"/>
          </w:tcPr>
          <w:p w:rsidR="004412AF" w:rsidRPr="00A76B11" w:rsidRDefault="004412AF" w:rsidP="004412AF">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r w:rsidR="004412AF" w:rsidRPr="00A76B11" w:rsidTr="00A76B11">
        <w:tc>
          <w:tcPr>
            <w:tcW w:w="1207" w:type="dxa"/>
          </w:tcPr>
          <w:p w:rsidR="004412AF" w:rsidRPr="00A76B11" w:rsidRDefault="004412AF" w:rsidP="004412AF">
            <w:pPr>
              <w:rPr>
                <w:rFonts w:cs="Arial"/>
                <w:sz w:val="22"/>
                <w:szCs w:val="22"/>
              </w:rPr>
            </w:pPr>
            <w:r>
              <w:rPr>
                <w:rFonts w:cs="Arial"/>
                <w:sz w:val="22"/>
                <w:szCs w:val="22"/>
              </w:rPr>
              <w:t>5</w:t>
            </w:r>
          </w:p>
          <w:p w:rsidR="004412AF" w:rsidRPr="00A76B11" w:rsidRDefault="004412AF" w:rsidP="004412AF">
            <w:pPr>
              <w:rPr>
                <w:rFonts w:cs="Arial"/>
                <w:sz w:val="22"/>
                <w:szCs w:val="22"/>
              </w:rPr>
            </w:pPr>
          </w:p>
        </w:tc>
        <w:tc>
          <w:tcPr>
            <w:tcW w:w="1421" w:type="dxa"/>
          </w:tcPr>
          <w:p w:rsidR="004412AF" w:rsidRPr="00A76B11" w:rsidRDefault="004412AF" w:rsidP="004412AF">
            <w:pPr>
              <w:rPr>
                <w:rFonts w:cs="Arial"/>
                <w:sz w:val="22"/>
                <w:szCs w:val="22"/>
              </w:rPr>
            </w:pPr>
            <w:r>
              <w:rPr>
                <w:rFonts w:cs="Arial"/>
                <w:sz w:val="22"/>
                <w:szCs w:val="22"/>
              </w:rPr>
              <w:t>2017-12-14 5.20</w:t>
            </w:r>
          </w:p>
        </w:tc>
        <w:tc>
          <w:tcPr>
            <w:tcW w:w="10017" w:type="dxa"/>
          </w:tcPr>
          <w:p w:rsidR="004412AF" w:rsidRPr="00301FF5" w:rsidRDefault="004412AF" w:rsidP="004412AF">
            <w:pPr>
              <w:rPr>
                <w:rFonts w:cs="Arial"/>
                <w:sz w:val="22"/>
                <w:szCs w:val="22"/>
              </w:rPr>
            </w:pPr>
            <w:r w:rsidRPr="00301FF5">
              <w:rPr>
                <w:rFonts w:cs="Arial"/>
                <w:sz w:val="22"/>
                <w:szCs w:val="22"/>
              </w:rPr>
              <w:t>5.20</w:t>
            </w:r>
            <w:r>
              <w:rPr>
                <w:rFonts w:cs="Arial"/>
                <w:sz w:val="22"/>
                <w:szCs w:val="22"/>
              </w:rPr>
              <w:t xml:space="preserve"> AD to contact the Director of Children’s Services in the placing authorities of the prolific missing young people.</w:t>
            </w:r>
          </w:p>
        </w:tc>
        <w:tc>
          <w:tcPr>
            <w:tcW w:w="1308" w:type="dxa"/>
          </w:tcPr>
          <w:p w:rsidR="004412AF" w:rsidRPr="00A76B11" w:rsidRDefault="004412AF" w:rsidP="004412AF">
            <w:pPr>
              <w:rPr>
                <w:rFonts w:cs="Arial"/>
                <w:sz w:val="22"/>
                <w:szCs w:val="22"/>
              </w:rPr>
            </w:pPr>
            <w:r>
              <w:rPr>
                <w:rFonts w:cs="Arial"/>
                <w:sz w:val="22"/>
                <w:szCs w:val="22"/>
              </w:rPr>
              <w:t>AD</w:t>
            </w:r>
          </w:p>
        </w:tc>
        <w:tc>
          <w:tcPr>
            <w:tcW w:w="1399" w:type="dxa"/>
          </w:tcPr>
          <w:p w:rsidR="004412AF" w:rsidRPr="00A76B11" w:rsidRDefault="004412AF" w:rsidP="004412AF">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t>7</w:t>
            </w:r>
          </w:p>
        </w:tc>
        <w:tc>
          <w:tcPr>
            <w:tcW w:w="1421" w:type="dxa"/>
          </w:tcPr>
          <w:p w:rsidR="004412AF" w:rsidRDefault="004412AF" w:rsidP="00493D87">
            <w:pPr>
              <w:rPr>
                <w:rFonts w:cs="Arial"/>
                <w:sz w:val="22"/>
                <w:szCs w:val="22"/>
              </w:rPr>
            </w:pPr>
            <w:r>
              <w:rPr>
                <w:rFonts w:cs="Arial"/>
                <w:sz w:val="22"/>
                <w:szCs w:val="22"/>
              </w:rPr>
              <w:t>2017-12-14 7.1</w:t>
            </w:r>
            <w:r w:rsidR="00493D87">
              <w:rPr>
                <w:rFonts w:cs="Arial"/>
                <w:sz w:val="22"/>
                <w:szCs w:val="22"/>
              </w:rPr>
              <w:t>0</w:t>
            </w:r>
          </w:p>
        </w:tc>
        <w:tc>
          <w:tcPr>
            <w:tcW w:w="10017" w:type="dxa"/>
          </w:tcPr>
          <w:p w:rsidR="004412AF" w:rsidRPr="00A76B11" w:rsidRDefault="004412AF" w:rsidP="004412AF">
            <w:pPr>
              <w:rPr>
                <w:rFonts w:cs="Arial"/>
                <w:sz w:val="22"/>
                <w:szCs w:val="22"/>
              </w:rPr>
            </w:pPr>
            <w:r>
              <w:rPr>
                <w:rFonts w:cs="Arial"/>
                <w:sz w:val="22"/>
                <w:szCs w:val="22"/>
              </w:rPr>
              <w:t>7.11NH to link in with the work being undertaken in SEN in respect of health representatives attending statutory meetings.</w:t>
            </w:r>
          </w:p>
        </w:tc>
        <w:tc>
          <w:tcPr>
            <w:tcW w:w="1308" w:type="dxa"/>
          </w:tcPr>
          <w:p w:rsidR="004412AF" w:rsidRPr="00A76B11" w:rsidRDefault="004412AF" w:rsidP="004412AF">
            <w:pPr>
              <w:rPr>
                <w:rFonts w:cs="Arial"/>
                <w:sz w:val="22"/>
                <w:szCs w:val="22"/>
              </w:rPr>
            </w:pPr>
            <w:r>
              <w:rPr>
                <w:rFonts w:cs="Arial"/>
                <w:sz w:val="22"/>
                <w:szCs w:val="22"/>
              </w:rPr>
              <w:t>NH</w:t>
            </w:r>
          </w:p>
        </w:tc>
        <w:tc>
          <w:tcPr>
            <w:tcW w:w="1399" w:type="dxa"/>
          </w:tcPr>
          <w:p w:rsidR="004412AF" w:rsidRPr="00A76B11" w:rsidRDefault="004412AF" w:rsidP="004412AF">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t>8</w:t>
            </w:r>
          </w:p>
        </w:tc>
        <w:tc>
          <w:tcPr>
            <w:tcW w:w="1421" w:type="dxa"/>
          </w:tcPr>
          <w:p w:rsidR="004412AF" w:rsidRDefault="00493D87" w:rsidP="004412AF">
            <w:pPr>
              <w:rPr>
                <w:rFonts w:cs="Arial"/>
                <w:sz w:val="22"/>
                <w:szCs w:val="22"/>
              </w:rPr>
            </w:pPr>
            <w:r>
              <w:rPr>
                <w:rFonts w:cs="Arial"/>
                <w:sz w:val="22"/>
                <w:szCs w:val="22"/>
              </w:rPr>
              <w:t>2017-12-14 8.12</w:t>
            </w:r>
          </w:p>
        </w:tc>
        <w:tc>
          <w:tcPr>
            <w:tcW w:w="10017" w:type="dxa"/>
          </w:tcPr>
          <w:p w:rsidR="004412AF" w:rsidRDefault="004412AF" w:rsidP="004412AF">
            <w:pPr>
              <w:rPr>
                <w:rFonts w:cs="Arial"/>
                <w:sz w:val="22"/>
                <w:szCs w:val="22"/>
              </w:rPr>
            </w:pPr>
            <w:r>
              <w:rPr>
                <w:rFonts w:cs="Arial"/>
                <w:sz w:val="22"/>
                <w:szCs w:val="22"/>
              </w:rPr>
              <w:t>8.16 TSCB to make a recommendation that the Children’s Trust / Alliance in Torbay address ACEs as part of their work.</w:t>
            </w:r>
          </w:p>
          <w:p w:rsidR="004412AF" w:rsidRPr="00A76B11" w:rsidRDefault="004412AF" w:rsidP="004412AF">
            <w:pPr>
              <w:rPr>
                <w:rFonts w:cs="Arial"/>
                <w:sz w:val="22"/>
                <w:szCs w:val="22"/>
              </w:rPr>
            </w:pPr>
          </w:p>
        </w:tc>
        <w:tc>
          <w:tcPr>
            <w:tcW w:w="1308" w:type="dxa"/>
          </w:tcPr>
          <w:p w:rsidR="004412AF" w:rsidRPr="00A76B11" w:rsidRDefault="004412AF" w:rsidP="004412AF">
            <w:pPr>
              <w:rPr>
                <w:rFonts w:cs="Arial"/>
                <w:sz w:val="22"/>
                <w:szCs w:val="22"/>
              </w:rPr>
            </w:pPr>
            <w:r>
              <w:rPr>
                <w:rFonts w:cs="Arial"/>
                <w:sz w:val="22"/>
                <w:szCs w:val="22"/>
              </w:rPr>
              <w:t>IA</w:t>
            </w:r>
          </w:p>
        </w:tc>
        <w:tc>
          <w:tcPr>
            <w:tcW w:w="1399" w:type="dxa"/>
          </w:tcPr>
          <w:p w:rsidR="004412AF" w:rsidRPr="00A76B11" w:rsidRDefault="004412AF" w:rsidP="004412AF">
            <w:pPr>
              <w:rPr>
                <w:rFonts w:cs="Arial"/>
                <w:sz w:val="22"/>
                <w:szCs w:val="22"/>
              </w:rPr>
            </w:pPr>
            <w:r>
              <w:rPr>
                <w:rFonts w:cs="Arial"/>
                <w:sz w:val="22"/>
                <w:szCs w:val="22"/>
              </w:rPr>
              <w:t>End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lastRenderedPageBreak/>
              <w:t>9</w:t>
            </w:r>
          </w:p>
        </w:tc>
        <w:tc>
          <w:tcPr>
            <w:tcW w:w="1421" w:type="dxa"/>
          </w:tcPr>
          <w:p w:rsidR="004412AF" w:rsidRDefault="004412AF" w:rsidP="004412AF">
            <w:pPr>
              <w:rPr>
                <w:rFonts w:cs="Arial"/>
                <w:sz w:val="22"/>
                <w:szCs w:val="22"/>
              </w:rPr>
            </w:pPr>
            <w:r>
              <w:rPr>
                <w:rFonts w:cs="Arial"/>
                <w:sz w:val="22"/>
                <w:szCs w:val="22"/>
              </w:rPr>
              <w:t>2017-12-14 9.</w:t>
            </w:r>
            <w:r w:rsidR="00493D87">
              <w:rPr>
                <w:rFonts w:cs="Arial"/>
                <w:sz w:val="22"/>
                <w:szCs w:val="22"/>
              </w:rPr>
              <w:t>10</w:t>
            </w:r>
          </w:p>
        </w:tc>
        <w:tc>
          <w:tcPr>
            <w:tcW w:w="10017" w:type="dxa"/>
          </w:tcPr>
          <w:p w:rsidR="004412AF" w:rsidRPr="00A76B11" w:rsidRDefault="004412AF" w:rsidP="004412AF">
            <w:pPr>
              <w:rPr>
                <w:rFonts w:cs="Arial"/>
                <w:sz w:val="22"/>
                <w:szCs w:val="22"/>
              </w:rPr>
            </w:pPr>
            <w:r>
              <w:rPr>
                <w:rFonts w:cs="Arial"/>
                <w:sz w:val="22"/>
                <w:szCs w:val="22"/>
              </w:rPr>
              <w:t>9.12 IA to speak with AO regarding the lack of commissioned service for CSE in Torbay and then speak to Steve Parrock about this.</w:t>
            </w:r>
          </w:p>
        </w:tc>
        <w:tc>
          <w:tcPr>
            <w:tcW w:w="1308" w:type="dxa"/>
          </w:tcPr>
          <w:p w:rsidR="004412AF" w:rsidRPr="00A76B11" w:rsidRDefault="004412AF" w:rsidP="004412AF">
            <w:pPr>
              <w:rPr>
                <w:rFonts w:cs="Arial"/>
                <w:sz w:val="22"/>
                <w:szCs w:val="22"/>
              </w:rPr>
            </w:pPr>
            <w:r>
              <w:rPr>
                <w:rFonts w:cs="Arial"/>
                <w:sz w:val="22"/>
                <w:szCs w:val="22"/>
              </w:rPr>
              <w:t>Ian Ansell</w:t>
            </w:r>
          </w:p>
        </w:tc>
        <w:tc>
          <w:tcPr>
            <w:tcW w:w="1399" w:type="dxa"/>
          </w:tcPr>
          <w:p w:rsidR="004412AF" w:rsidRPr="00A76B11" w:rsidRDefault="004412AF" w:rsidP="004412AF">
            <w:pPr>
              <w:rPr>
                <w:rFonts w:cs="Arial"/>
                <w:sz w:val="22"/>
                <w:szCs w:val="22"/>
              </w:rPr>
            </w:pPr>
            <w:r>
              <w:rPr>
                <w:rFonts w:cs="Arial"/>
                <w:sz w:val="22"/>
                <w:szCs w:val="22"/>
              </w:rPr>
              <w:t>8th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t>11</w:t>
            </w:r>
          </w:p>
        </w:tc>
        <w:tc>
          <w:tcPr>
            <w:tcW w:w="1421" w:type="dxa"/>
          </w:tcPr>
          <w:p w:rsidR="004412AF" w:rsidRDefault="00493D87" w:rsidP="004412AF">
            <w:pPr>
              <w:rPr>
                <w:rFonts w:cs="Arial"/>
                <w:sz w:val="22"/>
                <w:szCs w:val="22"/>
              </w:rPr>
            </w:pPr>
            <w:r>
              <w:rPr>
                <w:rFonts w:cs="Arial"/>
                <w:sz w:val="22"/>
                <w:szCs w:val="22"/>
              </w:rPr>
              <w:t>2017-12-14 11.8</w:t>
            </w:r>
          </w:p>
        </w:tc>
        <w:tc>
          <w:tcPr>
            <w:tcW w:w="10017" w:type="dxa"/>
          </w:tcPr>
          <w:p w:rsidR="004412AF" w:rsidRPr="00A76B11" w:rsidRDefault="004412AF" w:rsidP="004412AF">
            <w:pPr>
              <w:rPr>
                <w:rFonts w:cs="Arial"/>
                <w:sz w:val="22"/>
                <w:szCs w:val="22"/>
              </w:rPr>
            </w:pPr>
            <w:r>
              <w:rPr>
                <w:rFonts w:cs="Arial"/>
                <w:sz w:val="22"/>
                <w:szCs w:val="22"/>
              </w:rPr>
              <w:t xml:space="preserve">11.9 SCR Subgroup to populate an Action Plan from the recommendations of C58 (C65) </w:t>
            </w:r>
          </w:p>
        </w:tc>
        <w:tc>
          <w:tcPr>
            <w:tcW w:w="1308" w:type="dxa"/>
          </w:tcPr>
          <w:p w:rsidR="004412AF" w:rsidRPr="00A76B11" w:rsidRDefault="004412AF" w:rsidP="004412AF">
            <w:pPr>
              <w:rPr>
                <w:rFonts w:cs="Arial"/>
                <w:sz w:val="22"/>
                <w:szCs w:val="22"/>
              </w:rPr>
            </w:pPr>
            <w:r>
              <w:rPr>
                <w:rFonts w:cs="Arial"/>
                <w:sz w:val="22"/>
                <w:szCs w:val="22"/>
              </w:rPr>
              <w:t>SCR Subgroup</w:t>
            </w:r>
          </w:p>
        </w:tc>
        <w:tc>
          <w:tcPr>
            <w:tcW w:w="1399" w:type="dxa"/>
          </w:tcPr>
          <w:p w:rsidR="004412AF" w:rsidRPr="00A76B11" w:rsidRDefault="004412AF" w:rsidP="004412AF">
            <w:pPr>
              <w:rPr>
                <w:rFonts w:cs="Arial"/>
                <w:sz w:val="22"/>
                <w:szCs w:val="22"/>
              </w:rPr>
            </w:pPr>
            <w:r>
              <w:rPr>
                <w:rFonts w:cs="Arial"/>
                <w:sz w:val="22"/>
                <w:szCs w:val="22"/>
              </w:rPr>
              <w:t>End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t>11</w:t>
            </w:r>
          </w:p>
        </w:tc>
        <w:tc>
          <w:tcPr>
            <w:tcW w:w="1421" w:type="dxa"/>
          </w:tcPr>
          <w:p w:rsidR="004412AF" w:rsidRDefault="00493D87" w:rsidP="004412AF">
            <w:pPr>
              <w:rPr>
                <w:rFonts w:cs="Arial"/>
                <w:sz w:val="22"/>
                <w:szCs w:val="22"/>
              </w:rPr>
            </w:pPr>
            <w:r>
              <w:rPr>
                <w:rFonts w:cs="Arial"/>
                <w:sz w:val="22"/>
                <w:szCs w:val="22"/>
              </w:rPr>
              <w:t>2017-12-14 11.8</w:t>
            </w:r>
          </w:p>
        </w:tc>
        <w:tc>
          <w:tcPr>
            <w:tcW w:w="10017" w:type="dxa"/>
          </w:tcPr>
          <w:p w:rsidR="004412AF" w:rsidRDefault="004412AF" w:rsidP="004412AF">
            <w:pPr>
              <w:rPr>
                <w:rFonts w:cs="Arial"/>
                <w:sz w:val="22"/>
                <w:szCs w:val="22"/>
              </w:rPr>
            </w:pPr>
            <w:r>
              <w:rPr>
                <w:rFonts w:cs="Arial"/>
                <w:sz w:val="22"/>
                <w:szCs w:val="22"/>
              </w:rPr>
              <w:t>11.9 TSCB to publish the review, with the caveat: following consideration, Torbay have chosen to take specific actions forward.</w:t>
            </w:r>
          </w:p>
        </w:tc>
        <w:tc>
          <w:tcPr>
            <w:tcW w:w="1308" w:type="dxa"/>
          </w:tcPr>
          <w:p w:rsidR="004412AF" w:rsidRPr="00A76B11" w:rsidRDefault="004412AF" w:rsidP="004412AF">
            <w:pPr>
              <w:rPr>
                <w:rFonts w:cs="Arial"/>
                <w:sz w:val="22"/>
                <w:szCs w:val="22"/>
              </w:rPr>
            </w:pPr>
            <w:r>
              <w:rPr>
                <w:rFonts w:cs="Arial"/>
                <w:sz w:val="22"/>
                <w:szCs w:val="22"/>
              </w:rPr>
              <w:t>TSCB Business Unit</w:t>
            </w:r>
          </w:p>
        </w:tc>
        <w:tc>
          <w:tcPr>
            <w:tcW w:w="1399" w:type="dxa"/>
          </w:tcPr>
          <w:p w:rsidR="004412AF" w:rsidRPr="00A76B11" w:rsidRDefault="004412AF" w:rsidP="004412AF">
            <w:pPr>
              <w:rPr>
                <w:rFonts w:cs="Arial"/>
                <w:sz w:val="22"/>
                <w:szCs w:val="22"/>
              </w:rPr>
            </w:pPr>
            <w:r>
              <w:rPr>
                <w:rFonts w:cs="Arial"/>
                <w:sz w:val="22"/>
                <w:szCs w:val="22"/>
              </w:rPr>
              <w:t>End March 2018</w:t>
            </w:r>
          </w:p>
        </w:tc>
      </w:tr>
      <w:tr w:rsidR="004412AF" w:rsidRPr="00A76B11" w:rsidTr="00A76B11">
        <w:tc>
          <w:tcPr>
            <w:tcW w:w="1207" w:type="dxa"/>
          </w:tcPr>
          <w:p w:rsidR="004412AF" w:rsidRDefault="004412AF" w:rsidP="004412AF">
            <w:pPr>
              <w:rPr>
                <w:rFonts w:cs="Arial"/>
                <w:sz w:val="22"/>
                <w:szCs w:val="22"/>
              </w:rPr>
            </w:pPr>
            <w:r>
              <w:rPr>
                <w:rFonts w:cs="Arial"/>
                <w:sz w:val="22"/>
                <w:szCs w:val="22"/>
              </w:rPr>
              <w:t>12</w:t>
            </w:r>
          </w:p>
        </w:tc>
        <w:tc>
          <w:tcPr>
            <w:tcW w:w="1421" w:type="dxa"/>
          </w:tcPr>
          <w:p w:rsidR="004412AF" w:rsidRDefault="004412AF" w:rsidP="004412AF">
            <w:pPr>
              <w:rPr>
                <w:rFonts w:cs="Arial"/>
                <w:sz w:val="22"/>
                <w:szCs w:val="22"/>
              </w:rPr>
            </w:pPr>
            <w:r>
              <w:rPr>
                <w:rFonts w:cs="Arial"/>
                <w:sz w:val="22"/>
                <w:szCs w:val="22"/>
              </w:rPr>
              <w:t>2017-12-14 12.1</w:t>
            </w:r>
          </w:p>
        </w:tc>
        <w:tc>
          <w:tcPr>
            <w:tcW w:w="10017" w:type="dxa"/>
          </w:tcPr>
          <w:p w:rsidR="004412AF" w:rsidRPr="00A76B11" w:rsidRDefault="004412AF" w:rsidP="004412AF">
            <w:pPr>
              <w:rPr>
                <w:rFonts w:cs="Arial"/>
                <w:sz w:val="22"/>
                <w:szCs w:val="22"/>
              </w:rPr>
            </w:pPr>
            <w:r>
              <w:rPr>
                <w:rFonts w:cs="Arial"/>
                <w:sz w:val="22"/>
                <w:szCs w:val="22"/>
              </w:rPr>
              <w:t>12.1 IA to speak with contributing partners to ensure that they are happy with the proposed budget</w:t>
            </w:r>
          </w:p>
        </w:tc>
        <w:tc>
          <w:tcPr>
            <w:tcW w:w="1308" w:type="dxa"/>
          </w:tcPr>
          <w:p w:rsidR="004412AF" w:rsidRPr="00A76B11" w:rsidRDefault="004412AF" w:rsidP="004412AF">
            <w:pPr>
              <w:rPr>
                <w:rFonts w:cs="Arial"/>
                <w:sz w:val="22"/>
                <w:szCs w:val="22"/>
              </w:rPr>
            </w:pPr>
            <w:r>
              <w:rPr>
                <w:rFonts w:cs="Arial"/>
                <w:sz w:val="22"/>
                <w:szCs w:val="22"/>
              </w:rPr>
              <w:t xml:space="preserve">IA </w:t>
            </w:r>
          </w:p>
        </w:tc>
        <w:tc>
          <w:tcPr>
            <w:tcW w:w="1399" w:type="dxa"/>
          </w:tcPr>
          <w:p w:rsidR="004412AF" w:rsidRPr="00A76B11" w:rsidRDefault="004412AF" w:rsidP="004412AF">
            <w:pPr>
              <w:rPr>
                <w:rFonts w:cs="Arial"/>
                <w:sz w:val="22"/>
                <w:szCs w:val="22"/>
              </w:rPr>
            </w:pPr>
            <w:r>
              <w:rPr>
                <w:rFonts w:cs="Arial"/>
                <w:sz w:val="22"/>
                <w:szCs w:val="22"/>
              </w:rPr>
              <w:t>End February 2018</w:t>
            </w:r>
          </w:p>
        </w:tc>
      </w:tr>
    </w:tbl>
    <w:p w:rsidR="0039770B" w:rsidRPr="00F76C00" w:rsidRDefault="0039770B" w:rsidP="00203ECA">
      <w:pPr>
        <w:jc w:val="center"/>
      </w:pPr>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BA" w:rsidRDefault="00C24EBA" w:rsidP="00A76B11">
      <w:r>
        <w:separator/>
      </w:r>
    </w:p>
  </w:endnote>
  <w:endnote w:type="continuationSeparator" w:id="0">
    <w:p w:rsidR="00C24EBA" w:rsidRDefault="00C24EBA"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6A5" w:rsidRDefault="000326A5"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847">
      <w:rPr>
        <w:rStyle w:val="PageNumber"/>
        <w:noProof/>
      </w:rPr>
      <w:t>13</w:t>
    </w:r>
    <w:r>
      <w:rPr>
        <w:rStyle w:val="PageNumber"/>
      </w:rPr>
      <w:fldChar w:fldCharType="end"/>
    </w:r>
  </w:p>
  <w:p w:rsidR="000326A5" w:rsidRDefault="000326A5" w:rsidP="00A2103F">
    <w:pPr>
      <w:pStyle w:val="Footer"/>
      <w:rPr>
        <w:sz w:val="16"/>
        <w:szCs w:val="16"/>
      </w:rPr>
    </w:pPr>
    <w:r w:rsidRPr="00587CAA">
      <w:rPr>
        <w:sz w:val="16"/>
        <w:szCs w:val="16"/>
      </w:rPr>
      <w:t>T</w:t>
    </w:r>
    <w:r>
      <w:rPr>
        <w:sz w:val="16"/>
        <w:szCs w:val="16"/>
      </w:rPr>
      <w:t xml:space="preserve">SCB </w:t>
    </w:r>
    <w:r w:rsidRPr="00587CAA">
      <w:rPr>
        <w:sz w:val="16"/>
        <w:szCs w:val="16"/>
      </w:rPr>
      <w:t>minutes</w:t>
    </w:r>
    <w:r>
      <w:rPr>
        <w:sz w:val="16"/>
        <w:szCs w:val="16"/>
      </w:rPr>
      <w:t xml:space="preserve"> document 14</w:t>
    </w:r>
    <w:r w:rsidRPr="00A2103F">
      <w:rPr>
        <w:sz w:val="16"/>
        <w:szCs w:val="16"/>
        <w:vertAlign w:val="superscript"/>
      </w:rPr>
      <w:t>th</w:t>
    </w:r>
    <w:r>
      <w:rPr>
        <w:sz w:val="16"/>
        <w:szCs w:val="16"/>
      </w:rPr>
      <w:t xml:space="preserve"> December 2017</w:t>
    </w:r>
  </w:p>
  <w:p w:rsidR="000326A5" w:rsidRPr="00F83EF0" w:rsidRDefault="000326A5" w:rsidP="00F83EF0">
    <w:pPr>
      <w:pStyle w:val="Footer"/>
      <w:rPr>
        <w:sz w:val="16"/>
        <w:szCs w:val="16"/>
      </w:rPr>
    </w:pPr>
    <w:r>
      <w:rPr>
        <w:sz w:val="16"/>
        <w:szCs w:val="16"/>
      </w:rPr>
      <w:t>www.torbaysafeguarding.org.uk</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pPr>
      <w:pStyle w:val="Footer"/>
      <w:rPr>
        <w:sz w:val="16"/>
        <w:szCs w:val="16"/>
      </w:rPr>
    </w:pPr>
    <w:r w:rsidRPr="00587CAA">
      <w:rPr>
        <w:sz w:val="16"/>
        <w:szCs w:val="16"/>
      </w:rPr>
      <w:t>T</w:t>
    </w:r>
    <w:r>
      <w:rPr>
        <w:sz w:val="16"/>
        <w:szCs w:val="16"/>
      </w:rPr>
      <w:t xml:space="preserve">SCB </w:t>
    </w:r>
    <w:r w:rsidRPr="00587CAA">
      <w:rPr>
        <w:sz w:val="16"/>
        <w:szCs w:val="16"/>
      </w:rPr>
      <w:t>minutes</w:t>
    </w:r>
    <w:r>
      <w:rPr>
        <w:sz w:val="16"/>
        <w:szCs w:val="16"/>
      </w:rPr>
      <w:t xml:space="preserve"> document 14</w:t>
    </w:r>
    <w:r w:rsidRPr="00A2103F">
      <w:rPr>
        <w:sz w:val="16"/>
        <w:szCs w:val="16"/>
        <w:vertAlign w:val="superscript"/>
      </w:rPr>
      <w:t>th</w:t>
    </w:r>
    <w:r>
      <w:rPr>
        <w:sz w:val="16"/>
        <w:szCs w:val="16"/>
      </w:rPr>
      <w:t xml:space="preserve"> December 2017</w:t>
    </w:r>
  </w:p>
  <w:p w:rsidR="000326A5" w:rsidRPr="00587CAA" w:rsidRDefault="000326A5">
    <w:pPr>
      <w:pStyle w:val="Footer"/>
      <w:rPr>
        <w:sz w:val="16"/>
        <w:szCs w:val="16"/>
      </w:rPr>
    </w:pPr>
    <w:r>
      <w:rPr>
        <w:sz w:val="16"/>
        <w:szCs w:val="16"/>
      </w:rPr>
      <w:t>www.torbaysafeguarding.org.uk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BA" w:rsidRDefault="00C24EBA" w:rsidP="00A76B11">
      <w:r>
        <w:separator/>
      </w:r>
    </w:p>
  </w:footnote>
  <w:footnote w:type="continuationSeparator" w:id="0">
    <w:p w:rsidR="00C24EBA" w:rsidRDefault="00C24EBA"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A5" w:rsidRDefault="000326A5">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F7857"/>
    <w:multiLevelType w:val="hybridMultilevel"/>
    <w:tmpl w:val="4378A628"/>
    <w:lvl w:ilvl="0" w:tplc="810C31F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784554"/>
    <w:multiLevelType w:val="multilevel"/>
    <w:tmpl w:val="C7D0FA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051BA"/>
    <w:multiLevelType w:val="multilevel"/>
    <w:tmpl w:val="3B3CDF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C97510"/>
    <w:multiLevelType w:val="hybridMultilevel"/>
    <w:tmpl w:val="44DC37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2"/>
  </w:num>
  <w:num w:numId="3">
    <w:abstractNumId w:val="9"/>
  </w:num>
  <w:num w:numId="4">
    <w:abstractNumId w:val="5"/>
  </w:num>
  <w:num w:numId="5">
    <w:abstractNumId w:val="14"/>
  </w:num>
  <w:num w:numId="6">
    <w:abstractNumId w:val="18"/>
  </w:num>
  <w:num w:numId="7">
    <w:abstractNumId w:val="17"/>
  </w:num>
  <w:num w:numId="8">
    <w:abstractNumId w:val="16"/>
  </w:num>
  <w:num w:numId="9">
    <w:abstractNumId w:val="21"/>
  </w:num>
  <w:num w:numId="10">
    <w:abstractNumId w:val="8"/>
  </w:num>
  <w:num w:numId="11">
    <w:abstractNumId w:val="10"/>
  </w:num>
  <w:num w:numId="12">
    <w:abstractNumId w:val="20"/>
  </w:num>
  <w:num w:numId="13">
    <w:abstractNumId w:val="1"/>
  </w:num>
  <w:num w:numId="14">
    <w:abstractNumId w:val="7"/>
  </w:num>
  <w:num w:numId="15">
    <w:abstractNumId w:val="4"/>
  </w:num>
  <w:num w:numId="16">
    <w:abstractNumId w:val="19"/>
  </w:num>
  <w:num w:numId="17">
    <w:abstractNumId w:val="15"/>
  </w:num>
  <w:num w:numId="18">
    <w:abstractNumId w:val="0"/>
  </w:num>
  <w:num w:numId="19">
    <w:abstractNumId w:val="11"/>
  </w:num>
  <w:num w:numId="20">
    <w:abstractNumId w:val="6"/>
  </w:num>
  <w:num w:numId="21">
    <w:abstractNumId w:val="3"/>
  </w:num>
  <w:num w:numId="22">
    <w:abstractNumId w:val="13"/>
  </w:num>
  <w:num w:numId="23">
    <w:abstractNumId w:val="2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13C2B"/>
    <w:rsid w:val="0001428D"/>
    <w:rsid w:val="00030B08"/>
    <w:rsid w:val="000326A5"/>
    <w:rsid w:val="00042502"/>
    <w:rsid w:val="0005127B"/>
    <w:rsid w:val="00053F25"/>
    <w:rsid w:val="000756A5"/>
    <w:rsid w:val="00083754"/>
    <w:rsid w:val="00085D20"/>
    <w:rsid w:val="00090FBE"/>
    <w:rsid w:val="000A753F"/>
    <w:rsid w:val="000C0C71"/>
    <w:rsid w:val="000F0771"/>
    <w:rsid w:val="0010428E"/>
    <w:rsid w:val="0013798B"/>
    <w:rsid w:val="00140CAD"/>
    <w:rsid w:val="00146EEB"/>
    <w:rsid w:val="00147508"/>
    <w:rsid w:val="00154C47"/>
    <w:rsid w:val="0016301D"/>
    <w:rsid w:val="001723FE"/>
    <w:rsid w:val="00181BB0"/>
    <w:rsid w:val="00185306"/>
    <w:rsid w:val="00185FEC"/>
    <w:rsid w:val="00193DBD"/>
    <w:rsid w:val="001C0CC0"/>
    <w:rsid w:val="001C59B7"/>
    <w:rsid w:val="001D14D8"/>
    <w:rsid w:val="001D5960"/>
    <w:rsid w:val="001F692D"/>
    <w:rsid w:val="001F6A0C"/>
    <w:rsid w:val="00203ECA"/>
    <w:rsid w:val="00206E56"/>
    <w:rsid w:val="002144CD"/>
    <w:rsid w:val="00217ADD"/>
    <w:rsid w:val="00220BB5"/>
    <w:rsid w:val="002457CD"/>
    <w:rsid w:val="002735A6"/>
    <w:rsid w:val="002753DE"/>
    <w:rsid w:val="002932C4"/>
    <w:rsid w:val="002A1E57"/>
    <w:rsid w:val="002B2BA5"/>
    <w:rsid w:val="002E6ECE"/>
    <w:rsid w:val="002F2ADE"/>
    <w:rsid w:val="00301A53"/>
    <w:rsid w:val="00301FF5"/>
    <w:rsid w:val="00302D2A"/>
    <w:rsid w:val="00320C1D"/>
    <w:rsid w:val="00336AD6"/>
    <w:rsid w:val="003614BD"/>
    <w:rsid w:val="00371D63"/>
    <w:rsid w:val="00373423"/>
    <w:rsid w:val="00383CB4"/>
    <w:rsid w:val="00395A43"/>
    <w:rsid w:val="0039770B"/>
    <w:rsid w:val="003A2904"/>
    <w:rsid w:val="003E125A"/>
    <w:rsid w:val="003E64AB"/>
    <w:rsid w:val="003F5CF2"/>
    <w:rsid w:val="003F6771"/>
    <w:rsid w:val="004126C9"/>
    <w:rsid w:val="00423788"/>
    <w:rsid w:val="0042648C"/>
    <w:rsid w:val="0043449F"/>
    <w:rsid w:val="004412AF"/>
    <w:rsid w:val="0044293C"/>
    <w:rsid w:val="00445B38"/>
    <w:rsid w:val="00493D87"/>
    <w:rsid w:val="004A319E"/>
    <w:rsid w:val="004C68EF"/>
    <w:rsid w:val="004F0A8E"/>
    <w:rsid w:val="004F5639"/>
    <w:rsid w:val="00501AB6"/>
    <w:rsid w:val="005055D9"/>
    <w:rsid w:val="00505A71"/>
    <w:rsid w:val="00524174"/>
    <w:rsid w:val="00541BE9"/>
    <w:rsid w:val="00542B99"/>
    <w:rsid w:val="00547EF1"/>
    <w:rsid w:val="00552AC8"/>
    <w:rsid w:val="00561CFE"/>
    <w:rsid w:val="00563ADD"/>
    <w:rsid w:val="00565731"/>
    <w:rsid w:val="00587CAA"/>
    <w:rsid w:val="00593C0D"/>
    <w:rsid w:val="005A424C"/>
    <w:rsid w:val="005B7268"/>
    <w:rsid w:val="005C10DE"/>
    <w:rsid w:val="005E497A"/>
    <w:rsid w:val="005F717C"/>
    <w:rsid w:val="005F731D"/>
    <w:rsid w:val="00610B64"/>
    <w:rsid w:val="006804E8"/>
    <w:rsid w:val="00695D2E"/>
    <w:rsid w:val="006A2905"/>
    <w:rsid w:val="006C4149"/>
    <w:rsid w:val="006D6141"/>
    <w:rsid w:val="006E5C04"/>
    <w:rsid w:val="006F6143"/>
    <w:rsid w:val="00725DE2"/>
    <w:rsid w:val="00727519"/>
    <w:rsid w:val="00727754"/>
    <w:rsid w:val="007316F5"/>
    <w:rsid w:val="00731E3A"/>
    <w:rsid w:val="00742C10"/>
    <w:rsid w:val="00767C49"/>
    <w:rsid w:val="00772604"/>
    <w:rsid w:val="00774458"/>
    <w:rsid w:val="00785107"/>
    <w:rsid w:val="007A27B7"/>
    <w:rsid w:val="007D7CF2"/>
    <w:rsid w:val="008101B2"/>
    <w:rsid w:val="00824A22"/>
    <w:rsid w:val="00824E5A"/>
    <w:rsid w:val="0082613C"/>
    <w:rsid w:val="008314BF"/>
    <w:rsid w:val="008414DA"/>
    <w:rsid w:val="008534EB"/>
    <w:rsid w:val="00855DFA"/>
    <w:rsid w:val="00861918"/>
    <w:rsid w:val="00867251"/>
    <w:rsid w:val="00882B96"/>
    <w:rsid w:val="00885693"/>
    <w:rsid w:val="00885BD6"/>
    <w:rsid w:val="00890628"/>
    <w:rsid w:val="008A351C"/>
    <w:rsid w:val="008B1DD1"/>
    <w:rsid w:val="008C60E2"/>
    <w:rsid w:val="008E27C1"/>
    <w:rsid w:val="008E48EC"/>
    <w:rsid w:val="0090073B"/>
    <w:rsid w:val="00901B29"/>
    <w:rsid w:val="009043DF"/>
    <w:rsid w:val="009225E1"/>
    <w:rsid w:val="00922904"/>
    <w:rsid w:val="00923591"/>
    <w:rsid w:val="0094134A"/>
    <w:rsid w:val="00946089"/>
    <w:rsid w:val="009556A4"/>
    <w:rsid w:val="009647CD"/>
    <w:rsid w:val="009726C0"/>
    <w:rsid w:val="009873A7"/>
    <w:rsid w:val="009933BB"/>
    <w:rsid w:val="009956A7"/>
    <w:rsid w:val="009A1D01"/>
    <w:rsid w:val="009A4B51"/>
    <w:rsid w:val="009A4E4A"/>
    <w:rsid w:val="009B31B4"/>
    <w:rsid w:val="009B7FB5"/>
    <w:rsid w:val="009E72A2"/>
    <w:rsid w:val="00A133D9"/>
    <w:rsid w:val="00A14195"/>
    <w:rsid w:val="00A2103F"/>
    <w:rsid w:val="00A32E80"/>
    <w:rsid w:val="00A35817"/>
    <w:rsid w:val="00A55C96"/>
    <w:rsid w:val="00A63665"/>
    <w:rsid w:val="00A672FB"/>
    <w:rsid w:val="00A76B11"/>
    <w:rsid w:val="00A94FD3"/>
    <w:rsid w:val="00AA25BE"/>
    <w:rsid w:val="00AB129C"/>
    <w:rsid w:val="00AB3846"/>
    <w:rsid w:val="00AD4408"/>
    <w:rsid w:val="00AF7F22"/>
    <w:rsid w:val="00B252A5"/>
    <w:rsid w:val="00B33A73"/>
    <w:rsid w:val="00B35981"/>
    <w:rsid w:val="00B56BB4"/>
    <w:rsid w:val="00B73E88"/>
    <w:rsid w:val="00B85DC6"/>
    <w:rsid w:val="00B903C0"/>
    <w:rsid w:val="00BB51D2"/>
    <w:rsid w:val="00BB7FFD"/>
    <w:rsid w:val="00BC7DBC"/>
    <w:rsid w:val="00BD1145"/>
    <w:rsid w:val="00BD7ED4"/>
    <w:rsid w:val="00BE51C4"/>
    <w:rsid w:val="00BE74F2"/>
    <w:rsid w:val="00C22655"/>
    <w:rsid w:val="00C24EBA"/>
    <w:rsid w:val="00C319E8"/>
    <w:rsid w:val="00C7183D"/>
    <w:rsid w:val="00C75E38"/>
    <w:rsid w:val="00C86902"/>
    <w:rsid w:val="00CA1EE7"/>
    <w:rsid w:val="00CB1D67"/>
    <w:rsid w:val="00CC2005"/>
    <w:rsid w:val="00CE14C7"/>
    <w:rsid w:val="00CE4044"/>
    <w:rsid w:val="00CE493F"/>
    <w:rsid w:val="00D003A9"/>
    <w:rsid w:val="00D22E5B"/>
    <w:rsid w:val="00D232DD"/>
    <w:rsid w:val="00D24485"/>
    <w:rsid w:val="00D4509C"/>
    <w:rsid w:val="00D4594E"/>
    <w:rsid w:val="00D57B7F"/>
    <w:rsid w:val="00DB4792"/>
    <w:rsid w:val="00DC4FF0"/>
    <w:rsid w:val="00DD5EAE"/>
    <w:rsid w:val="00DE4F5B"/>
    <w:rsid w:val="00DF5049"/>
    <w:rsid w:val="00E00A50"/>
    <w:rsid w:val="00E01C48"/>
    <w:rsid w:val="00E20A99"/>
    <w:rsid w:val="00E33C91"/>
    <w:rsid w:val="00E365FA"/>
    <w:rsid w:val="00E41E94"/>
    <w:rsid w:val="00E4240A"/>
    <w:rsid w:val="00E53391"/>
    <w:rsid w:val="00E742BB"/>
    <w:rsid w:val="00E77282"/>
    <w:rsid w:val="00E81490"/>
    <w:rsid w:val="00E84DF6"/>
    <w:rsid w:val="00EA3C22"/>
    <w:rsid w:val="00EB0122"/>
    <w:rsid w:val="00EB1EF5"/>
    <w:rsid w:val="00EB202D"/>
    <w:rsid w:val="00EC54D6"/>
    <w:rsid w:val="00EE0770"/>
    <w:rsid w:val="00EE0787"/>
    <w:rsid w:val="00EF665F"/>
    <w:rsid w:val="00F12532"/>
    <w:rsid w:val="00F24980"/>
    <w:rsid w:val="00F76C00"/>
    <w:rsid w:val="00F81847"/>
    <w:rsid w:val="00F82411"/>
    <w:rsid w:val="00F83EF0"/>
    <w:rsid w:val="00FA6020"/>
    <w:rsid w:val="00FA6E8E"/>
    <w:rsid w:val="00FA7006"/>
    <w:rsid w:val="00FB3794"/>
    <w:rsid w:val="00FC569B"/>
    <w:rsid w:val="00FD6C68"/>
    <w:rsid w:val="00FF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5:docId w15:val="{887C234A-A410-42A3-ACFB-9B1E9D05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F7A4B-44C1-424F-9796-8CC4D9D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5445</Words>
  <Characters>27131</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32511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subject/>
  <dc:creator>Administrator</dc:creator>
  <cp:keywords/>
  <dc:description/>
  <cp:lastModifiedBy>Plewes, Catherine</cp:lastModifiedBy>
  <cp:revision>3</cp:revision>
  <cp:lastPrinted>2011-01-24T11:56:00Z</cp:lastPrinted>
  <dcterms:created xsi:type="dcterms:W3CDTF">2018-02-22T10:35:00Z</dcterms:created>
  <dcterms:modified xsi:type="dcterms:W3CDTF">2018-02-22T10:39:00Z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