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08" w:rsidRDefault="00171A08" w:rsidP="00171A08">
      <w:pPr>
        <w:tabs>
          <w:tab w:val="left" w:pos="8460"/>
        </w:tabs>
        <w:rPr>
          <w:rFonts w:cs="Arial"/>
          <w:b/>
          <w:sz w:val="48"/>
          <w:szCs w:val="48"/>
        </w:rPr>
      </w:pPr>
    </w:p>
    <w:p w:rsidR="00171A08" w:rsidRDefault="00171A08" w:rsidP="00171A08">
      <w:pPr>
        <w:tabs>
          <w:tab w:val="left" w:pos="8460"/>
        </w:tabs>
        <w:rPr>
          <w:rFonts w:cs="Arial"/>
          <w:b/>
          <w:sz w:val="48"/>
          <w:szCs w:val="48"/>
        </w:rPr>
      </w:pPr>
    </w:p>
    <w:p w:rsidR="00171A08" w:rsidRDefault="00171A08" w:rsidP="00171A08">
      <w:pPr>
        <w:tabs>
          <w:tab w:val="left" w:pos="8460"/>
        </w:tabs>
        <w:rPr>
          <w:rFonts w:cs="Arial"/>
          <w:b/>
          <w:sz w:val="48"/>
          <w:szCs w:val="48"/>
        </w:rPr>
      </w:pPr>
      <w:r w:rsidRPr="00383CB4">
        <w:rPr>
          <w:rFonts w:cs="Arial"/>
          <w:b/>
          <w:sz w:val="48"/>
          <w:szCs w:val="48"/>
        </w:rPr>
        <w:t>T</w:t>
      </w:r>
      <w:r>
        <w:rPr>
          <w:rFonts w:cs="Arial"/>
          <w:b/>
          <w:sz w:val="48"/>
          <w:szCs w:val="48"/>
        </w:rPr>
        <w:t>orbay Safeguarding Children Board</w:t>
      </w:r>
    </w:p>
    <w:p w:rsidR="00171A08" w:rsidRPr="007D7CF2" w:rsidRDefault="00171A08" w:rsidP="00171A08">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1F6A0C" w:rsidRPr="002054DF" w:rsidRDefault="00203ECA" w:rsidP="00203ECA">
      <w:pPr>
        <w:tabs>
          <w:tab w:val="left" w:pos="3420"/>
          <w:tab w:val="left" w:pos="7020"/>
        </w:tabs>
        <w:rPr>
          <w:rFonts w:cs="Arial"/>
          <w:b/>
        </w:rPr>
      </w:pPr>
      <w:r w:rsidRPr="002054DF">
        <w:rPr>
          <w:rFonts w:cs="Arial"/>
          <w:b/>
        </w:rPr>
        <w:t>Chairperson:</w:t>
      </w:r>
      <w:r w:rsidRPr="002054DF">
        <w:rPr>
          <w:rFonts w:cs="Arial"/>
          <w:b/>
        </w:rPr>
        <w:tab/>
      </w:r>
      <w:r w:rsidR="00630817" w:rsidRPr="002054DF">
        <w:rPr>
          <w:rFonts w:cs="Arial"/>
          <w:b/>
        </w:rPr>
        <w:t>Ian Ansell</w:t>
      </w:r>
    </w:p>
    <w:p w:rsidR="00203ECA" w:rsidRPr="002054DF" w:rsidRDefault="00203ECA" w:rsidP="00203ECA">
      <w:pPr>
        <w:tabs>
          <w:tab w:val="left" w:pos="3420"/>
          <w:tab w:val="left" w:pos="7020"/>
        </w:tabs>
        <w:rPr>
          <w:rFonts w:cs="Arial"/>
          <w:b/>
        </w:rPr>
      </w:pPr>
    </w:p>
    <w:p w:rsidR="00203ECA" w:rsidRPr="002054DF" w:rsidRDefault="00203ECA" w:rsidP="00203ECA">
      <w:pPr>
        <w:tabs>
          <w:tab w:val="left" w:pos="3420"/>
          <w:tab w:val="left" w:pos="7020"/>
        </w:tabs>
        <w:rPr>
          <w:rFonts w:cs="Arial"/>
          <w:b/>
        </w:rPr>
      </w:pPr>
      <w:r w:rsidRPr="002054DF">
        <w:rPr>
          <w:rFonts w:cs="Arial"/>
          <w:b/>
        </w:rPr>
        <w:t>Date:</w:t>
      </w:r>
      <w:r w:rsidR="001F6A0C" w:rsidRPr="002054DF">
        <w:rPr>
          <w:rFonts w:cs="Arial"/>
          <w:b/>
        </w:rPr>
        <w:tab/>
      </w:r>
      <w:r w:rsidR="001E6DD3" w:rsidRPr="002054DF">
        <w:rPr>
          <w:rFonts w:cs="Arial"/>
          <w:b/>
        </w:rPr>
        <w:t>21</w:t>
      </w:r>
      <w:r w:rsidR="001E6DD3" w:rsidRPr="002054DF">
        <w:rPr>
          <w:rFonts w:cs="Arial"/>
          <w:b/>
          <w:vertAlign w:val="superscript"/>
        </w:rPr>
        <w:t xml:space="preserve">st </w:t>
      </w:r>
      <w:r w:rsidR="001E6DD3" w:rsidRPr="002054DF">
        <w:rPr>
          <w:rFonts w:cs="Arial"/>
          <w:b/>
        </w:rPr>
        <w:t>March 2019</w:t>
      </w:r>
    </w:p>
    <w:p w:rsidR="003F6771" w:rsidRPr="002054DF" w:rsidRDefault="003F6771" w:rsidP="00203ECA">
      <w:pPr>
        <w:tabs>
          <w:tab w:val="left" w:pos="3420"/>
          <w:tab w:val="left" w:pos="7020"/>
        </w:tabs>
        <w:rPr>
          <w:rFonts w:cs="Arial"/>
          <w:b/>
        </w:rPr>
      </w:pPr>
    </w:p>
    <w:p w:rsidR="00203ECA" w:rsidRPr="002054DF" w:rsidRDefault="00203ECA" w:rsidP="00203ECA">
      <w:pPr>
        <w:tabs>
          <w:tab w:val="left" w:pos="3420"/>
          <w:tab w:val="left" w:pos="7020"/>
        </w:tabs>
        <w:rPr>
          <w:rFonts w:cs="Arial"/>
          <w:b/>
        </w:rPr>
      </w:pPr>
      <w:r w:rsidRPr="002054DF">
        <w:rPr>
          <w:rFonts w:cs="Arial"/>
          <w:b/>
        </w:rPr>
        <w:t xml:space="preserve">Venue: </w:t>
      </w:r>
      <w:r w:rsidR="001F6A0C" w:rsidRPr="002054DF">
        <w:rPr>
          <w:rFonts w:cs="Arial"/>
          <w:b/>
        </w:rPr>
        <w:tab/>
      </w:r>
      <w:r w:rsidR="00630817" w:rsidRPr="002054DF">
        <w:rPr>
          <w:rFonts w:cs="Arial"/>
          <w:b/>
        </w:rPr>
        <w:t>4</w:t>
      </w:r>
      <w:r w:rsidR="00630817" w:rsidRPr="002054DF">
        <w:rPr>
          <w:rFonts w:cs="Arial"/>
          <w:b/>
          <w:vertAlign w:val="superscript"/>
        </w:rPr>
        <w:t>th</w:t>
      </w:r>
      <w:r w:rsidR="00630817" w:rsidRPr="002054DF">
        <w:rPr>
          <w:rFonts w:cs="Arial"/>
          <w:b/>
        </w:rPr>
        <w:t xml:space="preserve"> Floor South, Tor Hill House, Torquay</w:t>
      </w:r>
    </w:p>
    <w:p w:rsidR="007D7CF2" w:rsidRPr="002054DF" w:rsidRDefault="007D7CF2" w:rsidP="00042502">
      <w:pPr>
        <w:tabs>
          <w:tab w:val="left" w:pos="3420"/>
          <w:tab w:val="left" w:pos="7020"/>
        </w:tabs>
        <w:rPr>
          <w:rFonts w:cs="Arial"/>
          <w:b/>
        </w:rPr>
      </w:pPr>
    </w:p>
    <w:p w:rsidR="00630817" w:rsidRPr="002054DF" w:rsidRDefault="00042502" w:rsidP="00964C94">
      <w:pPr>
        <w:tabs>
          <w:tab w:val="left" w:pos="4500"/>
          <w:tab w:val="left" w:pos="8460"/>
        </w:tabs>
        <w:ind w:left="3544" w:hanging="3544"/>
        <w:rPr>
          <w:rFonts w:cs="Arial"/>
          <w:b/>
        </w:rPr>
      </w:pPr>
      <w:r w:rsidRPr="002054DF">
        <w:rPr>
          <w:rFonts w:cs="Arial"/>
          <w:b/>
        </w:rPr>
        <w:t xml:space="preserve">Attendees: </w:t>
      </w:r>
    </w:p>
    <w:p w:rsidR="00630817" w:rsidRPr="002054DF" w:rsidRDefault="00630817" w:rsidP="00964C94">
      <w:pPr>
        <w:spacing w:afterLines="20" w:after="48"/>
        <w:ind w:left="3544" w:hanging="3544"/>
        <w:rPr>
          <w:rFonts w:cs="Arial"/>
          <w:sz w:val="22"/>
          <w:szCs w:val="22"/>
        </w:rPr>
      </w:pPr>
      <w:r w:rsidRPr="002054DF">
        <w:rPr>
          <w:rFonts w:cs="Arial"/>
          <w:sz w:val="22"/>
          <w:szCs w:val="22"/>
        </w:rPr>
        <w:t>Ian Ansell (IA)</w:t>
      </w:r>
      <w:r w:rsidRPr="002054DF">
        <w:rPr>
          <w:rFonts w:cs="Arial"/>
          <w:sz w:val="22"/>
          <w:szCs w:val="22"/>
        </w:rPr>
        <w:tab/>
        <w:t>Independent Chair, TSCB</w:t>
      </w:r>
    </w:p>
    <w:p w:rsidR="001E6DD3" w:rsidRPr="002054DF" w:rsidRDefault="001E6DD3" w:rsidP="00964C94">
      <w:pPr>
        <w:spacing w:afterLines="20" w:after="48"/>
        <w:ind w:left="3544" w:hanging="3544"/>
        <w:rPr>
          <w:rFonts w:cs="Arial"/>
          <w:sz w:val="22"/>
          <w:szCs w:val="22"/>
        </w:rPr>
      </w:pPr>
      <w:r w:rsidRPr="002054DF">
        <w:rPr>
          <w:rFonts w:cs="Arial"/>
          <w:sz w:val="22"/>
          <w:szCs w:val="22"/>
        </w:rPr>
        <w:t>Alison Botham</w:t>
      </w:r>
      <w:r w:rsidR="00964C94" w:rsidRPr="002054DF">
        <w:rPr>
          <w:rFonts w:cs="Arial"/>
          <w:sz w:val="22"/>
          <w:szCs w:val="22"/>
        </w:rPr>
        <w:t xml:space="preserve"> (AB)</w:t>
      </w:r>
      <w:r w:rsidRPr="002054DF">
        <w:rPr>
          <w:rFonts w:cs="Arial"/>
          <w:sz w:val="22"/>
          <w:szCs w:val="22"/>
        </w:rPr>
        <w:tab/>
        <w:t>Director of Children’s Services, Torbay Council</w:t>
      </w:r>
    </w:p>
    <w:p w:rsidR="001E6DD3" w:rsidRPr="002054DF" w:rsidRDefault="001E6DD3" w:rsidP="005642D9">
      <w:pPr>
        <w:spacing w:afterLines="20" w:after="48"/>
        <w:ind w:left="3544" w:hanging="3544"/>
        <w:rPr>
          <w:rFonts w:cs="Arial"/>
          <w:sz w:val="22"/>
          <w:szCs w:val="22"/>
        </w:rPr>
      </w:pPr>
      <w:r w:rsidRPr="002054DF">
        <w:rPr>
          <w:rFonts w:cs="Arial"/>
          <w:sz w:val="22"/>
          <w:szCs w:val="22"/>
        </w:rPr>
        <w:t>Rachel Aggett</w:t>
      </w:r>
      <w:r w:rsidR="00964C94" w:rsidRPr="002054DF">
        <w:rPr>
          <w:rFonts w:cs="Arial"/>
          <w:sz w:val="22"/>
          <w:szCs w:val="22"/>
        </w:rPr>
        <w:t xml:space="preserve"> (RA)</w:t>
      </w:r>
      <w:r w:rsidR="00630817" w:rsidRPr="002054DF">
        <w:rPr>
          <w:rFonts w:cs="Arial"/>
          <w:sz w:val="22"/>
          <w:szCs w:val="22"/>
        </w:rPr>
        <w:tab/>
        <w:t>Torbay Children’s Centres, Action for Children</w:t>
      </w:r>
      <w:r w:rsidRPr="002054DF">
        <w:rPr>
          <w:rFonts w:cs="Arial"/>
          <w:sz w:val="22"/>
          <w:szCs w:val="22"/>
        </w:rPr>
        <w:t xml:space="preserve"> (Attending for Dani de Beau</w:t>
      </w:r>
      <w:r w:rsidR="00964C94" w:rsidRPr="002054DF">
        <w:rPr>
          <w:rFonts w:cs="Arial"/>
          <w:sz w:val="22"/>
          <w:szCs w:val="22"/>
        </w:rPr>
        <w:t>mont)</w:t>
      </w:r>
    </w:p>
    <w:p w:rsidR="00630817" w:rsidRPr="002054DF" w:rsidRDefault="00630817" w:rsidP="00964C94">
      <w:pPr>
        <w:spacing w:afterLines="20" w:after="48"/>
        <w:ind w:left="3544" w:hanging="3544"/>
        <w:rPr>
          <w:rFonts w:cs="Arial"/>
          <w:sz w:val="22"/>
          <w:szCs w:val="22"/>
        </w:rPr>
      </w:pPr>
      <w:r w:rsidRPr="002054DF">
        <w:rPr>
          <w:rFonts w:cs="Arial"/>
          <w:sz w:val="22"/>
          <w:szCs w:val="22"/>
        </w:rPr>
        <w:t>Laraine Dibble (LD)</w:t>
      </w:r>
      <w:r w:rsidRPr="002054DF">
        <w:rPr>
          <w:rFonts w:cs="Arial"/>
          <w:sz w:val="22"/>
          <w:szCs w:val="22"/>
        </w:rPr>
        <w:tab/>
        <w:t>Designated Doctor, South Devon &amp; Torbay CCG</w:t>
      </w:r>
    </w:p>
    <w:p w:rsidR="00630817" w:rsidRPr="002054DF" w:rsidRDefault="00630817" w:rsidP="00964C94">
      <w:pPr>
        <w:spacing w:afterLines="20" w:after="48"/>
        <w:ind w:left="3544" w:hanging="3544"/>
        <w:rPr>
          <w:rFonts w:cs="Arial"/>
          <w:sz w:val="22"/>
          <w:szCs w:val="22"/>
        </w:rPr>
      </w:pPr>
      <w:r w:rsidRPr="002054DF">
        <w:rPr>
          <w:rFonts w:cs="Arial"/>
          <w:sz w:val="22"/>
          <w:szCs w:val="22"/>
        </w:rPr>
        <w:t>Nick Hollins (NH</w:t>
      </w:r>
      <w:r w:rsidR="007D7E7C" w:rsidRPr="002054DF">
        <w:rPr>
          <w:rFonts w:cs="Arial"/>
          <w:sz w:val="22"/>
          <w:szCs w:val="22"/>
        </w:rPr>
        <w:t>s</w:t>
      </w:r>
      <w:r w:rsidRPr="002054DF">
        <w:rPr>
          <w:rFonts w:cs="Arial"/>
          <w:sz w:val="22"/>
          <w:szCs w:val="22"/>
        </w:rPr>
        <w:t>)</w:t>
      </w:r>
      <w:r w:rsidRPr="002054DF">
        <w:rPr>
          <w:rFonts w:cs="Arial"/>
          <w:sz w:val="22"/>
          <w:szCs w:val="22"/>
        </w:rPr>
        <w:tab/>
        <w:t>TSCB Business Manager / Business Manager Children’s Services, Torbay Council</w:t>
      </w:r>
    </w:p>
    <w:p w:rsidR="00630817" w:rsidRPr="002054DF" w:rsidRDefault="00955121" w:rsidP="00964C94">
      <w:pPr>
        <w:spacing w:afterLines="20" w:after="48"/>
        <w:ind w:left="3544" w:hanging="3544"/>
        <w:rPr>
          <w:rFonts w:cs="Arial"/>
          <w:sz w:val="22"/>
          <w:szCs w:val="22"/>
        </w:rPr>
      </w:pPr>
      <w:r w:rsidRPr="002054DF">
        <w:rPr>
          <w:rFonts w:cs="Arial"/>
          <w:sz w:val="22"/>
          <w:szCs w:val="22"/>
        </w:rPr>
        <w:t xml:space="preserve">Cathy Hooper </w:t>
      </w:r>
      <w:r w:rsidR="00630817" w:rsidRPr="002054DF">
        <w:rPr>
          <w:rFonts w:cs="Arial"/>
          <w:sz w:val="22"/>
          <w:szCs w:val="22"/>
        </w:rPr>
        <w:t>(CH)</w:t>
      </w:r>
      <w:r w:rsidR="00630817" w:rsidRPr="002054DF">
        <w:rPr>
          <w:rFonts w:cs="Arial"/>
          <w:sz w:val="22"/>
          <w:szCs w:val="22"/>
        </w:rPr>
        <w:tab/>
      </w:r>
      <w:r w:rsidR="001E6DD3" w:rsidRPr="002054DF">
        <w:rPr>
          <w:rFonts w:cs="Arial"/>
          <w:sz w:val="22"/>
          <w:szCs w:val="22"/>
        </w:rPr>
        <w:t>Lead Designated Nurse for Safeguarding, South Devon, Torbay and New Devon CCG</w:t>
      </w:r>
    </w:p>
    <w:p w:rsidR="001E6DD3" w:rsidRPr="002054DF" w:rsidRDefault="001E6DD3" w:rsidP="00964C94">
      <w:pPr>
        <w:spacing w:afterLines="20" w:after="48"/>
        <w:ind w:left="3544" w:hanging="3544"/>
        <w:rPr>
          <w:rFonts w:cs="Arial"/>
          <w:sz w:val="22"/>
          <w:szCs w:val="22"/>
        </w:rPr>
      </w:pPr>
      <w:r w:rsidRPr="002054DF">
        <w:rPr>
          <w:rFonts w:cs="Arial"/>
          <w:sz w:val="22"/>
          <w:szCs w:val="22"/>
        </w:rPr>
        <w:t>Steven Hulme, (SH)</w:t>
      </w:r>
      <w:r w:rsidRPr="002054DF">
        <w:rPr>
          <w:rFonts w:cs="Arial"/>
          <w:sz w:val="22"/>
          <w:szCs w:val="22"/>
        </w:rPr>
        <w:tab/>
      </w:r>
      <w:r w:rsidR="005642D9" w:rsidRPr="002054DF">
        <w:rPr>
          <w:rFonts w:cs="Arial"/>
          <w:sz w:val="22"/>
          <w:szCs w:val="22"/>
        </w:rPr>
        <w:t xml:space="preserve">Head Teacher, </w:t>
      </w:r>
      <w:r w:rsidR="00B765F2" w:rsidRPr="002054DF">
        <w:rPr>
          <w:rFonts w:cs="Arial"/>
          <w:sz w:val="22"/>
          <w:szCs w:val="22"/>
        </w:rPr>
        <w:t>Burton Academy</w:t>
      </w:r>
    </w:p>
    <w:p w:rsidR="00955121" w:rsidRPr="002054DF" w:rsidRDefault="00676DD7" w:rsidP="00964C94">
      <w:pPr>
        <w:spacing w:afterLines="20" w:after="48"/>
        <w:ind w:left="3544" w:hanging="3544"/>
        <w:rPr>
          <w:rFonts w:cs="Arial"/>
          <w:sz w:val="22"/>
          <w:szCs w:val="22"/>
        </w:rPr>
      </w:pPr>
      <w:r w:rsidRPr="002054DF">
        <w:rPr>
          <w:rFonts w:cs="Arial"/>
          <w:sz w:val="22"/>
          <w:szCs w:val="22"/>
        </w:rPr>
        <w:t>Richard Kirkup</w:t>
      </w:r>
      <w:r w:rsidR="00955121" w:rsidRPr="002054DF">
        <w:rPr>
          <w:rFonts w:cs="Arial"/>
          <w:sz w:val="22"/>
          <w:szCs w:val="22"/>
        </w:rPr>
        <w:t xml:space="preserve"> (RKp)</w:t>
      </w:r>
      <w:r w:rsidRPr="002054DF">
        <w:rPr>
          <w:rFonts w:cs="Arial"/>
          <w:sz w:val="22"/>
          <w:szCs w:val="22"/>
        </w:rPr>
        <w:tab/>
        <w:t>Manager, Checkpoint, The Children’s Society</w:t>
      </w:r>
    </w:p>
    <w:p w:rsidR="00D54EB3" w:rsidRPr="002054DF" w:rsidRDefault="00D54EB3" w:rsidP="00964C94">
      <w:pPr>
        <w:spacing w:afterLines="20" w:after="48"/>
        <w:ind w:left="3544" w:hanging="3544"/>
        <w:rPr>
          <w:rFonts w:cs="Arial"/>
          <w:sz w:val="22"/>
          <w:szCs w:val="22"/>
        </w:rPr>
      </w:pPr>
      <w:r w:rsidRPr="002054DF">
        <w:rPr>
          <w:rFonts w:cs="Arial"/>
          <w:sz w:val="22"/>
          <w:szCs w:val="22"/>
        </w:rPr>
        <w:t>Philip</w:t>
      </w:r>
      <w:r w:rsidR="00F0221F" w:rsidRPr="002054DF">
        <w:rPr>
          <w:rFonts w:cs="Arial"/>
          <w:sz w:val="22"/>
          <w:szCs w:val="22"/>
        </w:rPr>
        <w:t>p</w:t>
      </w:r>
      <w:r w:rsidRPr="002054DF">
        <w:rPr>
          <w:rFonts w:cs="Arial"/>
          <w:sz w:val="22"/>
          <w:szCs w:val="22"/>
        </w:rPr>
        <w:t>a Mitchell</w:t>
      </w:r>
      <w:r w:rsidR="00F0221F" w:rsidRPr="002054DF">
        <w:rPr>
          <w:rFonts w:cs="Arial"/>
          <w:sz w:val="22"/>
          <w:szCs w:val="22"/>
        </w:rPr>
        <w:t xml:space="preserve"> (PM)</w:t>
      </w:r>
      <w:r w:rsidRPr="002054DF">
        <w:rPr>
          <w:rFonts w:cs="Arial"/>
          <w:sz w:val="22"/>
          <w:szCs w:val="22"/>
        </w:rPr>
        <w:tab/>
      </w:r>
      <w:r w:rsidR="005243C6" w:rsidRPr="002054DF">
        <w:rPr>
          <w:rFonts w:cs="Arial"/>
          <w:sz w:val="22"/>
          <w:szCs w:val="22"/>
        </w:rPr>
        <w:t>Senior Probation Officer</w:t>
      </w:r>
      <w:r w:rsidR="00F0221F" w:rsidRPr="002054DF">
        <w:rPr>
          <w:rFonts w:cs="Arial"/>
          <w:sz w:val="22"/>
          <w:szCs w:val="22"/>
        </w:rPr>
        <w:t xml:space="preserve"> (deputising for David Moffitt)</w:t>
      </w:r>
    </w:p>
    <w:p w:rsidR="005642D9" w:rsidRPr="002054DF" w:rsidRDefault="005642D9" w:rsidP="00964C94">
      <w:pPr>
        <w:spacing w:afterLines="20" w:after="48"/>
        <w:ind w:left="3544" w:hanging="3544"/>
        <w:rPr>
          <w:rFonts w:cs="Arial"/>
          <w:sz w:val="22"/>
          <w:szCs w:val="22"/>
        </w:rPr>
      </w:pPr>
      <w:r w:rsidRPr="002054DF">
        <w:rPr>
          <w:rFonts w:cs="Arial"/>
          <w:sz w:val="22"/>
          <w:szCs w:val="22"/>
        </w:rPr>
        <w:t>Jacquie Phare (JP)</w:t>
      </w:r>
      <w:r w:rsidRPr="002054DF">
        <w:rPr>
          <w:rFonts w:cs="Arial"/>
          <w:sz w:val="22"/>
          <w:szCs w:val="22"/>
        </w:rPr>
        <w:tab/>
        <w:t>System Director of Nur</w:t>
      </w:r>
      <w:r w:rsidR="00F0221F" w:rsidRPr="002054DF">
        <w:rPr>
          <w:rFonts w:cs="Arial"/>
          <w:sz w:val="22"/>
          <w:szCs w:val="22"/>
        </w:rPr>
        <w:t xml:space="preserve">sing and Professional Practice, </w:t>
      </w:r>
      <w:r w:rsidRPr="002054DF">
        <w:rPr>
          <w:rFonts w:cs="Arial"/>
          <w:sz w:val="22"/>
          <w:szCs w:val="22"/>
        </w:rPr>
        <w:t>Torbay</w:t>
      </w:r>
      <w:r w:rsidR="00F0221F" w:rsidRPr="002054DF">
        <w:rPr>
          <w:rFonts w:cs="Arial"/>
          <w:sz w:val="22"/>
          <w:szCs w:val="22"/>
        </w:rPr>
        <w:t xml:space="preserve"> and South Devon (deputising for Jane Viner)</w:t>
      </w:r>
    </w:p>
    <w:p w:rsidR="001E6DD3" w:rsidRDefault="001E6DD3" w:rsidP="00964C94">
      <w:pPr>
        <w:spacing w:afterLines="20" w:after="48"/>
        <w:ind w:left="3544" w:hanging="3544"/>
        <w:rPr>
          <w:rFonts w:cs="Arial"/>
          <w:sz w:val="22"/>
          <w:szCs w:val="22"/>
        </w:rPr>
      </w:pPr>
      <w:r w:rsidRPr="002054DF">
        <w:rPr>
          <w:rFonts w:cs="Arial"/>
          <w:sz w:val="22"/>
          <w:szCs w:val="22"/>
        </w:rPr>
        <w:t>Anne Proctor</w:t>
      </w:r>
      <w:r w:rsidR="00964C94" w:rsidRPr="002054DF">
        <w:rPr>
          <w:rFonts w:cs="Arial"/>
          <w:sz w:val="22"/>
          <w:szCs w:val="22"/>
        </w:rPr>
        <w:t xml:space="preserve"> (AP)</w:t>
      </w:r>
      <w:r w:rsidRPr="002054DF">
        <w:rPr>
          <w:rFonts w:cs="Arial"/>
          <w:sz w:val="22"/>
          <w:szCs w:val="22"/>
        </w:rPr>
        <w:tab/>
        <w:t xml:space="preserve">Assistant </w:t>
      </w:r>
      <w:r w:rsidRPr="0016301D">
        <w:rPr>
          <w:rFonts w:cs="Arial"/>
          <w:sz w:val="22"/>
          <w:szCs w:val="22"/>
        </w:rPr>
        <w:t xml:space="preserve">Chief </w:t>
      </w:r>
      <w:r w:rsidR="00D60CA4">
        <w:rPr>
          <w:rFonts w:cs="Arial"/>
          <w:sz w:val="22"/>
          <w:szCs w:val="22"/>
        </w:rPr>
        <w:t xml:space="preserve">Probation </w:t>
      </w:r>
      <w:r w:rsidRPr="0016301D">
        <w:rPr>
          <w:rFonts w:cs="Arial"/>
          <w:sz w:val="22"/>
          <w:szCs w:val="22"/>
        </w:rPr>
        <w:t>Officer, Devo</w:t>
      </w:r>
      <w:r>
        <w:rPr>
          <w:rFonts w:cs="Arial"/>
          <w:sz w:val="22"/>
          <w:szCs w:val="22"/>
        </w:rPr>
        <w:t xml:space="preserve">n Dorset and Cornwall Community </w:t>
      </w:r>
      <w:r w:rsidRPr="0016301D">
        <w:rPr>
          <w:rFonts w:cs="Arial"/>
          <w:sz w:val="22"/>
          <w:szCs w:val="22"/>
        </w:rPr>
        <w:t>Rehabilitation Company</w:t>
      </w:r>
    </w:p>
    <w:p w:rsidR="00215981" w:rsidRDefault="00215981" w:rsidP="00964C94">
      <w:pPr>
        <w:spacing w:afterLines="20" w:after="48"/>
        <w:ind w:left="3544" w:hanging="3544"/>
        <w:rPr>
          <w:rFonts w:cs="Arial"/>
          <w:sz w:val="22"/>
          <w:szCs w:val="22"/>
        </w:rPr>
      </w:pPr>
      <w:r>
        <w:rPr>
          <w:rFonts w:cs="Arial"/>
          <w:sz w:val="22"/>
          <w:szCs w:val="22"/>
        </w:rPr>
        <w:t>Lucie Saunders (LS)</w:t>
      </w:r>
      <w:r>
        <w:rPr>
          <w:rFonts w:cs="Arial"/>
          <w:sz w:val="22"/>
          <w:szCs w:val="22"/>
        </w:rPr>
        <w:tab/>
        <w:t>TSCB Coordinator (Minutes)</w:t>
      </w:r>
      <w:bookmarkStart w:id="0" w:name="_GoBack"/>
      <w:bookmarkEnd w:id="0"/>
    </w:p>
    <w:p w:rsidR="00E84D7C" w:rsidRDefault="00676DD7" w:rsidP="00964C94">
      <w:pPr>
        <w:spacing w:afterLines="20" w:after="48"/>
        <w:ind w:left="3544" w:hanging="3544"/>
        <w:rPr>
          <w:rFonts w:cs="Arial"/>
          <w:sz w:val="22"/>
          <w:szCs w:val="22"/>
        </w:rPr>
      </w:pPr>
      <w:r>
        <w:rPr>
          <w:rFonts w:cs="Arial"/>
          <w:sz w:val="22"/>
          <w:szCs w:val="22"/>
        </w:rPr>
        <w:t>Cllr. Cindy Stocks</w:t>
      </w:r>
      <w:r w:rsidR="00964C94">
        <w:rPr>
          <w:rFonts w:cs="Arial"/>
          <w:sz w:val="22"/>
          <w:szCs w:val="22"/>
        </w:rPr>
        <w:t xml:space="preserve"> (CC</w:t>
      </w:r>
      <w:r w:rsidR="00E84D7C">
        <w:rPr>
          <w:rFonts w:cs="Arial"/>
          <w:sz w:val="22"/>
          <w:szCs w:val="22"/>
        </w:rPr>
        <w:t>)</w:t>
      </w:r>
      <w:r>
        <w:rPr>
          <w:rFonts w:cs="Arial"/>
          <w:sz w:val="22"/>
          <w:szCs w:val="22"/>
        </w:rPr>
        <w:tab/>
        <w:t>Executive Lead for Children and Housing, Torbay Council</w:t>
      </w:r>
    </w:p>
    <w:p w:rsidR="001E6DD3" w:rsidRDefault="001E6DD3" w:rsidP="00964C94">
      <w:pPr>
        <w:spacing w:afterLines="20" w:after="48"/>
        <w:ind w:left="3544" w:hanging="3544"/>
        <w:rPr>
          <w:sz w:val="22"/>
          <w:szCs w:val="22"/>
        </w:rPr>
      </w:pPr>
      <w:r>
        <w:rPr>
          <w:sz w:val="22"/>
          <w:szCs w:val="22"/>
        </w:rPr>
        <w:t>Alex Stuckey</w:t>
      </w:r>
      <w:r w:rsidR="00964C94">
        <w:rPr>
          <w:sz w:val="22"/>
          <w:szCs w:val="22"/>
        </w:rPr>
        <w:t xml:space="preserve"> (AS)</w:t>
      </w:r>
      <w:r>
        <w:rPr>
          <w:sz w:val="22"/>
          <w:szCs w:val="22"/>
        </w:rPr>
        <w:tab/>
        <w:t>Partnership Lead Ma</w:t>
      </w:r>
      <w:r w:rsidR="00964C94">
        <w:rPr>
          <w:sz w:val="22"/>
          <w:szCs w:val="22"/>
        </w:rPr>
        <w:t>nager</w:t>
      </w:r>
    </w:p>
    <w:p w:rsidR="005642D9" w:rsidRDefault="005642D9" w:rsidP="00964C94">
      <w:pPr>
        <w:spacing w:afterLines="20" w:after="48"/>
        <w:ind w:left="3544" w:hanging="3544"/>
        <w:rPr>
          <w:rFonts w:cs="Arial"/>
          <w:b/>
        </w:rPr>
      </w:pPr>
    </w:p>
    <w:p w:rsidR="00E5676B" w:rsidRPr="00495E28" w:rsidRDefault="002054DF" w:rsidP="00964C94">
      <w:pPr>
        <w:spacing w:afterLines="20" w:after="48"/>
        <w:ind w:left="3544" w:hanging="3544"/>
        <w:rPr>
          <w:rFonts w:cs="Arial"/>
          <w:b/>
        </w:rPr>
      </w:pPr>
      <w:r>
        <w:rPr>
          <w:rFonts w:cs="Arial"/>
          <w:b/>
        </w:rPr>
        <w:t>Apologies:</w:t>
      </w:r>
    </w:p>
    <w:p w:rsidR="001E6DD3" w:rsidRDefault="00E229D5" w:rsidP="00964C94">
      <w:pPr>
        <w:spacing w:afterLines="20" w:after="48"/>
        <w:ind w:left="3544" w:hanging="3544"/>
        <w:rPr>
          <w:rFonts w:cs="Arial"/>
          <w:sz w:val="22"/>
          <w:szCs w:val="22"/>
        </w:rPr>
      </w:pPr>
      <w:r>
        <w:rPr>
          <w:rFonts w:cs="Arial"/>
          <w:sz w:val="22"/>
          <w:szCs w:val="22"/>
        </w:rPr>
        <w:t>Dani De Beaumont</w:t>
      </w:r>
      <w:r w:rsidR="00B508DE">
        <w:rPr>
          <w:rFonts w:cs="Arial"/>
          <w:sz w:val="22"/>
          <w:szCs w:val="22"/>
        </w:rPr>
        <w:t xml:space="preserve"> (DDB)</w:t>
      </w:r>
      <w:r w:rsidR="001E6DD3">
        <w:rPr>
          <w:rFonts w:cs="Arial"/>
          <w:sz w:val="22"/>
          <w:szCs w:val="22"/>
        </w:rPr>
        <w:tab/>
        <w:t>Children’s Services Manager, Torbay Children’s Centres, Action for Children</w:t>
      </w:r>
    </w:p>
    <w:p w:rsidR="00E229D5" w:rsidRDefault="00E229D5" w:rsidP="00964C94">
      <w:pPr>
        <w:spacing w:afterLines="20" w:after="48"/>
        <w:ind w:left="3544" w:hanging="3544"/>
        <w:rPr>
          <w:sz w:val="22"/>
          <w:szCs w:val="22"/>
        </w:rPr>
      </w:pPr>
      <w:r w:rsidRPr="00BE6B83">
        <w:rPr>
          <w:rFonts w:cs="Arial"/>
          <w:sz w:val="22"/>
          <w:szCs w:val="22"/>
        </w:rPr>
        <w:t>Pete</w:t>
      </w:r>
      <w:r>
        <w:rPr>
          <w:rFonts w:cs="Arial"/>
          <w:sz w:val="22"/>
          <w:szCs w:val="22"/>
        </w:rPr>
        <w:t>r</w:t>
      </w:r>
      <w:r w:rsidRPr="00BE6B83">
        <w:rPr>
          <w:rFonts w:cs="Arial"/>
          <w:sz w:val="22"/>
          <w:szCs w:val="22"/>
        </w:rPr>
        <w:t xml:space="preserve"> Brown </w:t>
      </w:r>
      <w:r w:rsidR="00B508DE">
        <w:rPr>
          <w:rFonts w:cs="Arial"/>
          <w:sz w:val="22"/>
          <w:szCs w:val="22"/>
        </w:rPr>
        <w:t>(PB)</w:t>
      </w:r>
      <w:r w:rsidRPr="00BE6B83">
        <w:rPr>
          <w:rFonts w:cs="Arial"/>
          <w:sz w:val="22"/>
          <w:szCs w:val="22"/>
        </w:rPr>
        <w:tab/>
        <w:t>Headteacher, St Cuthbert Mayne Primary School</w:t>
      </w:r>
      <w:r w:rsidRPr="00706C54">
        <w:rPr>
          <w:sz w:val="22"/>
          <w:szCs w:val="22"/>
        </w:rPr>
        <w:t xml:space="preserve"> </w:t>
      </w:r>
    </w:p>
    <w:p w:rsidR="00575A53" w:rsidRDefault="00575A53" w:rsidP="00575A53">
      <w:pPr>
        <w:spacing w:afterLines="20" w:after="48"/>
        <w:ind w:left="3544" w:hanging="3544"/>
        <w:rPr>
          <w:sz w:val="22"/>
          <w:szCs w:val="22"/>
        </w:rPr>
      </w:pPr>
      <w:r w:rsidRPr="00706C54">
        <w:rPr>
          <w:sz w:val="22"/>
          <w:szCs w:val="22"/>
        </w:rPr>
        <w:t>Lorna Collingwood-Burke</w:t>
      </w:r>
      <w:r>
        <w:rPr>
          <w:sz w:val="22"/>
          <w:szCs w:val="22"/>
        </w:rPr>
        <w:t xml:space="preserve"> (LCB)</w:t>
      </w:r>
      <w:r>
        <w:rPr>
          <w:sz w:val="22"/>
          <w:szCs w:val="22"/>
        </w:rPr>
        <w:tab/>
        <w:t>Joint Chief Nursing Officer, CCG</w:t>
      </w:r>
    </w:p>
    <w:p w:rsidR="00696A3A" w:rsidRDefault="00696A3A" w:rsidP="00696A3A">
      <w:pPr>
        <w:spacing w:afterLines="20" w:after="48"/>
        <w:ind w:left="3544" w:hanging="3544"/>
        <w:rPr>
          <w:rFonts w:cs="Arial"/>
          <w:sz w:val="22"/>
          <w:szCs w:val="22"/>
        </w:rPr>
      </w:pPr>
      <w:r>
        <w:rPr>
          <w:rFonts w:cs="Arial"/>
          <w:sz w:val="22"/>
          <w:szCs w:val="22"/>
        </w:rPr>
        <w:t>Jo Hall (JH)</w:t>
      </w:r>
      <w:r>
        <w:rPr>
          <w:rFonts w:cs="Arial"/>
          <w:sz w:val="22"/>
          <w:szCs w:val="22"/>
        </w:rPr>
        <w:tab/>
      </w:r>
      <w:r w:rsidRPr="001E6DD3">
        <w:rPr>
          <w:rFonts w:cs="Arial"/>
          <w:sz w:val="22"/>
          <w:szCs w:val="22"/>
        </w:rPr>
        <w:t>Head of PPU</w:t>
      </w:r>
    </w:p>
    <w:p w:rsidR="008611A2" w:rsidRPr="001E6DD3" w:rsidRDefault="008611A2" w:rsidP="00696A3A">
      <w:pPr>
        <w:spacing w:afterLines="20" w:after="48"/>
        <w:ind w:left="3544" w:hanging="3544"/>
        <w:rPr>
          <w:rFonts w:cs="Arial"/>
          <w:sz w:val="22"/>
          <w:szCs w:val="22"/>
        </w:rPr>
      </w:pPr>
      <w:r>
        <w:rPr>
          <w:rFonts w:cs="Arial"/>
          <w:sz w:val="22"/>
          <w:szCs w:val="22"/>
        </w:rPr>
        <w:t>Russell Knight (RKt)</w:t>
      </w:r>
      <w:r>
        <w:rPr>
          <w:rFonts w:cs="Arial"/>
          <w:sz w:val="22"/>
          <w:szCs w:val="22"/>
        </w:rPr>
        <w:tab/>
        <w:t>Principal Improvement and Performance Manager, Torbay Children’s Services</w:t>
      </w:r>
    </w:p>
    <w:p w:rsidR="001E6DD3" w:rsidRDefault="00E229D5" w:rsidP="00964C94">
      <w:pPr>
        <w:spacing w:afterLines="20" w:after="48"/>
        <w:ind w:left="3544" w:hanging="3544"/>
        <w:rPr>
          <w:rFonts w:cs="Arial"/>
          <w:sz w:val="22"/>
          <w:szCs w:val="22"/>
        </w:rPr>
      </w:pPr>
      <w:r>
        <w:rPr>
          <w:rFonts w:cs="Arial"/>
          <w:sz w:val="22"/>
          <w:szCs w:val="22"/>
        </w:rPr>
        <w:t>Liz Lawrence</w:t>
      </w:r>
      <w:r w:rsidR="00B508DE">
        <w:rPr>
          <w:rFonts w:cs="Arial"/>
          <w:sz w:val="22"/>
          <w:szCs w:val="22"/>
        </w:rPr>
        <w:t xml:space="preserve"> (LL)</w:t>
      </w:r>
      <w:r w:rsidR="001E6DD3">
        <w:rPr>
          <w:rFonts w:cs="Arial"/>
          <w:sz w:val="22"/>
          <w:szCs w:val="22"/>
        </w:rPr>
        <w:tab/>
        <w:t xml:space="preserve">Assistant Principal and </w:t>
      </w:r>
      <w:r w:rsidR="001E6DD3" w:rsidRPr="0016301D">
        <w:rPr>
          <w:rFonts w:cs="Arial"/>
          <w:sz w:val="22"/>
          <w:szCs w:val="22"/>
        </w:rPr>
        <w:t>Safeguarding Lead, South Devon College</w:t>
      </w:r>
    </w:p>
    <w:p w:rsidR="001E6DD3" w:rsidRDefault="001E6DD3" w:rsidP="00964C94">
      <w:pPr>
        <w:spacing w:afterLines="20" w:after="48"/>
        <w:ind w:left="3544" w:hanging="3544"/>
        <w:rPr>
          <w:rFonts w:cs="Arial"/>
          <w:sz w:val="22"/>
          <w:szCs w:val="22"/>
        </w:rPr>
      </w:pPr>
    </w:p>
    <w:p w:rsidR="00575A53" w:rsidRDefault="00575A53" w:rsidP="00575A53">
      <w:pPr>
        <w:spacing w:afterLines="20" w:after="48"/>
        <w:ind w:left="3544" w:hanging="3544"/>
        <w:rPr>
          <w:rFonts w:cs="Arial"/>
          <w:sz w:val="22"/>
          <w:szCs w:val="22"/>
        </w:rPr>
      </w:pPr>
      <w:r>
        <w:rPr>
          <w:rFonts w:cs="Arial"/>
          <w:sz w:val="22"/>
          <w:szCs w:val="22"/>
        </w:rPr>
        <w:t>Pauline Newell (PN)</w:t>
      </w:r>
      <w:r>
        <w:rPr>
          <w:rFonts w:cs="Arial"/>
          <w:sz w:val="22"/>
          <w:szCs w:val="22"/>
        </w:rPr>
        <w:tab/>
        <w:t>CAFCASS</w:t>
      </w:r>
    </w:p>
    <w:p w:rsidR="00575A53" w:rsidRPr="001E6DD3" w:rsidRDefault="00575A53" w:rsidP="00575A53">
      <w:pPr>
        <w:spacing w:afterLines="20" w:after="48"/>
        <w:ind w:left="3544" w:hanging="3544"/>
        <w:rPr>
          <w:rFonts w:cs="Arial"/>
          <w:sz w:val="22"/>
          <w:szCs w:val="22"/>
        </w:rPr>
      </w:pPr>
      <w:r w:rsidRPr="001E6DD3">
        <w:rPr>
          <w:rFonts w:cs="Arial"/>
          <w:sz w:val="22"/>
          <w:szCs w:val="22"/>
        </w:rPr>
        <w:t>David Moffitt</w:t>
      </w:r>
      <w:r>
        <w:rPr>
          <w:rFonts w:cs="Arial"/>
          <w:sz w:val="22"/>
          <w:szCs w:val="22"/>
        </w:rPr>
        <w:t xml:space="preserve"> (DM)</w:t>
      </w:r>
      <w:r w:rsidRPr="001E6DD3">
        <w:rPr>
          <w:rFonts w:cs="Arial"/>
          <w:sz w:val="22"/>
          <w:szCs w:val="22"/>
        </w:rPr>
        <w:tab/>
        <w:t>National Probation Service</w:t>
      </w:r>
    </w:p>
    <w:p w:rsidR="00575A53" w:rsidRDefault="00575A53" w:rsidP="00575A53">
      <w:pPr>
        <w:spacing w:afterLines="20" w:after="48"/>
        <w:ind w:left="3544" w:hanging="3544"/>
        <w:rPr>
          <w:rFonts w:cs="Arial"/>
          <w:sz w:val="22"/>
          <w:szCs w:val="22"/>
        </w:rPr>
      </w:pPr>
      <w:r>
        <w:rPr>
          <w:rFonts w:cs="Arial"/>
          <w:sz w:val="22"/>
          <w:szCs w:val="22"/>
        </w:rPr>
        <w:t>Anne Osborne (AO)</w:t>
      </w:r>
      <w:r>
        <w:rPr>
          <w:rFonts w:cs="Arial"/>
          <w:sz w:val="22"/>
          <w:szCs w:val="22"/>
        </w:rPr>
        <w:tab/>
        <w:t>Assistant Director, Children’s Safeguarding, Torbay Council</w:t>
      </w:r>
    </w:p>
    <w:p w:rsidR="001E6DD3" w:rsidRDefault="00E229D5" w:rsidP="00964C94">
      <w:pPr>
        <w:spacing w:afterLines="20" w:after="48"/>
        <w:ind w:left="3544" w:hanging="3544"/>
        <w:rPr>
          <w:rFonts w:cs="Arial"/>
          <w:sz w:val="22"/>
          <w:szCs w:val="22"/>
        </w:rPr>
      </w:pPr>
      <w:r>
        <w:rPr>
          <w:rFonts w:cs="Arial"/>
          <w:sz w:val="22"/>
          <w:szCs w:val="22"/>
        </w:rPr>
        <w:t>Steve Parrock</w:t>
      </w:r>
      <w:r w:rsidR="00B508DE">
        <w:rPr>
          <w:rFonts w:cs="Arial"/>
          <w:sz w:val="22"/>
          <w:szCs w:val="22"/>
        </w:rPr>
        <w:t xml:space="preserve"> (SP)</w:t>
      </w:r>
      <w:r w:rsidR="001E6DD3">
        <w:rPr>
          <w:rFonts w:cs="Arial"/>
          <w:sz w:val="22"/>
          <w:szCs w:val="22"/>
        </w:rPr>
        <w:tab/>
        <w:t>Chief Executive, Torbay Council</w:t>
      </w:r>
    </w:p>
    <w:p w:rsidR="00D60CA4" w:rsidRDefault="00D60CA4" w:rsidP="00D60CA4">
      <w:pPr>
        <w:spacing w:afterLines="20" w:after="48"/>
        <w:ind w:left="3544" w:hanging="3544"/>
        <w:rPr>
          <w:rFonts w:cs="Arial"/>
          <w:sz w:val="22"/>
          <w:szCs w:val="22"/>
        </w:rPr>
      </w:pPr>
      <w:r>
        <w:rPr>
          <w:rFonts w:cs="Arial"/>
          <w:sz w:val="22"/>
          <w:szCs w:val="22"/>
        </w:rPr>
        <w:t>Nicky Prentice (NP)</w:t>
      </w:r>
      <w:r>
        <w:rPr>
          <w:rFonts w:cs="Arial"/>
          <w:sz w:val="22"/>
          <w:szCs w:val="22"/>
        </w:rPr>
        <w:tab/>
        <w:t>Head Teacher, St Marychurch Primary School</w:t>
      </w:r>
    </w:p>
    <w:p w:rsidR="00696A3A" w:rsidRDefault="00696A3A" w:rsidP="00696A3A">
      <w:pPr>
        <w:spacing w:afterLines="20" w:after="48"/>
        <w:ind w:left="3544" w:hanging="3544"/>
        <w:rPr>
          <w:rFonts w:cs="Arial"/>
          <w:sz w:val="22"/>
          <w:szCs w:val="22"/>
        </w:rPr>
      </w:pPr>
      <w:r w:rsidRPr="00BE6B83">
        <w:rPr>
          <w:rFonts w:cs="Arial"/>
          <w:sz w:val="22"/>
          <w:szCs w:val="22"/>
        </w:rPr>
        <w:lastRenderedPageBreak/>
        <w:t>Chrissie Slaney</w:t>
      </w:r>
      <w:r>
        <w:rPr>
          <w:rFonts w:cs="Arial"/>
          <w:sz w:val="22"/>
          <w:szCs w:val="22"/>
        </w:rPr>
        <w:t xml:space="preserve"> (CS)</w:t>
      </w:r>
      <w:r>
        <w:rPr>
          <w:rFonts w:cs="Arial"/>
          <w:sz w:val="22"/>
          <w:szCs w:val="22"/>
        </w:rPr>
        <w:tab/>
      </w:r>
      <w:r w:rsidRPr="0016301D">
        <w:rPr>
          <w:rFonts w:cs="Arial"/>
          <w:sz w:val="22"/>
          <w:szCs w:val="22"/>
        </w:rPr>
        <w:t>Lay Member</w:t>
      </w:r>
    </w:p>
    <w:p w:rsidR="005642D9" w:rsidRDefault="005642D9" w:rsidP="005642D9">
      <w:pPr>
        <w:spacing w:afterLines="20" w:after="48"/>
        <w:ind w:left="3544" w:hanging="3544"/>
        <w:rPr>
          <w:sz w:val="22"/>
          <w:szCs w:val="22"/>
        </w:rPr>
      </w:pPr>
      <w:r w:rsidRPr="00706C54">
        <w:rPr>
          <w:sz w:val="22"/>
          <w:szCs w:val="22"/>
        </w:rPr>
        <w:t>Andy Tellam</w:t>
      </w:r>
      <w:r>
        <w:rPr>
          <w:sz w:val="22"/>
          <w:szCs w:val="22"/>
        </w:rPr>
        <w:t xml:space="preserve"> (AT)</w:t>
      </w:r>
      <w:r>
        <w:rPr>
          <w:sz w:val="22"/>
          <w:szCs w:val="22"/>
        </w:rPr>
        <w:tab/>
        <w:t>Director of Information and Innovation, Careers South West</w:t>
      </w:r>
    </w:p>
    <w:p w:rsidR="00575A53" w:rsidRDefault="00575A53" w:rsidP="00722CF3">
      <w:pPr>
        <w:spacing w:afterLines="20" w:after="48"/>
        <w:ind w:left="3544" w:hanging="3544"/>
        <w:rPr>
          <w:rFonts w:cs="Arial"/>
          <w:sz w:val="22"/>
          <w:szCs w:val="22"/>
        </w:rPr>
      </w:pPr>
      <w:r w:rsidRPr="00BE6B83">
        <w:rPr>
          <w:rFonts w:cs="Arial"/>
          <w:sz w:val="22"/>
          <w:szCs w:val="22"/>
        </w:rPr>
        <w:t>Sarah Tom</w:t>
      </w:r>
      <w:r>
        <w:rPr>
          <w:rFonts w:cs="Arial"/>
          <w:sz w:val="22"/>
          <w:szCs w:val="22"/>
        </w:rPr>
        <w:t>kinson (ST)</w:t>
      </w:r>
      <w:r>
        <w:rPr>
          <w:rFonts w:cs="Arial"/>
          <w:sz w:val="22"/>
          <w:szCs w:val="22"/>
        </w:rPr>
        <w:tab/>
        <w:t>Headteacher, White R</w:t>
      </w:r>
      <w:r w:rsidRPr="00BE6B83">
        <w:rPr>
          <w:rFonts w:cs="Arial"/>
          <w:sz w:val="22"/>
          <w:szCs w:val="22"/>
        </w:rPr>
        <w:t>ock Primary School</w:t>
      </w:r>
    </w:p>
    <w:p w:rsidR="00F0221F" w:rsidRDefault="00F0221F" w:rsidP="00F0221F">
      <w:pPr>
        <w:spacing w:afterLines="20" w:after="48"/>
        <w:ind w:left="3544" w:hanging="3544"/>
        <w:rPr>
          <w:rFonts w:cs="Arial"/>
          <w:sz w:val="22"/>
          <w:szCs w:val="22"/>
        </w:rPr>
      </w:pPr>
      <w:r w:rsidRPr="00BE6B83">
        <w:rPr>
          <w:rFonts w:cs="Arial"/>
          <w:sz w:val="22"/>
          <w:szCs w:val="22"/>
        </w:rPr>
        <w:t>Jane Viner</w:t>
      </w:r>
      <w:r>
        <w:rPr>
          <w:rFonts w:cs="Arial"/>
          <w:sz w:val="22"/>
          <w:szCs w:val="22"/>
        </w:rPr>
        <w:t xml:space="preserve"> (JV)</w:t>
      </w:r>
      <w:r>
        <w:rPr>
          <w:rFonts w:cs="Arial"/>
          <w:sz w:val="22"/>
          <w:szCs w:val="22"/>
        </w:rPr>
        <w:tab/>
      </w:r>
      <w:r w:rsidRPr="0016301D">
        <w:rPr>
          <w:rFonts w:cs="Arial"/>
          <w:sz w:val="22"/>
          <w:szCs w:val="22"/>
        </w:rPr>
        <w:t>Director of Professional Practice, Nursing and Peoples Experience, Torbay &amp; South Devon NHS Foundation Trust</w:t>
      </w:r>
    </w:p>
    <w:p w:rsidR="00F64CF4" w:rsidRDefault="00F64CF4" w:rsidP="00964C94">
      <w:pPr>
        <w:spacing w:afterLines="20" w:after="48"/>
        <w:ind w:left="3544" w:hanging="3544"/>
        <w:rPr>
          <w:rFonts w:cs="Arial"/>
          <w:b/>
        </w:rPr>
      </w:pPr>
    </w:p>
    <w:p w:rsidR="00E84F8E" w:rsidRPr="00495E28" w:rsidRDefault="001F6A0C" w:rsidP="00964C94">
      <w:pPr>
        <w:spacing w:afterLines="20" w:after="48"/>
        <w:ind w:left="3544" w:hanging="3544"/>
        <w:rPr>
          <w:rFonts w:cs="Arial"/>
          <w:b/>
        </w:rPr>
      </w:pPr>
      <w:r>
        <w:rPr>
          <w:rFonts w:cs="Arial"/>
          <w:b/>
        </w:rPr>
        <w:t>Non-attendees:</w:t>
      </w:r>
    </w:p>
    <w:p w:rsidR="00D60CA4" w:rsidRDefault="00D60CA4" w:rsidP="00964C94">
      <w:pPr>
        <w:spacing w:afterLines="20" w:after="48"/>
        <w:ind w:left="3544" w:hanging="3544"/>
        <w:rPr>
          <w:rFonts w:cs="Arial"/>
          <w:sz w:val="22"/>
          <w:szCs w:val="22"/>
        </w:rPr>
      </w:pPr>
      <w:r>
        <w:rPr>
          <w:rFonts w:cs="Arial"/>
          <w:sz w:val="22"/>
          <w:szCs w:val="22"/>
        </w:rPr>
        <w:t>Matt Caunter (MC)</w:t>
      </w:r>
      <w:r>
        <w:rPr>
          <w:rFonts w:cs="Arial"/>
          <w:sz w:val="22"/>
          <w:szCs w:val="22"/>
        </w:rPr>
        <w:tab/>
        <w:t>Head Teacher, Brunel Academy, Paignton</w:t>
      </w:r>
    </w:p>
    <w:p w:rsidR="00D60CA4" w:rsidRDefault="00D60CA4" w:rsidP="00D60CA4">
      <w:pPr>
        <w:spacing w:afterLines="20" w:after="48"/>
        <w:ind w:left="3544" w:hanging="3544"/>
        <w:rPr>
          <w:rFonts w:cs="Arial"/>
          <w:sz w:val="22"/>
          <w:szCs w:val="22"/>
        </w:rPr>
      </w:pPr>
      <w:r>
        <w:rPr>
          <w:rFonts w:cs="Arial"/>
          <w:sz w:val="22"/>
          <w:szCs w:val="22"/>
        </w:rPr>
        <w:t>Mandy Davies (MD)</w:t>
      </w:r>
      <w:r>
        <w:rPr>
          <w:rFonts w:cs="Arial"/>
          <w:sz w:val="22"/>
          <w:szCs w:val="22"/>
        </w:rPr>
        <w:tab/>
        <w:t>Devon &amp; Somerset Fire and Rescue Service</w:t>
      </w:r>
    </w:p>
    <w:p w:rsidR="00D60CA4" w:rsidRDefault="00D60CA4" w:rsidP="00D60CA4">
      <w:pPr>
        <w:spacing w:afterLines="20" w:after="48"/>
        <w:ind w:left="3544" w:hanging="3544"/>
        <w:rPr>
          <w:rFonts w:cs="Arial"/>
          <w:sz w:val="22"/>
          <w:szCs w:val="22"/>
        </w:rPr>
      </w:pPr>
      <w:r>
        <w:rPr>
          <w:rFonts w:cs="Arial"/>
          <w:sz w:val="22"/>
          <w:szCs w:val="22"/>
        </w:rPr>
        <w:t>Caroline Dimond (CD)</w:t>
      </w:r>
      <w:r>
        <w:rPr>
          <w:rFonts w:cs="Arial"/>
          <w:sz w:val="22"/>
          <w:szCs w:val="22"/>
        </w:rPr>
        <w:tab/>
        <w:t>Director of Public Health</w:t>
      </w:r>
    </w:p>
    <w:p w:rsidR="003F5CF2" w:rsidRDefault="001E6DD3" w:rsidP="00964C94">
      <w:pPr>
        <w:spacing w:afterLines="20" w:after="48"/>
        <w:ind w:left="3544" w:hanging="3544"/>
        <w:rPr>
          <w:rFonts w:cs="Arial"/>
          <w:sz w:val="22"/>
          <w:szCs w:val="22"/>
        </w:rPr>
      </w:pPr>
      <w:r w:rsidRPr="00BE6B83">
        <w:rPr>
          <w:rFonts w:cs="Arial"/>
          <w:sz w:val="22"/>
          <w:szCs w:val="22"/>
        </w:rPr>
        <w:t>Lynne Gooding</w:t>
      </w:r>
      <w:r>
        <w:rPr>
          <w:rFonts w:cs="Arial"/>
          <w:sz w:val="22"/>
          <w:szCs w:val="22"/>
        </w:rPr>
        <w:tab/>
        <w:t>Criminal justice, Partnership and Commissioning officer, OPCC (papers only)</w:t>
      </w:r>
    </w:p>
    <w:p w:rsidR="005642D9" w:rsidRDefault="005642D9" w:rsidP="005642D9">
      <w:pPr>
        <w:spacing w:afterLines="20" w:after="48"/>
        <w:ind w:left="3544" w:hanging="3544"/>
        <w:rPr>
          <w:rFonts w:cs="Arial"/>
          <w:sz w:val="22"/>
          <w:szCs w:val="22"/>
        </w:rPr>
      </w:pPr>
      <w:r>
        <w:rPr>
          <w:rFonts w:cs="Arial"/>
          <w:sz w:val="22"/>
          <w:szCs w:val="22"/>
        </w:rPr>
        <w:t>Chris Rogers (CR)</w:t>
      </w:r>
      <w:r>
        <w:rPr>
          <w:rFonts w:cs="Arial"/>
          <w:sz w:val="22"/>
          <w:szCs w:val="22"/>
        </w:rPr>
        <w:tab/>
        <w:t>South West Ambulance NHS Trust</w:t>
      </w:r>
    </w:p>
    <w:p w:rsidR="005642D9" w:rsidRDefault="005642D9" w:rsidP="005642D9">
      <w:pPr>
        <w:spacing w:afterLines="20" w:after="48"/>
        <w:ind w:left="3544" w:hanging="3544"/>
        <w:rPr>
          <w:rFonts w:cs="Arial"/>
          <w:sz w:val="22"/>
          <w:szCs w:val="22"/>
        </w:rPr>
      </w:pPr>
      <w:r>
        <w:rPr>
          <w:rFonts w:cs="Arial"/>
          <w:sz w:val="22"/>
          <w:szCs w:val="22"/>
        </w:rPr>
        <w:t>Penny Rogers (PR)</w:t>
      </w:r>
      <w:r>
        <w:rPr>
          <w:rFonts w:cs="Arial"/>
          <w:sz w:val="22"/>
          <w:szCs w:val="22"/>
        </w:rPr>
        <w:tab/>
        <w:t>Managing Partner, Safeguarding, Devon Partnership Trust</w:t>
      </w:r>
    </w:p>
    <w:p w:rsidR="003F5CF2" w:rsidRDefault="003F5CF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24A22" w:rsidRPr="00A76B11" w:rsidTr="00A76B11">
        <w:trPr>
          <w:trHeight w:val="443"/>
        </w:trPr>
        <w:tc>
          <w:tcPr>
            <w:tcW w:w="10420" w:type="dxa"/>
            <w:vAlign w:val="center"/>
          </w:tcPr>
          <w:p w:rsidR="00824A22" w:rsidRPr="00A76B11" w:rsidRDefault="00D57B7F" w:rsidP="00642452">
            <w:pPr>
              <w:rPr>
                <w:rFonts w:cs="Arial"/>
                <w:b/>
                <w:sz w:val="22"/>
                <w:szCs w:val="22"/>
              </w:rPr>
            </w:pPr>
            <w:r w:rsidRPr="00A76B11">
              <w:rPr>
                <w:rFonts w:cs="Arial"/>
                <w:b/>
                <w:sz w:val="22"/>
                <w:szCs w:val="22"/>
              </w:rPr>
              <w:t xml:space="preserve">Agenda </w:t>
            </w:r>
            <w:r w:rsidRPr="00A24AA8">
              <w:rPr>
                <w:rFonts w:cs="Arial"/>
                <w:b/>
                <w:sz w:val="22"/>
                <w:szCs w:val="22"/>
              </w:rPr>
              <w:t xml:space="preserve">Item </w:t>
            </w:r>
            <w:r w:rsidR="00824A22" w:rsidRPr="00A24AA8">
              <w:rPr>
                <w:rFonts w:cs="Arial"/>
                <w:b/>
                <w:sz w:val="22"/>
                <w:szCs w:val="22"/>
              </w:rPr>
              <w:t xml:space="preserve">1 </w:t>
            </w:r>
            <w:r w:rsidR="001F6A0C" w:rsidRPr="00A24AA8">
              <w:rPr>
                <w:rFonts w:cs="Arial"/>
                <w:b/>
                <w:sz w:val="22"/>
                <w:szCs w:val="22"/>
              </w:rPr>
              <w:t xml:space="preserve">– </w:t>
            </w:r>
            <w:r w:rsidR="00A24AA8" w:rsidRPr="00A24AA8">
              <w:rPr>
                <w:rFonts w:cs="Arial"/>
                <w:b/>
                <w:sz w:val="22"/>
                <w:szCs w:val="22"/>
              </w:rPr>
              <w:t>Minutes and actions of the previous TSCB Meeting</w:t>
            </w:r>
          </w:p>
        </w:tc>
      </w:tr>
    </w:tbl>
    <w:p w:rsidR="001E6DD3" w:rsidRPr="003243F0" w:rsidRDefault="001E6DD3" w:rsidP="003243F0">
      <w:pPr>
        <w:jc w:val="both"/>
        <w:rPr>
          <w:rFonts w:cs="Arial"/>
          <w:sz w:val="22"/>
          <w:szCs w:val="22"/>
        </w:rPr>
      </w:pPr>
    </w:p>
    <w:p w:rsidR="001E6DD3" w:rsidRDefault="001E6DD3" w:rsidP="001E6DD3">
      <w:pPr>
        <w:jc w:val="both"/>
        <w:rPr>
          <w:rFonts w:cs="Arial"/>
          <w:sz w:val="22"/>
          <w:szCs w:val="22"/>
        </w:rPr>
      </w:pPr>
      <w:r w:rsidRPr="001E6DD3">
        <w:rPr>
          <w:rFonts w:cs="Arial"/>
          <w:sz w:val="22"/>
          <w:szCs w:val="22"/>
        </w:rPr>
        <w:t xml:space="preserve">The Board Members agreed the previous minutes of </w:t>
      </w:r>
      <w:r>
        <w:rPr>
          <w:rFonts w:cs="Arial"/>
          <w:sz w:val="22"/>
          <w:szCs w:val="22"/>
        </w:rPr>
        <w:t>13</w:t>
      </w:r>
      <w:r w:rsidRPr="001E6DD3">
        <w:rPr>
          <w:rFonts w:cs="Arial"/>
          <w:sz w:val="22"/>
          <w:szCs w:val="22"/>
          <w:vertAlign w:val="superscript"/>
        </w:rPr>
        <w:t>th</w:t>
      </w:r>
      <w:r>
        <w:rPr>
          <w:rFonts w:cs="Arial"/>
          <w:sz w:val="22"/>
          <w:szCs w:val="22"/>
        </w:rPr>
        <w:t xml:space="preserve"> December 2018 are a true and accurate record.</w:t>
      </w:r>
    </w:p>
    <w:p w:rsidR="004F4F6F" w:rsidRDefault="004F4F6F" w:rsidP="001E6DD3">
      <w:pPr>
        <w:jc w:val="both"/>
        <w:rPr>
          <w:rFonts w:cs="Arial"/>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2018 09 20 2.6</w:t>
      </w:r>
      <w:r w:rsidRPr="003243F0">
        <w:rPr>
          <w:rFonts w:cs="Arial"/>
          <w:i/>
          <w:sz w:val="22"/>
          <w:szCs w:val="22"/>
        </w:rPr>
        <w:t xml:space="preserve"> SC was asked to find out what the position is in relation to MARAC peninsula wide. IA has spoken with JH in relation to this and she has agreed to look into this action. Carry forward. Jo </w:t>
      </w:r>
      <w:r w:rsidR="004C2B3C" w:rsidRPr="003243F0">
        <w:rPr>
          <w:rFonts w:cs="Arial"/>
          <w:i/>
          <w:sz w:val="22"/>
          <w:szCs w:val="22"/>
        </w:rPr>
        <w:t>Hall</w:t>
      </w:r>
      <w:r w:rsidR="005A7ED8">
        <w:rPr>
          <w:rFonts w:cs="Arial"/>
          <w:i/>
          <w:sz w:val="22"/>
          <w:szCs w:val="22"/>
        </w:rPr>
        <w:t>.</w:t>
      </w:r>
      <w:r w:rsidR="004C2B3C">
        <w:rPr>
          <w:rFonts w:cs="Arial"/>
          <w:i/>
          <w:sz w:val="22"/>
          <w:szCs w:val="22"/>
        </w:rPr>
        <w:t xml:space="preserve"> </w:t>
      </w:r>
      <w:r w:rsidR="005A7ED8">
        <w:rPr>
          <w:rFonts w:cs="Arial"/>
          <w:sz w:val="22"/>
          <w:szCs w:val="22"/>
        </w:rPr>
        <w:t>Response from Jo;</w:t>
      </w:r>
      <w:r w:rsidR="005A7ED8" w:rsidRPr="005A7ED8">
        <w:rPr>
          <w:rFonts w:cs="Arial"/>
          <w:sz w:val="22"/>
          <w:szCs w:val="22"/>
        </w:rPr>
        <w:t xml:space="preserve"> </w:t>
      </w:r>
      <w:r w:rsidR="005A7ED8">
        <w:rPr>
          <w:rFonts w:cs="Arial"/>
          <w:sz w:val="22"/>
          <w:szCs w:val="22"/>
        </w:rPr>
        <w:t>“</w:t>
      </w:r>
      <w:r w:rsidR="005A7ED8" w:rsidRPr="005A7ED8">
        <w:rPr>
          <w:rFonts w:cs="Arial"/>
          <w:sz w:val="22"/>
          <w:szCs w:val="22"/>
        </w:rPr>
        <w:t>I am not sighted on any ‘work’ across the peninsula specifically in relation to MARAC processes although there are some local reviews ongoing within MARAC through the SODAITs (Sexual Offences and Domestic Abuse Investigation Team such as in South Devon) which are feeding into the Domestic Abuse action plan (led by D/Supt Sharon Donald.</w:t>
      </w:r>
      <w:r w:rsidR="002054DF">
        <w:rPr>
          <w:rFonts w:cs="Arial"/>
          <w:sz w:val="22"/>
          <w:szCs w:val="22"/>
        </w:rPr>
        <w:t xml:space="preserve"> </w:t>
      </w:r>
      <w:r w:rsidR="005A7ED8" w:rsidRPr="005A7ED8">
        <w:rPr>
          <w:rFonts w:cs="Arial"/>
          <w:sz w:val="22"/>
          <w:szCs w:val="22"/>
        </w:rPr>
        <w:t>If there are specific requests or queries regarding MARAC, I can take this to Sharon Donald who is our police lead.</w:t>
      </w:r>
      <w:r w:rsidR="005A7ED8">
        <w:rPr>
          <w:rFonts w:cs="Arial"/>
          <w:sz w:val="22"/>
          <w:szCs w:val="22"/>
        </w:rPr>
        <w:t>”</w:t>
      </w:r>
      <w:r w:rsidR="00180F98" w:rsidRPr="005A7ED8">
        <w:rPr>
          <w:rFonts w:cs="Arial"/>
          <w:sz w:val="22"/>
          <w:szCs w:val="22"/>
        </w:rPr>
        <w:t xml:space="preserve"> Action to close.</w:t>
      </w:r>
    </w:p>
    <w:p w:rsidR="00B2064D" w:rsidRPr="003F44CF" w:rsidRDefault="00B2064D" w:rsidP="003F44CF">
      <w:pPr>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2018 09 20 4.2</w:t>
      </w:r>
      <w:r w:rsidRPr="003243F0">
        <w:rPr>
          <w:rFonts w:cs="Arial"/>
          <w:i/>
          <w:sz w:val="22"/>
          <w:szCs w:val="22"/>
        </w:rPr>
        <w:t xml:space="preserve"> SC to clarify abuse for RKt. Not complete. Carry forward. JH will pick up with RKt. </w:t>
      </w:r>
      <w:r w:rsidR="005A7ED8">
        <w:rPr>
          <w:rFonts w:cs="Arial"/>
          <w:i/>
          <w:sz w:val="22"/>
          <w:szCs w:val="22"/>
        </w:rPr>
        <w:t xml:space="preserve">Russell Knight / Jo Hall. </w:t>
      </w:r>
      <w:r w:rsidR="005A7ED8">
        <w:rPr>
          <w:rFonts w:cs="Arial"/>
          <w:sz w:val="22"/>
          <w:szCs w:val="22"/>
        </w:rPr>
        <w:t xml:space="preserve">Jo’s </w:t>
      </w:r>
      <w:r w:rsidR="005A7ED8" w:rsidRPr="005A7ED8">
        <w:rPr>
          <w:rFonts w:cs="Arial"/>
          <w:sz w:val="22"/>
          <w:szCs w:val="22"/>
        </w:rPr>
        <w:t xml:space="preserve">response; </w:t>
      </w:r>
      <w:r w:rsidR="005A7ED8">
        <w:rPr>
          <w:rFonts w:cs="Arial"/>
          <w:sz w:val="22"/>
          <w:szCs w:val="22"/>
        </w:rPr>
        <w:t>“</w:t>
      </w:r>
      <w:r w:rsidR="005A7ED8" w:rsidRPr="005A7ED8">
        <w:rPr>
          <w:rFonts w:cs="Arial"/>
          <w:sz w:val="22"/>
          <w:szCs w:val="22"/>
        </w:rPr>
        <w:t>Abuse related crimes against children is currently defined as offences of  Cruelty to Children/Young Persons, Other Sexual Offences and Rapes as per note at bottom of page 8 of the previous report. This can be revisited if a different offence set is required but I would need seek for all SCBs to agree to allow police to manage this</w:t>
      </w:r>
      <w:r w:rsidR="00E9741B">
        <w:rPr>
          <w:rFonts w:cs="Arial"/>
          <w:sz w:val="22"/>
          <w:szCs w:val="22"/>
        </w:rPr>
        <w:t>.</w:t>
      </w:r>
      <w:r w:rsidR="005A7ED8">
        <w:rPr>
          <w:rFonts w:cs="Arial"/>
          <w:sz w:val="22"/>
          <w:szCs w:val="22"/>
        </w:rPr>
        <w:t>”</w:t>
      </w:r>
      <w:r w:rsidR="005A7ED8" w:rsidRPr="005A7ED8">
        <w:rPr>
          <w:rFonts w:ascii="Bahnschrift Light" w:hAnsi="Bahnschrift Light"/>
          <w:sz w:val="22"/>
          <w:szCs w:val="22"/>
        </w:rPr>
        <w:t xml:space="preserve"> </w:t>
      </w:r>
      <w:r w:rsidR="00180F98" w:rsidRPr="005A7ED8">
        <w:rPr>
          <w:rFonts w:cs="Arial"/>
          <w:sz w:val="22"/>
          <w:szCs w:val="22"/>
        </w:rPr>
        <w:t>Action to close.</w:t>
      </w:r>
    </w:p>
    <w:p w:rsidR="00B2064D" w:rsidRPr="003243F0" w:rsidRDefault="00B2064D" w:rsidP="00B2064D">
      <w:pPr>
        <w:pStyle w:val="ListParagraph"/>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2018 09 20 4.3</w:t>
      </w:r>
      <w:r w:rsidRPr="003243F0">
        <w:rPr>
          <w:rFonts w:cs="Arial"/>
          <w:i/>
          <w:sz w:val="22"/>
          <w:szCs w:val="22"/>
        </w:rPr>
        <w:t xml:space="preserve"> JV to check Hospital Admissions data. Jane Viner / Ian Ansell</w:t>
      </w:r>
      <w:r w:rsidR="00180F98">
        <w:rPr>
          <w:rFonts w:cs="Arial"/>
          <w:i/>
          <w:sz w:val="22"/>
          <w:szCs w:val="22"/>
        </w:rPr>
        <w:t xml:space="preserve">. </w:t>
      </w:r>
      <w:r w:rsidR="00E9741B">
        <w:rPr>
          <w:rFonts w:cs="Arial"/>
          <w:sz w:val="22"/>
          <w:szCs w:val="22"/>
        </w:rPr>
        <w:t>JP</w:t>
      </w:r>
      <w:r w:rsidR="00180F98">
        <w:rPr>
          <w:rFonts w:cs="Arial"/>
          <w:sz w:val="22"/>
          <w:szCs w:val="22"/>
        </w:rPr>
        <w:t xml:space="preserve"> </w:t>
      </w:r>
      <w:r w:rsidR="00E9741B">
        <w:rPr>
          <w:rFonts w:cs="Arial"/>
          <w:sz w:val="22"/>
          <w:szCs w:val="22"/>
        </w:rPr>
        <w:t>updated the Board; there</w:t>
      </w:r>
      <w:r w:rsidR="00180F98">
        <w:rPr>
          <w:rFonts w:cs="Arial"/>
          <w:sz w:val="22"/>
          <w:szCs w:val="22"/>
        </w:rPr>
        <w:t xml:space="preserve"> isn’t a code for s</w:t>
      </w:r>
      <w:r w:rsidR="00E9741B">
        <w:rPr>
          <w:rFonts w:cs="Arial"/>
          <w:sz w:val="22"/>
          <w:szCs w:val="22"/>
        </w:rPr>
        <w:t>elf-harm in the ED system and it can’t be identified</w:t>
      </w:r>
      <w:r w:rsidR="00180F98">
        <w:rPr>
          <w:rFonts w:cs="Arial"/>
          <w:sz w:val="22"/>
          <w:szCs w:val="22"/>
        </w:rPr>
        <w:t xml:space="preserve"> if </w:t>
      </w:r>
      <w:r w:rsidR="00E9741B">
        <w:rPr>
          <w:rFonts w:cs="Arial"/>
          <w:sz w:val="22"/>
          <w:szCs w:val="22"/>
        </w:rPr>
        <w:t xml:space="preserve">an injury was self-inflicted, </w:t>
      </w:r>
      <w:r w:rsidR="00180F98">
        <w:rPr>
          <w:rFonts w:cs="Arial"/>
          <w:sz w:val="22"/>
          <w:szCs w:val="22"/>
        </w:rPr>
        <w:t>accidental</w:t>
      </w:r>
      <w:r w:rsidR="00E9741B">
        <w:rPr>
          <w:rFonts w:cs="Arial"/>
          <w:sz w:val="22"/>
          <w:szCs w:val="22"/>
        </w:rPr>
        <w:t xml:space="preserve"> or non-accidental</w:t>
      </w:r>
      <w:r w:rsidR="00180F98">
        <w:rPr>
          <w:rFonts w:cs="Arial"/>
          <w:sz w:val="22"/>
          <w:szCs w:val="22"/>
        </w:rPr>
        <w:t xml:space="preserve">. </w:t>
      </w:r>
      <w:r w:rsidR="00E9741B">
        <w:rPr>
          <w:rFonts w:cs="Arial"/>
          <w:sz w:val="22"/>
          <w:szCs w:val="22"/>
        </w:rPr>
        <w:t>The</w:t>
      </w:r>
      <w:r w:rsidR="00180F98">
        <w:rPr>
          <w:rFonts w:cs="Arial"/>
          <w:sz w:val="22"/>
          <w:szCs w:val="22"/>
        </w:rPr>
        <w:t xml:space="preserve"> data </w:t>
      </w:r>
      <w:r w:rsidR="00E9741B">
        <w:rPr>
          <w:rFonts w:cs="Arial"/>
          <w:sz w:val="22"/>
          <w:szCs w:val="22"/>
        </w:rPr>
        <w:t>will</w:t>
      </w:r>
      <w:r w:rsidR="00180F98">
        <w:rPr>
          <w:rFonts w:cs="Arial"/>
          <w:sz w:val="22"/>
          <w:szCs w:val="22"/>
        </w:rPr>
        <w:t xml:space="preserve"> be </w:t>
      </w:r>
      <w:r w:rsidR="00E9741B">
        <w:rPr>
          <w:rFonts w:cs="Arial"/>
          <w:sz w:val="22"/>
          <w:szCs w:val="22"/>
        </w:rPr>
        <w:t>revisited</w:t>
      </w:r>
      <w:r w:rsidR="00180F98">
        <w:rPr>
          <w:rFonts w:cs="Arial"/>
          <w:sz w:val="22"/>
          <w:szCs w:val="22"/>
        </w:rPr>
        <w:t xml:space="preserve"> in terms of CAMHS referral</w:t>
      </w:r>
      <w:r w:rsidR="00251AF1">
        <w:rPr>
          <w:rFonts w:cs="Arial"/>
          <w:sz w:val="22"/>
          <w:szCs w:val="22"/>
        </w:rPr>
        <w:t>s</w:t>
      </w:r>
      <w:r w:rsidR="00727C8B">
        <w:rPr>
          <w:rFonts w:cs="Arial"/>
          <w:sz w:val="22"/>
          <w:szCs w:val="22"/>
        </w:rPr>
        <w:t xml:space="preserve">. </w:t>
      </w:r>
      <w:r w:rsidR="00E9741B">
        <w:rPr>
          <w:rFonts w:cs="Arial"/>
          <w:b/>
          <w:sz w:val="22"/>
          <w:szCs w:val="22"/>
        </w:rPr>
        <w:t>Action to c</w:t>
      </w:r>
      <w:r w:rsidR="0006089B">
        <w:rPr>
          <w:rFonts w:cs="Arial"/>
          <w:b/>
          <w:sz w:val="22"/>
          <w:szCs w:val="22"/>
        </w:rPr>
        <w:t xml:space="preserve">arry </w:t>
      </w:r>
      <w:r w:rsidR="00251AF1">
        <w:rPr>
          <w:rFonts w:cs="Arial"/>
          <w:b/>
          <w:sz w:val="22"/>
          <w:szCs w:val="22"/>
        </w:rPr>
        <w:t>forward.</w:t>
      </w:r>
      <w:r w:rsidR="0006089B">
        <w:rPr>
          <w:rFonts w:cs="Arial"/>
          <w:b/>
          <w:sz w:val="22"/>
          <w:szCs w:val="22"/>
        </w:rPr>
        <w:t xml:space="preserve"> </w:t>
      </w:r>
    </w:p>
    <w:p w:rsidR="00B2064D" w:rsidRPr="003243F0" w:rsidRDefault="00B2064D" w:rsidP="00B2064D">
      <w:pPr>
        <w:pStyle w:val="ListParagraph"/>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2018 09 20 5.2</w:t>
      </w:r>
      <w:r w:rsidRPr="003243F0">
        <w:rPr>
          <w:rFonts w:cs="Arial"/>
          <w:i/>
          <w:sz w:val="22"/>
          <w:szCs w:val="22"/>
        </w:rPr>
        <w:t xml:space="preserve"> SC to look into the timeliness of CARA and notifications. Not complete. Carry forward. Jo Hall</w:t>
      </w:r>
      <w:r w:rsidR="00251AF1">
        <w:rPr>
          <w:rFonts w:cs="Arial"/>
          <w:i/>
          <w:sz w:val="22"/>
          <w:szCs w:val="22"/>
        </w:rPr>
        <w:t>.</w:t>
      </w:r>
      <w:r w:rsidR="00727C8B">
        <w:rPr>
          <w:rFonts w:cs="Arial"/>
          <w:i/>
          <w:sz w:val="22"/>
          <w:szCs w:val="22"/>
        </w:rPr>
        <w:t xml:space="preserve"> </w:t>
      </w:r>
      <w:r w:rsidR="00251AF1">
        <w:rPr>
          <w:rFonts w:cs="Arial"/>
          <w:sz w:val="22"/>
          <w:szCs w:val="22"/>
        </w:rPr>
        <w:t>Jo’s response; “</w:t>
      </w:r>
      <w:r w:rsidR="00251AF1" w:rsidRPr="00251AF1">
        <w:rPr>
          <w:rFonts w:cs="Arial"/>
          <w:sz w:val="22"/>
          <w:szCs w:val="22"/>
        </w:rPr>
        <w:t>CARA is a computer script that pulls the data from the ViSTS that are submitted.</w:t>
      </w:r>
      <w:r w:rsidR="002054DF">
        <w:rPr>
          <w:rFonts w:cs="Arial"/>
          <w:sz w:val="22"/>
          <w:szCs w:val="22"/>
        </w:rPr>
        <w:t xml:space="preserve"> </w:t>
      </w:r>
      <w:r w:rsidR="00251AF1" w:rsidRPr="00251AF1">
        <w:rPr>
          <w:rFonts w:cs="Arial"/>
          <w:sz w:val="22"/>
          <w:szCs w:val="22"/>
        </w:rPr>
        <w:t>There have been issues when ViSTs have been delayed due to IT issues and other system process such as incidents/offences being reported by appointment eg a report is made on a Monday but the reporting person does not want to see police until Wednesday – this delays the V</w:t>
      </w:r>
      <w:r w:rsidR="00251AF1">
        <w:rPr>
          <w:rFonts w:cs="Arial"/>
          <w:sz w:val="22"/>
          <w:szCs w:val="22"/>
        </w:rPr>
        <w:t xml:space="preserve">iST inputting until Wednesday. </w:t>
      </w:r>
      <w:r w:rsidR="00251AF1" w:rsidRPr="00251AF1">
        <w:rPr>
          <w:rFonts w:cs="Arial"/>
          <w:sz w:val="22"/>
          <w:szCs w:val="22"/>
        </w:rPr>
        <w:t>This is being looked at as part of the current IRC that is b</w:t>
      </w:r>
      <w:r w:rsidR="00251AF1">
        <w:rPr>
          <w:rFonts w:cs="Arial"/>
          <w:sz w:val="22"/>
          <w:szCs w:val="22"/>
        </w:rPr>
        <w:t xml:space="preserve">eing implemented within DCP. </w:t>
      </w:r>
      <w:r w:rsidR="00251AF1" w:rsidRPr="00251AF1">
        <w:rPr>
          <w:rFonts w:cs="Arial"/>
          <w:sz w:val="22"/>
          <w:szCs w:val="22"/>
        </w:rPr>
        <w:t>Where ViSTS are inputted at the time of report, CARA pulls this data and it is shared with relevant agencies.</w:t>
      </w:r>
      <w:r w:rsidR="002054DF">
        <w:rPr>
          <w:rFonts w:cs="Arial"/>
          <w:sz w:val="22"/>
          <w:szCs w:val="22"/>
        </w:rPr>
        <w:t xml:space="preserve"> </w:t>
      </w:r>
      <w:r w:rsidR="00251AF1" w:rsidRPr="00251AF1">
        <w:rPr>
          <w:rFonts w:cs="Arial"/>
          <w:sz w:val="22"/>
          <w:szCs w:val="22"/>
        </w:rPr>
        <w:t> If I have misunderstood this query please do come back to me a</w:t>
      </w:r>
      <w:r w:rsidR="00251AF1">
        <w:rPr>
          <w:rFonts w:cs="Arial"/>
          <w:sz w:val="22"/>
          <w:szCs w:val="22"/>
        </w:rPr>
        <w:t xml:space="preserve">s there are links between ViST, </w:t>
      </w:r>
      <w:r w:rsidR="00251AF1" w:rsidRPr="00251AF1">
        <w:rPr>
          <w:rFonts w:cs="Arial"/>
          <w:sz w:val="22"/>
          <w:szCs w:val="22"/>
        </w:rPr>
        <w:t>CARA and Encompass so I want to ensure I’ve understood the query.</w:t>
      </w:r>
      <w:r w:rsidR="00251AF1">
        <w:rPr>
          <w:rFonts w:cs="Arial"/>
          <w:sz w:val="22"/>
          <w:szCs w:val="22"/>
        </w:rPr>
        <w:t>”</w:t>
      </w:r>
      <w:r w:rsidR="003C08C8" w:rsidRPr="00251AF1">
        <w:rPr>
          <w:rFonts w:cs="Arial"/>
          <w:sz w:val="22"/>
          <w:szCs w:val="22"/>
        </w:rPr>
        <w:t xml:space="preserve"> Action closed.</w:t>
      </w:r>
    </w:p>
    <w:p w:rsidR="00B2064D" w:rsidRPr="003243F0" w:rsidRDefault="00B2064D" w:rsidP="00B2064D">
      <w:pPr>
        <w:pStyle w:val="ListParagraph"/>
        <w:rPr>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b/>
          <w:i/>
          <w:sz w:val="22"/>
          <w:szCs w:val="22"/>
        </w:rPr>
        <w:t>2018 09 20 9.2</w:t>
      </w:r>
      <w:r w:rsidRPr="003243F0">
        <w:rPr>
          <w:i/>
          <w:sz w:val="22"/>
          <w:szCs w:val="22"/>
        </w:rPr>
        <w:t xml:space="preserve"> </w:t>
      </w:r>
      <w:r w:rsidRPr="003243F0">
        <w:rPr>
          <w:rFonts w:cs="Arial"/>
          <w:i/>
          <w:sz w:val="22"/>
          <w:szCs w:val="22"/>
        </w:rPr>
        <w:t>NHs to send the Role Descriptions electronically to members. Not yet complete. Carry forward. Nick Hollins</w:t>
      </w:r>
      <w:r w:rsidR="00727C8B">
        <w:rPr>
          <w:rFonts w:cs="Arial"/>
          <w:i/>
          <w:sz w:val="22"/>
          <w:szCs w:val="22"/>
        </w:rPr>
        <w:t xml:space="preserve">. </w:t>
      </w:r>
      <w:r w:rsidR="00192209">
        <w:rPr>
          <w:rFonts w:cs="Arial"/>
          <w:sz w:val="22"/>
          <w:szCs w:val="22"/>
        </w:rPr>
        <w:t>This hasn’t’ been completed but will be further explained in the Working Together Proposals Report.</w:t>
      </w:r>
      <w:r w:rsidR="003C08C8">
        <w:rPr>
          <w:rFonts w:cs="Arial"/>
          <w:sz w:val="22"/>
          <w:szCs w:val="22"/>
        </w:rPr>
        <w:t xml:space="preserve"> </w:t>
      </w:r>
      <w:r w:rsidR="00251AF1">
        <w:rPr>
          <w:rFonts w:cs="Arial"/>
          <w:b/>
          <w:sz w:val="22"/>
          <w:szCs w:val="22"/>
        </w:rPr>
        <w:t>Action to carry forward.</w:t>
      </w:r>
    </w:p>
    <w:p w:rsidR="00B2064D" w:rsidRPr="003243F0" w:rsidRDefault="00B2064D" w:rsidP="00B2064D">
      <w:pPr>
        <w:pStyle w:val="ListParagraph"/>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lastRenderedPageBreak/>
        <w:t xml:space="preserve">2018 12 13 </w:t>
      </w:r>
      <w:r w:rsidRPr="003243F0">
        <w:rPr>
          <w:b/>
          <w:i/>
          <w:sz w:val="22"/>
          <w:szCs w:val="22"/>
        </w:rPr>
        <w:t>3.10</w:t>
      </w:r>
      <w:r w:rsidRPr="003243F0">
        <w:rPr>
          <w:i/>
          <w:sz w:val="22"/>
          <w:szCs w:val="22"/>
        </w:rPr>
        <w:t xml:space="preserve"> </w:t>
      </w:r>
      <w:r w:rsidRPr="003243F0">
        <w:rPr>
          <w:rFonts w:cs="Arial"/>
          <w:i/>
          <w:sz w:val="22"/>
          <w:szCs w:val="22"/>
        </w:rPr>
        <w:t>Updated version of the Improvement Plan to be circulated to Board Members. Anne Osborne</w:t>
      </w:r>
      <w:r w:rsidR="003C08C8">
        <w:rPr>
          <w:rFonts w:cs="Arial"/>
          <w:i/>
          <w:sz w:val="22"/>
          <w:szCs w:val="22"/>
        </w:rPr>
        <w:t xml:space="preserve"> </w:t>
      </w:r>
      <w:r w:rsidR="00192209">
        <w:rPr>
          <w:rFonts w:cs="Arial"/>
          <w:sz w:val="22"/>
          <w:szCs w:val="22"/>
        </w:rPr>
        <w:t>This has been updated and will be sent.</w:t>
      </w:r>
      <w:r w:rsidR="003C08C8">
        <w:rPr>
          <w:rFonts w:cs="Arial"/>
          <w:sz w:val="22"/>
          <w:szCs w:val="22"/>
        </w:rPr>
        <w:t xml:space="preserve"> </w:t>
      </w:r>
      <w:r w:rsidR="00192209">
        <w:rPr>
          <w:rFonts w:cs="Arial"/>
          <w:b/>
          <w:sz w:val="22"/>
          <w:szCs w:val="22"/>
        </w:rPr>
        <w:t>Action to carry forward.</w:t>
      </w:r>
    </w:p>
    <w:p w:rsidR="00B2064D" w:rsidRPr="003243F0" w:rsidRDefault="00B2064D" w:rsidP="00B2064D">
      <w:pPr>
        <w:pStyle w:val="ListParagraph"/>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2018 12 13 4.1</w:t>
      </w:r>
      <w:r w:rsidRPr="003243F0">
        <w:rPr>
          <w:rFonts w:cs="Arial"/>
          <w:i/>
          <w:sz w:val="22"/>
          <w:szCs w:val="22"/>
        </w:rPr>
        <w:t xml:space="preserve"> CH to look into the reasons for CAMHS not supplying data to RKt. Cathy Hooper</w:t>
      </w:r>
      <w:r w:rsidR="003C08C8">
        <w:rPr>
          <w:rFonts w:cs="Arial"/>
          <w:i/>
          <w:sz w:val="22"/>
          <w:szCs w:val="22"/>
        </w:rPr>
        <w:t xml:space="preserve"> </w:t>
      </w:r>
      <w:r w:rsidR="00192209">
        <w:rPr>
          <w:rFonts w:cs="Arial"/>
          <w:sz w:val="22"/>
          <w:szCs w:val="22"/>
        </w:rPr>
        <w:t>This has been resolved. Action closed.</w:t>
      </w:r>
    </w:p>
    <w:p w:rsidR="00B2064D" w:rsidRPr="003243F0" w:rsidRDefault="00B2064D" w:rsidP="00B2064D">
      <w:pPr>
        <w:pStyle w:val="ListParagraph"/>
        <w:rPr>
          <w:rFonts w:cs="Arial"/>
          <w:b/>
          <w:i/>
          <w:sz w:val="22"/>
          <w:szCs w:val="22"/>
        </w:rPr>
      </w:pPr>
    </w:p>
    <w:p w:rsidR="00192209" w:rsidRPr="00192209" w:rsidRDefault="00B2064D" w:rsidP="009A1FA1">
      <w:pPr>
        <w:pStyle w:val="ListParagraph"/>
        <w:numPr>
          <w:ilvl w:val="1"/>
          <w:numId w:val="4"/>
        </w:numPr>
        <w:jc w:val="both"/>
        <w:rPr>
          <w:rFonts w:cs="Arial"/>
          <w:i/>
          <w:sz w:val="22"/>
          <w:szCs w:val="22"/>
        </w:rPr>
      </w:pPr>
      <w:r w:rsidRPr="003243F0">
        <w:rPr>
          <w:rFonts w:cs="Arial"/>
          <w:b/>
          <w:i/>
          <w:sz w:val="22"/>
          <w:szCs w:val="22"/>
        </w:rPr>
        <w:t>2018 12 13 4.12</w:t>
      </w:r>
      <w:r w:rsidRPr="003243F0">
        <w:rPr>
          <w:rFonts w:cs="Arial"/>
          <w:i/>
          <w:sz w:val="22"/>
          <w:szCs w:val="22"/>
        </w:rPr>
        <w:t xml:space="preserve"> NHs will make enquiries to the TDAS coordinator on their current service provision. Nick Hollins</w:t>
      </w:r>
      <w:r w:rsidR="003C08C8">
        <w:rPr>
          <w:rFonts w:cs="Arial"/>
          <w:i/>
          <w:sz w:val="22"/>
          <w:szCs w:val="22"/>
        </w:rPr>
        <w:t xml:space="preserve"> </w:t>
      </w:r>
      <w:r w:rsidR="00192209">
        <w:rPr>
          <w:rFonts w:cs="Arial"/>
          <w:sz w:val="22"/>
          <w:szCs w:val="22"/>
        </w:rPr>
        <w:t>Nick is awaiting a response and will chase this.</w:t>
      </w:r>
      <w:r w:rsidR="003C08C8">
        <w:rPr>
          <w:rFonts w:cs="Arial"/>
          <w:sz w:val="22"/>
          <w:szCs w:val="22"/>
        </w:rPr>
        <w:t xml:space="preserve"> </w:t>
      </w:r>
      <w:r w:rsidR="00192209">
        <w:rPr>
          <w:rFonts w:cs="Arial"/>
          <w:b/>
          <w:sz w:val="22"/>
          <w:szCs w:val="22"/>
        </w:rPr>
        <w:t>Action to carry forward</w:t>
      </w:r>
    </w:p>
    <w:p w:rsidR="00192209" w:rsidRPr="00192209" w:rsidRDefault="00192209" w:rsidP="00192209">
      <w:pPr>
        <w:pStyle w:val="ListParagraph"/>
        <w:rPr>
          <w:rFonts w:cs="Arial"/>
          <w:b/>
          <w:i/>
          <w:sz w:val="22"/>
          <w:szCs w:val="22"/>
        </w:rPr>
      </w:pPr>
    </w:p>
    <w:p w:rsidR="00B2064D" w:rsidRPr="00192209" w:rsidRDefault="00B2064D" w:rsidP="009A1FA1">
      <w:pPr>
        <w:pStyle w:val="ListParagraph"/>
        <w:numPr>
          <w:ilvl w:val="1"/>
          <w:numId w:val="4"/>
        </w:numPr>
        <w:jc w:val="both"/>
        <w:rPr>
          <w:rFonts w:cs="Arial"/>
          <w:i/>
          <w:sz w:val="22"/>
          <w:szCs w:val="22"/>
        </w:rPr>
      </w:pPr>
      <w:r w:rsidRPr="00192209">
        <w:rPr>
          <w:rFonts w:cs="Arial"/>
          <w:b/>
          <w:i/>
          <w:sz w:val="22"/>
          <w:szCs w:val="22"/>
        </w:rPr>
        <w:t>2018 12 13 4.13</w:t>
      </w:r>
      <w:r w:rsidRPr="00192209">
        <w:rPr>
          <w:rFonts w:cs="Arial"/>
          <w:i/>
          <w:sz w:val="22"/>
          <w:szCs w:val="22"/>
        </w:rPr>
        <w:t xml:space="preserve"> JH to look into the reasons for the contradiction of DV incidents and children in attendance data. Jo Hall</w:t>
      </w:r>
      <w:r w:rsidR="003C08C8" w:rsidRPr="00192209">
        <w:rPr>
          <w:rFonts w:cs="Arial"/>
          <w:i/>
          <w:sz w:val="22"/>
          <w:szCs w:val="22"/>
        </w:rPr>
        <w:t xml:space="preserve"> </w:t>
      </w:r>
      <w:r w:rsidR="00192209" w:rsidRPr="00192209">
        <w:rPr>
          <w:rFonts w:cs="Arial"/>
          <w:sz w:val="22"/>
          <w:szCs w:val="22"/>
        </w:rPr>
        <w:t xml:space="preserve">Jo’s response; </w:t>
      </w:r>
      <w:r w:rsidR="00192209">
        <w:rPr>
          <w:rFonts w:cs="Arial"/>
          <w:sz w:val="22"/>
          <w:szCs w:val="22"/>
        </w:rPr>
        <w:t>“</w:t>
      </w:r>
      <w:r w:rsidR="00192209" w:rsidRPr="00192209">
        <w:rPr>
          <w:rFonts w:cs="Arial"/>
          <w:sz w:val="22"/>
          <w:szCs w:val="22"/>
        </w:rPr>
        <w:t>The increase in DA is thought to be mixture of things - more accurate crime recording following Crime Data Integrity failures and force focus on crime recording training, plus increased confidence to report due to improved police activity and various awareness events/communications, but may also be some actual increase in DA happening.</w:t>
      </w:r>
      <w:r w:rsidR="002054DF">
        <w:rPr>
          <w:rFonts w:cs="Arial"/>
          <w:sz w:val="22"/>
          <w:szCs w:val="22"/>
        </w:rPr>
        <w:t xml:space="preserve"> </w:t>
      </w:r>
      <w:r w:rsidR="00192209" w:rsidRPr="00192209">
        <w:rPr>
          <w:rFonts w:cs="Arial"/>
          <w:sz w:val="22"/>
          <w:szCs w:val="22"/>
        </w:rPr>
        <w:t>It is currently hard to tell and the general message still is that increased reporting/recording of DA is positive thing. The decrease in DA with children present is bit of mystery as this relies on officers completing this box on the DASH assessment as well as co</w:t>
      </w:r>
      <w:r w:rsidR="00F968F3">
        <w:rPr>
          <w:rFonts w:cs="Arial"/>
          <w:sz w:val="22"/>
          <w:szCs w:val="22"/>
        </w:rPr>
        <w:t>mpleting a VIST for each child.</w:t>
      </w:r>
      <w:r w:rsidR="00192209" w:rsidRPr="00192209">
        <w:rPr>
          <w:rFonts w:cs="Arial"/>
          <w:sz w:val="22"/>
          <w:szCs w:val="22"/>
        </w:rPr>
        <w:t> I do not think ‘we’ (police) have done any checks of DA with child present ticked against number of child DA VISTs.</w:t>
      </w:r>
      <w:r w:rsidR="00192209">
        <w:rPr>
          <w:rFonts w:cs="Arial"/>
          <w:sz w:val="22"/>
          <w:szCs w:val="22"/>
        </w:rPr>
        <w:t xml:space="preserve">” </w:t>
      </w:r>
      <w:r w:rsidR="00F968F3">
        <w:rPr>
          <w:rFonts w:cs="Arial"/>
          <w:sz w:val="22"/>
          <w:szCs w:val="22"/>
        </w:rPr>
        <w:t>It will be requested that the police fully complete the forms and c</w:t>
      </w:r>
      <w:r w:rsidR="003C08C8" w:rsidRPr="00192209">
        <w:rPr>
          <w:rFonts w:cs="Arial"/>
          <w:sz w:val="22"/>
          <w:szCs w:val="22"/>
        </w:rPr>
        <w:t xml:space="preserve">ross reference. </w:t>
      </w:r>
      <w:r w:rsidR="00F968F3">
        <w:rPr>
          <w:rFonts w:cs="Arial"/>
          <w:b/>
          <w:sz w:val="22"/>
          <w:szCs w:val="22"/>
        </w:rPr>
        <w:t>Action to carry forward</w:t>
      </w:r>
    </w:p>
    <w:p w:rsidR="00B2064D" w:rsidRPr="003243F0" w:rsidRDefault="00B2064D" w:rsidP="00B2064D">
      <w:pPr>
        <w:pStyle w:val="ListParagraph"/>
        <w:rPr>
          <w:rFonts w:cs="Arial"/>
          <w:b/>
          <w:i/>
          <w:sz w:val="22"/>
          <w:szCs w:val="22"/>
        </w:rPr>
      </w:pPr>
    </w:p>
    <w:p w:rsidR="00B2064D" w:rsidRPr="003F44CF" w:rsidRDefault="00B2064D" w:rsidP="009A1FA1">
      <w:pPr>
        <w:pStyle w:val="ListParagraph"/>
        <w:numPr>
          <w:ilvl w:val="1"/>
          <w:numId w:val="4"/>
        </w:numPr>
        <w:jc w:val="both"/>
        <w:rPr>
          <w:rFonts w:cs="Arial"/>
          <w:i/>
          <w:sz w:val="22"/>
          <w:szCs w:val="22"/>
        </w:rPr>
      </w:pPr>
      <w:r w:rsidRPr="003243F0">
        <w:rPr>
          <w:rFonts w:cs="Arial"/>
          <w:b/>
          <w:i/>
          <w:sz w:val="22"/>
          <w:szCs w:val="22"/>
        </w:rPr>
        <w:t>2018 12 13 4.15</w:t>
      </w:r>
      <w:r w:rsidRPr="003243F0">
        <w:rPr>
          <w:rFonts w:cs="Arial"/>
          <w:i/>
          <w:sz w:val="22"/>
          <w:szCs w:val="22"/>
        </w:rPr>
        <w:t xml:space="preserve"> The data in relation to abuse related crimes on children to be further clarified in relation to how many are peer on peer and how many adult on child. Jo </w:t>
      </w:r>
      <w:r w:rsidR="008D6349" w:rsidRPr="003243F0">
        <w:rPr>
          <w:rFonts w:cs="Arial"/>
          <w:i/>
          <w:sz w:val="22"/>
          <w:szCs w:val="22"/>
        </w:rPr>
        <w:t>Hall</w:t>
      </w:r>
      <w:r w:rsidR="008D6349">
        <w:rPr>
          <w:rFonts w:cs="Arial"/>
          <w:i/>
          <w:sz w:val="22"/>
          <w:szCs w:val="22"/>
        </w:rPr>
        <w:t xml:space="preserve"> </w:t>
      </w:r>
      <w:r w:rsidR="00F968F3">
        <w:rPr>
          <w:rFonts w:cs="Arial"/>
          <w:sz w:val="22"/>
          <w:szCs w:val="22"/>
        </w:rPr>
        <w:t xml:space="preserve">Jo’s response; </w:t>
      </w:r>
      <w:r w:rsidR="00F968F3" w:rsidRPr="00F968F3">
        <w:rPr>
          <w:rFonts w:cs="Arial"/>
          <w:sz w:val="22"/>
          <w:szCs w:val="22"/>
        </w:rPr>
        <w:t>“This information used to be looked at the Child Centred Policing group chaired by Yvonne Surman but this has not met for some time and is being reviewed as to the best way to approach. Police Performance and Analysis department could do some work on this if required.</w:t>
      </w:r>
      <w:r w:rsidR="002054DF">
        <w:rPr>
          <w:rFonts w:cs="Arial"/>
          <w:sz w:val="22"/>
          <w:szCs w:val="22"/>
        </w:rPr>
        <w:t xml:space="preserve"> </w:t>
      </w:r>
      <w:r w:rsidR="00F968F3" w:rsidRPr="00F968F3">
        <w:rPr>
          <w:rFonts w:cs="Arial"/>
          <w:sz w:val="22"/>
          <w:szCs w:val="22"/>
        </w:rPr>
        <w:t xml:space="preserve">We would just need to agree scope and timescale and I could make a submiss/request” </w:t>
      </w:r>
      <w:r w:rsidR="003F44CF">
        <w:rPr>
          <w:rFonts w:cs="Arial"/>
          <w:b/>
          <w:sz w:val="22"/>
          <w:szCs w:val="22"/>
        </w:rPr>
        <w:t>Action to carry forward</w:t>
      </w:r>
    </w:p>
    <w:p w:rsidR="00B2064D" w:rsidRPr="003243F0" w:rsidRDefault="00B2064D" w:rsidP="00B2064D">
      <w:pPr>
        <w:pStyle w:val="ListParagraph"/>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2018 12 13 7.4</w:t>
      </w:r>
      <w:r w:rsidRPr="003243F0">
        <w:rPr>
          <w:rFonts w:cs="Arial"/>
          <w:i/>
          <w:sz w:val="22"/>
          <w:szCs w:val="22"/>
        </w:rPr>
        <w:t xml:space="preserve"> NHs and Nhn will discuss point 3.7 in relation to the young person’s participation in CIN meetings and amend with fuller explanation on how this will happen. Neil Holden / Nick Hollins</w:t>
      </w:r>
      <w:r w:rsidR="00EE04E2">
        <w:rPr>
          <w:rFonts w:cs="Arial"/>
          <w:i/>
          <w:sz w:val="22"/>
          <w:szCs w:val="22"/>
        </w:rPr>
        <w:t xml:space="preserve"> </w:t>
      </w:r>
      <w:r w:rsidR="003F44CF">
        <w:rPr>
          <w:rFonts w:cs="Arial"/>
          <w:b/>
          <w:sz w:val="22"/>
          <w:szCs w:val="22"/>
        </w:rPr>
        <w:t>Action to carry forward</w:t>
      </w:r>
    </w:p>
    <w:p w:rsidR="00B2064D" w:rsidRPr="003243F0" w:rsidRDefault="00B2064D" w:rsidP="00B2064D">
      <w:pPr>
        <w:pStyle w:val="ListParagraph"/>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2018 12 13 10.2</w:t>
      </w:r>
      <w:r w:rsidRPr="003243F0">
        <w:rPr>
          <w:rFonts w:cs="Arial"/>
          <w:i/>
          <w:sz w:val="22"/>
          <w:szCs w:val="22"/>
        </w:rPr>
        <w:t xml:space="preserve"> NHs to update the TSCB Business Plan for the next meeting for reassurance in relation to the areas of the plan progressing in anticipated timescales and those which have not. Nick Hollins February 2019</w:t>
      </w:r>
      <w:r w:rsidR="00EE04E2">
        <w:rPr>
          <w:rFonts w:cs="Arial"/>
          <w:i/>
          <w:sz w:val="22"/>
          <w:szCs w:val="22"/>
        </w:rPr>
        <w:t xml:space="preserve"> </w:t>
      </w:r>
      <w:r w:rsidR="003F44CF">
        <w:rPr>
          <w:rFonts w:cs="Arial"/>
          <w:sz w:val="22"/>
          <w:szCs w:val="22"/>
        </w:rPr>
        <w:t xml:space="preserve">Add to the Agenda for June 2019 Board. </w:t>
      </w:r>
      <w:r w:rsidR="003F44CF">
        <w:rPr>
          <w:rFonts w:cs="Arial"/>
          <w:b/>
          <w:sz w:val="22"/>
          <w:szCs w:val="22"/>
        </w:rPr>
        <w:t>Action to carry forward</w:t>
      </w:r>
    </w:p>
    <w:p w:rsidR="00B2064D" w:rsidRPr="003243F0" w:rsidRDefault="00B2064D" w:rsidP="00B2064D">
      <w:pPr>
        <w:pStyle w:val="ListParagraph"/>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2018 12 13 12.1</w:t>
      </w:r>
      <w:r w:rsidRPr="003243F0">
        <w:rPr>
          <w:rFonts w:cs="Arial"/>
          <w:i/>
          <w:sz w:val="22"/>
          <w:szCs w:val="22"/>
        </w:rPr>
        <w:t xml:space="preserve"> Additional Board Meeting to be arranged for February 2019. TSCB Coordinator December 2018. </w:t>
      </w:r>
      <w:r w:rsidRPr="003F44CF">
        <w:rPr>
          <w:rFonts w:cs="Arial"/>
          <w:sz w:val="22"/>
          <w:szCs w:val="22"/>
        </w:rPr>
        <w:t>This Action is complete.</w:t>
      </w:r>
    </w:p>
    <w:p w:rsidR="00B2064D" w:rsidRPr="003243F0" w:rsidRDefault="00B2064D" w:rsidP="00B2064D">
      <w:pPr>
        <w:pStyle w:val="ListParagraph"/>
        <w:rPr>
          <w:rFonts w:cs="Arial"/>
          <w:b/>
          <w:i/>
          <w:sz w:val="22"/>
          <w:szCs w:val="22"/>
        </w:rPr>
      </w:pPr>
    </w:p>
    <w:p w:rsidR="00B2064D" w:rsidRPr="003243F0" w:rsidRDefault="00B2064D" w:rsidP="009A1FA1">
      <w:pPr>
        <w:pStyle w:val="ListParagraph"/>
        <w:numPr>
          <w:ilvl w:val="1"/>
          <w:numId w:val="4"/>
        </w:numPr>
        <w:jc w:val="both"/>
        <w:rPr>
          <w:rFonts w:cs="Arial"/>
          <w:i/>
          <w:sz w:val="22"/>
          <w:szCs w:val="22"/>
        </w:rPr>
      </w:pPr>
      <w:r w:rsidRPr="003243F0">
        <w:rPr>
          <w:rFonts w:cs="Arial"/>
          <w:b/>
          <w:i/>
          <w:sz w:val="22"/>
          <w:szCs w:val="22"/>
        </w:rPr>
        <w:t>2018 12 13 12.3</w:t>
      </w:r>
      <w:r w:rsidRPr="003243F0">
        <w:rPr>
          <w:rFonts w:cs="Arial"/>
          <w:i/>
          <w:sz w:val="22"/>
          <w:szCs w:val="22"/>
        </w:rPr>
        <w:t xml:space="preserve"> NHs will check if the JTAE report has been distributed to all Board members. Nick Hollins</w:t>
      </w:r>
      <w:r w:rsidR="00EE04E2">
        <w:rPr>
          <w:rFonts w:cs="Arial"/>
          <w:i/>
          <w:sz w:val="22"/>
          <w:szCs w:val="22"/>
        </w:rPr>
        <w:t xml:space="preserve"> </w:t>
      </w:r>
      <w:r w:rsidR="00C628B5">
        <w:rPr>
          <w:rFonts w:cs="Arial"/>
          <w:sz w:val="22"/>
          <w:szCs w:val="22"/>
        </w:rPr>
        <w:t>This will be distributed today. Action complete.</w:t>
      </w:r>
    </w:p>
    <w:p w:rsidR="00B2064D" w:rsidRPr="003243F0" w:rsidRDefault="00B2064D" w:rsidP="00B2064D">
      <w:pPr>
        <w:pStyle w:val="ListParagraph"/>
        <w:rPr>
          <w:rFonts w:cs="Arial"/>
          <w:b/>
          <w:i/>
          <w:sz w:val="22"/>
          <w:szCs w:val="22"/>
        </w:rPr>
      </w:pPr>
    </w:p>
    <w:p w:rsidR="00733131" w:rsidRPr="00C122BD" w:rsidRDefault="00B2064D" w:rsidP="009A1FA1">
      <w:pPr>
        <w:pStyle w:val="ListParagraph"/>
        <w:numPr>
          <w:ilvl w:val="1"/>
          <w:numId w:val="4"/>
        </w:numPr>
        <w:jc w:val="both"/>
        <w:rPr>
          <w:rFonts w:cs="Arial"/>
          <w:i/>
          <w:sz w:val="22"/>
          <w:szCs w:val="22"/>
        </w:rPr>
      </w:pPr>
      <w:r w:rsidRPr="003243F0">
        <w:rPr>
          <w:rFonts w:cs="Arial"/>
          <w:b/>
          <w:i/>
          <w:sz w:val="22"/>
          <w:szCs w:val="22"/>
        </w:rPr>
        <w:t>2018 12 13 12.4</w:t>
      </w:r>
      <w:r w:rsidRPr="003243F0">
        <w:rPr>
          <w:rFonts w:cs="Arial"/>
          <w:i/>
          <w:sz w:val="22"/>
          <w:szCs w:val="22"/>
        </w:rPr>
        <w:t xml:space="preserve"> Dartington Research Lab survey of 5000 children within Torbay and South Hams to be circulated to Board members and added to the agenda for discussion at the next meeting. TSCB Coordinator / Richard Kirkup December 2018. </w:t>
      </w:r>
      <w:r w:rsidR="00C628B5">
        <w:rPr>
          <w:rFonts w:cs="Arial"/>
          <w:sz w:val="22"/>
          <w:szCs w:val="22"/>
        </w:rPr>
        <w:t>This will be added to the June 2019 Agenda. Richard has additional data which will be forwarded to Board Members</w:t>
      </w:r>
      <w:r w:rsidR="00EE04E2" w:rsidRPr="00C628B5">
        <w:rPr>
          <w:rFonts w:cs="Arial"/>
          <w:sz w:val="22"/>
          <w:szCs w:val="22"/>
        </w:rPr>
        <w:t xml:space="preserve">. </w:t>
      </w:r>
      <w:r w:rsidR="00C628B5">
        <w:rPr>
          <w:rFonts w:cs="Arial"/>
          <w:sz w:val="22"/>
          <w:szCs w:val="22"/>
        </w:rPr>
        <w:t>Action complete.</w:t>
      </w:r>
    </w:p>
    <w:p w:rsidR="00C122BD" w:rsidRPr="00C122BD" w:rsidRDefault="00C122BD" w:rsidP="00C122BD">
      <w:pPr>
        <w:pStyle w:val="ListParagraph"/>
        <w:rPr>
          <w:rFonts w:cs="Arial"/>
          <w:i/>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C122BD" w:rsidRPr="00A76B11" w:rsidTr="00992D62">
        <w:tc>
          <w:tcPr>
            <w:tcW w:w="6228" w:type="dxa"/>
            <w:shd w:val="clear" w:color="auto" w:fill="C0C0C0"/>
          </w:tcPr>
          <w:p w:rsidR="00C122BD" w:rsidRPr="00A76B11" w:rsidRDefault="00C122BD" w:rsidP="00992D62">
            <w:pPr>
              <w:rPr>
                <w:rFonts w:cs="Arial"/>
                <w:b/>
                <w:sz w:val="22"/>
                <w:szCs w:val="22"/>
              </w:rPr>
            </w:pPr>
            <w:r w:rsidRPr="00A76B11">
              <w:rPr>
                <w:rFonts w:cs="Arial"/>
                <w:b/>
                <w:sz w:val="22"/>
                <w:szCs w:val="22"/>
              </w:rPr>
              <w:t>Action:</w:t>
            </w:r>
          </w:p>
        </w:tc>
        <w:tc>
          <w:tcPr>
            <w:tcW w:w="2160" w:type="dxa"/>
            <w:shd w:val="clear" w:color="auto" w:fill="C0C0C0"/>
          </w:tcPr>
          <w:p w:rsidR="00C122BD" w:rsidRPr="00A76B11" w:rsidRDefault="00C122BD" w:rsidP="00992D62">
            <w:pPr>
              <w:rPr>
                <w:rFonts w:cs="Arial"/>
                <w:b/>
                <w:sz w:val="22"/>
                <w:szCs w:val="22"/>
              </w:rPr>
            </w:pPr>
            <w:r w:rsidRPr="00A76B11">
              <w:rPr>
                <w:rFonts w:cs="Arial"/>
                <w:b/>
                <w:sz w:val="22"/>
                <w:szCs w:val="22"/>
              </w:rPr>
              <w:t>By whom:</w:t>
            </w:r>
          </w:p>
        </w:tc>
        <w:tc>
          <w:tcPr>
            <w:tcW w:w="2340" w:type="dxa"/>
            <w:shd w:val="clear" w:color="auto" w:fill="C0C0C0"/>
          </w:tcPr>
          <w:p w:rsidR="00C122BD" w:rsidRPr="00A76B11" w:rsidRDefault="00C122BD" w:rsidP="00992D62">
            <w:pPr>
              <w:rPr>
                <w:rFonts w:cs="Arial"/>
                <w:b/>
                <w:sz w:val="22"/>
                <w:szCs w:val="22"/>
              </w:rPr>
            </w:pPr>
            <w:r w:rsidRPr="00A76B11">
              <w:rPr>
                <w:rFonts w:cs="Arial"/>
                <w:b/>
                <w:sz w:val="22"/>
                <w:szCs w:val="22"/>
              </w:rPr>
              <w:t>Deadline</w:t>
            </w:r>
          </w:p>
          <w:p w:rsidR="00C122BD" w:rsidRPr="00A76B11" w:rsidRDefault="00C122BD" w:rsidP="00992D62">
            <w:pPr>
              <w:rPr>
                <w:rFonts w:cs="Arial"/>
                <w:b/>
                <w:sz w:val="22"/>
                <w:szCs w:val="22"/>
              </w:rPr>
            </w:pPr>
          </w:p>
        </w:tc>
      </w:tr>
      <w:tr w:rsidR="00C122BD" w:rsidRPr="00A76B11" w:rsidTr="00992D62">
        <w:tc>
          <w:tcPr>
            <w:tcW w:w="6228" w:type="dxa"/>
          </w:tcPr>
          <w:p w:rsidR="00C122BD" w:rsidRPr="0080724F" w:rsidRDefault="00C122BD" w:rsidP="00C122BD">
            <w:pPr>
              <w:jc w:val="both"/>
              <w:rPr>
                <w:rFonts w:cs="Arial"/>
                <w:i/>
                <w:sz w:val="22"/>
                <w:szCs w:val="22"/>
              </w:rPr>
            </w:pPr>
            <w:r>
              <w:rPr>
                <w:rFonts w:cs="Arial"/>
                <w:b/>
                <w:i/>
                <w:sz w:val="22"/>
                <w:szCs w:val="22"/>
              </w:rPr>
              <w:t xml:space="preserve">1.3 </w:t>
            </w:r>
            <w:r w:rsidRPr="00C122BD">
              <w:rPr>
                <w:rFonts w:cs="Arial"/>
                <w:b/>
                <w:i/>
                <w:sz w:val="22"/>
                <w:szCs w:val="22"/>
              </w:rPr>
              <w:t>2018 09 20 4.3</w:t>
            </w:r>
            <w:r w:rsidRPr="00C122BD">
              <w:rPr>
                <w:rFonts w:cs="Arial"/>
                <w:i/>
                <w:sz w:val="22"/>
                <w:szCs w:val="22"/>
              </w:rPr>
              <w:t xml:space="preserve"> JV to check Hospital Admissions data. Jane Viner / Ian Ansell. </w:t>
            </w:r>
            <w:r w:rsidRPr="00C122BD">
              <w:rPr>
                <w:rFonts w:cs="Arial"/>
                <w:sz w:val="22"/>
                <w:szCs w:val="22"/>
              </w:rPr>
              <w:t>JP updated the Board; there isn’t a code for self-harm in the ED system and it can’t be identified if an injury was self-inflicted, accidental or non-accidental. The data will be revisited in terms of CAMHS referrals.</w:t>
            </w:r>
          </w:p>
        </w:tc>
        <w:tc>
          <w:tcPr>
            <w:tcW w:w="2160" w:type="dxa"/>
          </w:tcPr>
          <w:p w:rsidR="00C122BD" w:rsidRPr="00A76B11" w:rsidRDefault="00C96025" w:rsidP="00992D62">
            <w:pPr>
              <w:rPr>
                <w:rFonts w:cs="Arial"/>
                <w:sz w:val="22"/>
                <w:szCs w:val="22"/>
              </w:rPr>
            </w:pPr>
            <w:r>
              <w:rPr>
                <w:rFonts w:cs="Arial"/>
                <w:sz w:val="22"/>
                <w:szCs w:val="22"/>
              </w:rPr>
              <w:t>Jane Viner</w:t>
            </w:r>
          </w:p>
        </w:tc>
        <w:tc>
          <w:tcPr>
            <w:tcW w:w="2340" w:type="dxa"/>
          </w:tcPr>
          <w:p w:rsidR="00C122BD" w:rsidRPr="00A76B11" w:rsidRDefault="00C96025" w:rsidP="00992D62">
            <w:pPr>
              <w:rPr>
                <w:rFonts w:cs="Arial"/>
                <w:sz w:val="22"/>
                <w:szCs w:val="22"/>
              </w:rPr>
            </w:pPr>
            <w:r>
              <w:rPr>
                <w:rFonts w:cs="Arial"/>
                <w:sz w:val="22"/>
                <w:szCs w:val="22"/>
              </w:rPr>
              <w:t>June 2019</w:t>
            </w:r>
          </w:p>
        </w:tc>
      </w:tr>
      <w:tr w:rsidR="00C122BD" w:rsidRPr="00A76B11" w:rsidTr="00992D62">
        <w:tc>
          <w:tcPr>
            <w:tcW w:w="6228" w:type="dxa"/>
          </w:tcPr>
          <w:p w:rsidR="00C122BD" w:rsidRPr="00C122BD" w:rsidRDefault="00C122BD" w:rsidP="0080724F">
            <w:pPr>
              <w:jc w:val="both"/>
              <w:rPr>
                <w:rFonts w:cs="Arial"/>
                <w:i/>
                <w:sz w:val="22"/>
                <w:szCs w:val="22"/>
              </w:rPr>
            </w:pPr>
            <w:r>
              <w:rPr>
                <w:b/>
                <w:i/>
                <w:sz w:val="22"/>
                <w:szCs w:val="22"/>
              </w:rPr>
              <w:t xml:space="preserve">1.5 </w:t>
            </w:r>
            <w:r w:rsidRPr="00C122BD">
              <w:rPr>
                <w:b/>
                <w:i/>
                <w:sz w:val="22"/>
                <w:szCs w:val="22"/>
              </w:rPr>
              <w:t>2018 09 20 9.2</w:t>
            </w:r>
            <w:r w:rsidRPr="00C122BD">
              <w:rPr>
                <w:i/>
                <w:sz w:val="22"/>
                <w:szCs w:val="22"/>
              </w:rPr>
              <w:t xml:space="preserve"> </w:t>
            </w:r>
            <w:r w:rsidRPr="00C122BD">
              <w:rPr>
                <w:rFonts w:cs="Arial"/>
                <w:i/>
                <w:sz w:val="22"/>
                <w:szCs w:val="22"/>
              </w:rPr>
              <w:t xml:space="preserve">NHs to send the Role Descriptions electronically to members. Not yet complete. Carry forward. Nick Hollins. </w:t>
            </w:r>
            <w:r w:rsidRPr="00C122BD">
              <w:rPr>
                <w:rFonts w:cs="Arial"/>
                <w:sz w:val="22"/>
                <w:szCs w:val="22"/>
              </w:rPr>
              <w:t xml:space="preserve">This hasn’t’ been completed but will be further explained in the Working Together Proposals Report. </w:t>
            </w:r>
          </w:p>
        </w:tc>
        <w:tc>
          <w:tcPr>
            <w:tcW w:w="2160" w:type="dxa"/>
          </w:tcPr>
          <w:p w:rsidR="00C122BD" w:rsidRPr="00A76B11" w:rsidRDefault="00C96025" w:rsidP="00992D62">
            <w:pPr>
              <w:rPr>
                <w:rFonts w:cs="Arial"/>
                <w:sz w:val="22"/>
                <w:szCs w:val="22"/>
              </w:rPr>
            </w:pPr>
            <w:r>
              <w:rPr>
                <w:rFonts w:cs="Arial"/>
                <w:sz w:val="22"/>
                <w:szCs w:val="22"/>
              </w:rPr>
              <w:t>Nick Hollins</w:t>
            </w:r>
          </w:p>
        </w:tc>
        <w:tc>
          <w:tcPr>
            <w:tcW w:w="2340" w:type="dxa"/>
          </w:tcPr>
          <w:p w:rsidR="00C122BD" w:rsidRPr="00A76B11" w:rsidRDefault="00C96025" w:rsidP="00992D62">
            <w:pPr>
              <w:rPr>
                <w:rFonts w:cs="Arial"/>
                <w:sz w:val="22"/>
                <w:szCs w:val="22"/>
              </w:rPr>
            </w:pPr>
            <w:r>
              <w:rPr>
                <w:rFonts w:cs="Arial"/>
                <w:sz w:val="22"/>
                <w:szCs w:val="22"/>
              </w:rPr>
              <w:t>June 2019</w:t>
            </w:r>
          </w:p>
        </w:tc>
      </w:tr>
      <w:tr w:rsidR="00C122BD" w:rsidRPr="00A76B11" w:rsidTr="00992D62">
        <w:tc>
          <w:tcPr>
            <w:tcW w:w="6228" w:type="dxa"/>
          </w:tcPr>
          <w:p w:rsidR="00C122BD" w:rsidRPr="00C122BD" w:rsidRDefault="00C122BD" w:rsidP="0080724F">
            <w:pPr>
              <w:jc w:val="both"/>
              <w:rPr>
                <w:rFonts w:cs="Arial"/>
                <w:i/>
                <w:sz w:val="22"/>
                <w:szCs w:val="22"/>
              </w:rPr>
            </w:pPr>
            <w:r>
              <w:rPr>
                <w:rFonts w:cs="Arial"/>
                <w:b/>
                <w:i/>
                <w:sz w:val="22"/>
                <w:szCs w:val="22"/>
              </w:rPr>
              <w:lastRenderedPageBreak/>
              <w:t xml:space="preserve">1.6 </w:t>
            </w:r>
            <w:r w:rsidRPr="00C122BD">
              <w:rPr>
                <w:rFonts w:cs="Arial"/>
                <w:b/>
                <w:i/>
                <w:sz w:val="22"/>
                <w:szCs w:val="22"/>
              </w:rPr>
              <w:t xml:space="preserve">2018 12 13 </w:t>
            </w:r>
            <w:r w:rsidRPr="00C122BD">
              <w:rPr>
                <w:b/>
                <w:i/>
                <w:sz w:val="22"/>
                <w:szCs w:val="22"/>
              </w:rPr>
              <w:t>3.10</w:t>
            </w:r>
            <w:r w:rsidRPr="00C122BD">
              <w:rPr>
                <w:i/>
                <w:sz w:val="22"/>
                <w:szCs w:val="22"/>
              </w:rPr>
              <w:t xml:space="preserve"> </w:t>
            </w:r>
            <w:r w:rsidRPr="00C122BD">
              <w:rPr>
                <w:rFonts w:cs="Arial"/>
                <w:i/>
                <w:sz w:val="22"/>
                <w:szCs w:val="22"/>
              </w:rPr>
              <w:t xml:space="preserve">Updated version of the Improvement Plan to be circulated to Board Members. Anne Osborne </w:t>
            </w:r>
            <w:r w:rsidRPr="00C122BD">
              <w:rPr>
                <w:rFonts w:cs="Arial"/>
                <w:sz w:val="22"/>
                <w:szCs w:val="22"/>
              </w:rPr>
              <w:t xml:space="preserve">This has been updated and will be sent. </w:t>
            </w:r>
          </w:p>
        </w:tc>
        <w:tc>
          <w:tcPr>
            <w:tcW w:w="2160" w:type="dxa"/>
          </w:tcPr>
          <w:p w:rsidR="00C122BD" w:rsidRPr="00A76B11" w:rsidRDefault="00C96025" w:rsidP="00992D62">
            <w:pPr>
              <w:rPr>
                <w:rFonts w:cs="Arial"/>
                <w:sz w:val="22"/>
                <w:szCs w:val="22"/>
              </w:rPr>
            </w:pPr>
            <w:r>
              <w:rPr>
                <w:rFonts w:cs="Arial"/>
                <w:sz w:val="22"/>
                <w:szCs w:val="22"/>
              </w:rPr>
              <w:t>Anne Osborne</w:t>
            </w:r>
          </w:p>
        </w:tc>
        <w:tc>
          <w:tcPr>
            <w:tcW w:w="2340" w:type="dxa"/>
          </w:tcPr>
          <w:p w:rsidR="00C122BD" w:rsidRPr="00A76B11" w:rsidRDefault="00C96025" w:rsidP="00992D62">
            <w:pPr>
              <w:rPr>
                <w:rFonts w:cs="Arial"/>
                <w:sz w:val="22"/>
                <w:szCs w:val="22"/>
              </w:rPr>
            </w:pPr>
            <w:r>
              <w:rPr>
                <w:rFonts w:cs="Arial"/>
                <w:sz w:val="22"/>
                <w:szCs w:val="22"/>
              </w:rPr>
              <w:t>June 2019</w:t>
            </w:r>
          </w:p>
        </w:tc>
      </w:tr>
      <w:tr w:rsidR="00C122BD" w:rsidRPr="00A76B11" w:rsidTr="00992D62">
        <w:tc>
          <w:tcPr>
            <w:tcW w:w="6228" w:type="dxa"/>
          </w:tcPr>
          <w:p w:rsidR="00C122BD" w:rsidRPr="00C122BD" w:rsidRDefault="00C122BD" w:rsidP="0080724F">
            <w:pPr>
              <w:jc w:val="both"/>
              <w:rPr>
                <w:rFonts w:cs="Arial"/>
                <w:i/>
                <w:sz w:val="22"/>
                <w:szCs w:val="22"/>
              </w:rPr>
            </w:pPr>
            <w:r>
              <w:rPr>
                <w:rFonts w:cs="Arial"/>
                <w:b/>
                <w:i/>
                <w:sz w:val="22"/>
                <w:szCs w:val="22"/>
              </w:rPr>
              <w:t xml:space="preserve">1.8 </w:t>
            </w:r>
            <w:r w:rsidRPr="00C122BD">
              <w:rPr>
                <w:rFonts w:cs="Arial"/>
                <w:b/>
                <w:i/>
                <w:sz w:val="22"/>
                <w:szCs w:val="22"/>
              </w:rPr>
              <w:t>2018 12 13 4.12</w:t>
            </w:r>
            <w:r w:rsidRPr="00C122BD">
              <w:rPr>
                <w:rFonts w:cs="Arial"/>
                <w:i/>
                <w:sz w:val="22"/>
                <w:szCs w:val="22"/>
              </w:rPr>
              <w:t xml:space="preserve"> NHs will make enquiries to the TDAS coordinator on their current</w:t>
            </w:r>
            <w:r w:rsidR="0080724F">
              <w:rPr>
                <w:rFonts w:cs="Arial"/>
                <w:i/>
                <w:sz w:val="22"/>
                <w:szCs w:val="22"/>
              </w:rPr>
              <w:t xml:space="preserve"> service provision. </w:t>
            </w:r>
            <w:r w:rsidR="0080724F">
              <w:rPr>
                <w:rFonts w:cs="Arial"/>
                <w:sz w:val="22"/>
                <w:szCs w:val="22"/>
              </w:rPr>
              <w:t>NHs</w:t>
            </w:r>
            <w:r w:rsidRPr="00C122BD">
              <w:rPr>
                <w:rFonts w:cs="Arial"/>
                <w:sz w:val="22"/>
                <w:szCs w:val="22"/>
              </w:rPr>
              <w:t xml:space="preserve"> is awaiting a response and will chase this. </w:t>
            </w:r>
          </w:p>
        </w:tc>
        <w:tc>
          <w:tcPr>
            <w:tcW w:w="2160" w:type="dxa"/>
          </w:tcPr>
          <w:p w:rsidR="00C122BD" w:rsidRPr="00A76B11" w:rsidRDefault="00C96025" w:rsidP="00992D62">
            <w:pPr>
              <w:rPr>
                <w:rFonts w:cs="Arial"/>
                <w:sz w:val="22"/>
                <w:szCs w:val="22"/>
              </w:rPr>
            </w:pPr>
            <w:r>
              <w:rPr>
                <w:rFonts w:cs="Arial"/>
                <w:sz w:val="22"/>
                <w:szCs w:val="22"/>
              </w:rPr>
              <w:t>Nick Hollins / TDAS</w:t>
            </w:r>
          </w:p>
        </w:tc>
        <w:tc>
          <w:tcPr>
            <w:tcW w:w="2340" w:type="dxa"/>
          </w:tcPr>
          <w:p w:rsidR="00C122BD" w:rsidRPr="00A76B11" w:rsidRDefault="00C96025" w:rsidP="00992D62">
            <w:pPr>
              <w:rPr>
                <w:rFonts w:cs="Arial"/>
                <w:sz w:val="22"/>
                <w:szCs w:val="22"/>
              </w:rPr>
            </w:pPr>
            <w:r>
              <w:rPr>
                <w:rFonts w:cs="Arial"/>
                <w:sz w:val="22"/>
                <w:szCs w:val="22"/>
              </w:rPr>
              <w:t>June 2019</w:t>
            </w:r>
          </w:p>
        </w:tc>
      </w:tr>
      <w:tr w:rsidR="00C122BD" w:rsidRPr="00A76B11" w:rsidTr="00992D62">
        <w:tc>
          <w:tcPr>
            <w:tcW w:w="6228" w:type="dxa"/>
          </w:tcPr>
          <w:p w:rsidR="00C122BD" w:rsidRPr="0080724F" w:rsidRDefault="00C122BD" w:rsidP="00C122BD">
            <w:pPr>
              <w:jc w:val="both"/>
              <w:rPr>
                <w:rFonts w:cs="Arial"/>
                <w:i/>
                <w:sz w:val="22"/>
                <w:szCs w:val="22"/>
              </w:rPr>
            </w:pPr>
            <w:r>
              <w:rPr>
                <w:rFonts w:cs="Arial"/>
                <w:b/>
                <w:i/>
                <w:sz w:val="22"/>
                <w:szCs w:val="22"/>
              </w:rPr>
              <w:t xml:space="preserve">1.9 </w:t>
            </w:r>
            <w:r w:rsidRPr="00C122BD">
              <w:rPr>
                <w:rFonts w:cs="Arial"/>
                <w:b/>
                <w:i/>
                <w:sz w:val="22"/>
                <w:szCs w:val="22"/>
              </w:rPr>
              <w:t>2018 12 13 4.13</w:t>
            </w:r>
            <w:r w:rsidRPr="00C122BD">
              <w:rPr>
                <w:rFonts w:cs="Arial"/>
                <w:i/>
                <w:sz w:val="22"/>
                <w:szCs w:val="22"/>
              </w:rPr>
              <w:t xml:space="preserve"> JH to look into the reasons for the contradiction of DV incidents and children in attendance data. Jo Hall </w:t>
            </w:r>
            <w:r w:rsidRPr="00C122BD">
              <w:rPr>
                <w:rFonts w:cs="Arial"/>
                <w:sz w:val="22"/>
                <w:szCs w:val="22"/>
              </w:rPr>
              <w:t>Jo’s response; “The increase in DA is thought to be mixture of things - more accurate crime recording following Crime Data Integrity failures and force focus on crime recording training, plus increased confidence to report due to improved police activity and various awareness events/communications, but may also be some actual increase in DA happening.</w:t>
            </w:r>
            <w:r w:rsidR="002054DF">
              <w:rPr>
                <w:rFonts w:cs="Arial"/>
                <w:sz w:val="22"/>
                <w:szCs w:val="22"/>
              </w:rPr>
              <w:t xml:space="preserve"> </w:t>
            </w:r>
            <w:r w:rsidRPr="00C122BD">
              <w:rPr>
                <w:rFonts w:cs="Arial"/>
                <w:sz w:val="22"/>
                <w:szCs w:val="22"/>
              </w:rPr>
              <w:t>It is currently hard to tell and the general message still is that increased reporting/recording of DA is positive thing. The decrease in DA with children present is bit of mystery as this relies on officers completing this box on the DASH assessment as well as completing a VIST for each child. I do not think ‘we’ (police) have done any checks of DA with child present ticked against number of child DA VISTs.” It will be requested that the police fully complete the forms and cross reference.</w:t>
            </w:r>
          </w:p>
        </w:tc>
        <w:tc>
          <w:tcPr>
            <w:tcW w:w="2160" w:type="dxa"/>
          </w:tcPr>
          <w:p w:rsidR="00C122BD" w:rsidRPr="00A76B11" w:rsidRDefault="00C96025" w:rsidP="00992D62">
            <w:pPr>
              <w:rPr>
                <w:rFonts w:cs="Arial"/>
                <w:sz w:val="22"/>
                <w:szCs w:val="22"/>
              </w:rPr>
            </w:pPr>
            <w:r>
              <w:rPr>
                <w:rFonts w:cs="Arial"/>
                <w:sz w:val="22"/>
                <w:szCs w:val="22"/>
              </w:rPr>
              <w:t>Jo Hall</w:t>
            </w:r>
          </w:p>
        </w:tc>
        <w:tc>
          <w:tcPr>
            <w:tcW w:w="2340" w:type="dxa"/>
          </w:tcPr>
          <w:p w:rsidR="00C122BD" w:rsidRPr="00A76B11" w:rsidRDefault="00C96025" w:rsidP="00992D62">
            <w:pPr>
              <w:rPr>
                <w:rFonts w:cs="Arial"/>
                <w:sz w:val="22"/>
                <w:szCs w:val="22"/>
              </w:rPr>
            </w:pPr>
            <w:r>
              <w:rPr>
                <w:rFonts w:cs="Arial"/>
                <w:sz w:val="22"/>
                <w:szCs w:val="22"/>
              </w:rPr>
              <w:t>June 2019</w:t>
            </w:r>
          </w:p>
        </w:tc>
      </w:tr>
      <w:tr w:rsidR="00C122BD" w:rsidRPr="00A76B11" w:rsidTr="00992D62">
        <w:tc>
          <w:tcPr>
            <w:tcW w:w="6228" w:type="dxa"/>
          </w:tcPr>
          <w:p w:rsidR="00C122BD" w:rsidRPr="00C122BD" w:rsidRDefault="00C122BD" w:rsidP="0080724F">
            <w:pPr>
              <w:jc w:val="both"/>
              <w:rPr>
                <w:rFonts w:cs="Arial"/>
                <w:i/>
                <w:sz w:val="22"/>
                <w:szCs w:val="22"/>
              </w:rPr>
            </w:pPr>
            <w:r>
              <w:rPr>
                <w:rFonts w:cs="Arial"/>
                <w:b/>
                <w:i/>
                <w:sz w:val="22"/>
                <w:szCs w:val="22"/>
              </w:rPr>
              <w:t xml:space="preserve">1.10 </w:t>
            </w:r>
            <w:r w:rsidRPr="00C122BD">
              <w:rPr>
                <w:rFonts w:cs="Arial"/>
                <w:b/>
                <w:i/>
                <w:sz w:val="22"/>
                <w:szCs w:val="22"/>
              </w:rPr>
              <w:t>2018 12 13 4.15</w:t>
            </w:r>
            <w:r w:rsidRPr="00C122BD">
              <w:rPr>
                <w:rFonts w:cs="Arial"/>
                <w:i/>
                <w:sz w:val="22"/>
                <w:szCs w:val="22"/>
              </w:rPr>
              <w:t xml:space="preserve"> The data in relation to abuse related crimes on children to be further clarified in relation to how many are peer on peer and how many adult on child. Jo Hall </w:t>
            </w:r>
            <w:r w:rsidRPr="00C122BD">
              <w:rPr>
                <w:rFonts w:cs="Arial"/>
                <w:sz w:val="22"/>
                <w:szCs w:val="22"/>
              </w:rPr>
              <w:t>Jo’s response; “This information used to be looked at the Child Centred Policing group chaired by Yvonne Surman but this has not met for some time and is being reviewed as to the best way to approach. Police Performance and Analysis department could do some work on this if required.</w:t>
            </w:r>
            <w:r w:rsidR="002054DF">
              <w:rPr>
                <w:rFonts w:cs="Arial"/>
                <w:sz w:val="22"/>
                <w:szCs w:val="22"/>
              </w:rPr>
              <w:t xml:space="preserve"> </w:t>
            </w:r>
            <w:r w:rsidRPr="00C122BD">
              <w:rPr>
                <w:rFonts w:cs="Arial"/>
                <w:sz w:val="22"/>
                <w:szCs w:val="22"/>
              </w:rPr>
              <w:t xml:space="preserve">We would just need to agree scope and timescale and I could make a submiss/request” </w:t>
            </w:r>
          </w:p>
        </w:tc>
        <w:tc>
          <w:tcPr>
            <w:tcW w:w="2160" w:type="dxa"/>
          </w:tcPr>
          <w:p w:rsidR="00C122BD" w:rsidRPr="00A76B11" w:rsidRDefault="00C96025" w:rsidP="00992D62">
            <w:pPr>
              <w:rPr>
                <w:rFonts w:cs="Arial"/>
                <w:sz w:val="22"/>
                <w:szCs w:val="22"/>
              </w:rPr>
            </w:pPr>
            <w:r>
              <w:rPr>
                <w:rFonts w:cs="Arial"/>
                <w:sz w:val="22"/>
                <w:szCs w:val="22"/>
              </w:rPr>
              <w:t>Jo Hall</w:t>
            </w:r>
          </w:p>
        </w:tc>
        <w:tc>
          <w:tcPr>
            <w:tcW w:w="2340" w:type="dxa"/>
          </w:tcPr>
          <w:p w:rsidR="00C122BD" w:rsidRPr="00A76B11" w:rsidRDefault="00C96025" w:rsidP="00992D62">
            <w:pPr>
              <w:rPr>
                <w:rFonts w:cs="Arial"/>
                <w:sz w:val="22"/>
                <w:szCs w:val="22"/>
              </w:rPr>
            </w:pPr>
            <w:r>
              <w:rPr>
                <w:rFonts w:cs="Arial"/>
                <w:sz w:val="22"/>
                <w:szCs w:val="22"/>
              </w:rPr>
              <w:t>June 2019</w:t>
            </w:r>
          </w:p>
        </w:tc>
      </w:tr>
      <w:tr w:rsidR="00C122BD" w:rsidRPr="00A76B11" w:rsidTr="00992D62">
        <w:tc>
          <w:tcPr>
            <w:tcW w:w="6228" w:type="dxa"/>
          </w:tcPr>
          <w:p w:rsidR="00C122BD" w:rsidRPr="00C122BD" w:rsidRDefault="00C122BD" w:rsidP="0080724F">
            <w:pPr>
              <w:jc w:val="both"/>
              <w:rPr>
                <w:rFonts w:cs="Arial"/>
                <w:i/>
                <w:sz w:val="22"/>
                <w:szCs w:val="22"/>
              </w:rPr>
            </w:pPr>
            <w:r>
              <w:rPr>
                <w:rFonts w:cs="Arial"/>
                <w:b/>
                <w:i/>
                <w:sz w:val="22"/>
                <w:szCs w:val="22"/>
              </w:rPr>
              <w:t xml:space="preserve">1.11 </w:t>
            </w:r>
            <w:r w:rsidRPr="00C122BD">
              <w:rPr>
                <w:rFonts w:cs="Arial"/>
                <w:b/>
                <w:i/>
                <w:sz w:val="22"/>
                <w:szCs w:val="22"/>
              </w:rPr>
              <w:t>2018 12 13 7.4</w:t>
            </w:r>
            <w:r w:rsidRPr="00C122BD">
              <w:rPr>
                <w:rFonts w:cs="Arial"/>
                <w:i/>
                <w:sz w:val="22"/>
                <w:szCs w:val="22"/>
              </w:rPr>
              <w:t xml:space="preserve"> NHs and Nhn will discuss point 3.7 in relation to the young person’s participation in CIN meetings and amend with fuller explanation on how this will happen.</w:t>
            </w:r>
          </w:p>
        </w:tc>
        <w:tc>
          <w:tcPr>
            <w:tcW w:w="2160" w:type="dxa"/>
          </w:tcPr>
          <w:p w:rsidR="00C122BD" w:rsidRPr="00A76B11" w:rsidRDefault="00C96025" w:rsidP="00992D62">
            <w:pPr>
              <w:rPr>
                <w:rFonts w:cs="Arial"/>
                <w:sz w:val="22"/>
                <w:szCs w:val="22"/>
              </w:rPr>
            </w:pPr>
            <w:r>
              <w:rPr>
                <w:rFonts w:cs="Arial"/>
                <w:sz w:val="22"/>
                <w:szCs w:val="22"/>
              </w:rPr>
              <w:t>Neil Holden and Nick Hollins</w:t>
            </w:r>
          </w:p>
        </w:tc>
        <w:tc>
          <w:tcPr>
            <w:tcW w:w="2340" w:type="dxa"/>
          </w:tcPr>
          <w:p w:rsidR="00C122BD" w:rsidRPr="00A76B11" w:rsidRDefault="00C96025" w:rsidP="00992D62">
            <w:pPr>
              <w:rPr>
                <w:rFonts w:cs="Arial"/>
                <w:sz w:val="22"/>
                <w:szCs w:val="22"/>
              </w:rPr>
            </w:pPr>
            <w:r>
              <w:rPr>
                <w:rFonts w:cs="Arial"/>
                <w:sz w:val="22"/>
                <w:szCs w:val="22"/>
              </w:rPr>
              <w:t>June 2019</w:t>
            </w:r>
          </w:p>
        </w:tc>
      </w:tr>
      <w:tr w:rsidR="00C122BD" w:rsidRPr="00A76B11" w:rsidTr="00992D62">
        <w:tc>
          <w:tcPr>
            <w:tcW w:w="6228" w:type="dxa"/>
          </w:tcPr>
          <w:p w:rsidR="00C122BD" w:rsidRPr="0080724F" w:rsidRDefault="00C122BD" w:rsidP="0080724F">
            <w:pPr>
              <w:jc w:val="both"/>
              <w:rPr>
                <w:rFonts w:cs="Arial"/>
                <w:i/>
                <w:sz w:val="22"/>
                <w:szCs w:val="22"/>
              </w:rPr>
            </w:pPr>
            <w:r>
              <w:rPr>
                <w:rFonts w:cs="Arial"/>
                <w:b/>
                <w:i/>
                <w:sz w:val="22"/>
                <w:szCs w:val="22"/>
              </w:rPr>
              <w:t xml:space="preserve">1.12 </w:t>
            </w:r>
            <w:r w:rsidRPr="00C122BD">
              <w:rPr>
                <w:rFonts w:cs="Arial"/>
                <w:b/>
                <w:i/>
                <w:sz w:val="22"/>
                <w:szCs w:val="22"/>
              </w:rPr>
              <w:t>2018 12 13 10.2</w:t>
            </w:r>
            <w:r w:rsidRPr="00C122BD">
              <w:rPr>
                <w:rFonts w:cs="Arial"/>
                <w:i/>
                <w:sz w:val="22"/>
                <w:szCs w:val="22"/>
              </w:rPr>
              <w:t xml:space="preserve"> NHs to update the TSCB Business Plan for the next meeting for reassurance in relation to the areas of the plan progressing in anticipated timescales and those which have</w:t>
            </w:r>
            <w:r w:rsidR="005E4CEE">
              <w:rPr>
                <w:rFonts w:cs="Arial"/>
                <w:i/>
                <w:sz w:val="22"/>
                <w:szCs w:val="22"/>
              </w:rPr>
              <w:t xml:space="preserve"> not.</w:t>
            </w:r>
            <w:r w:rsidRPr="00C122BD">
              <w:rPr>
                <w:rFonts w:cs="Arial"/>
                <w:i/>
                <w:sz w:val="22"/>
                <w:szCs w:val="22"/>
              </w:rPr>
              <w:t xml:space="preserve"> </w:t>
            </w:r>
            <w:r w:rsidRPr="00C122BD">
              <w:rPr>
                <w:rFonts w:cs="Arial"/>
                <w:sz w:val="22"/>
                <w:szCs w:val="22"/>
              </w:rPr>
              <w:t>Add to the Agenda for June 2019 Board.</w:t>
            </w:r>
          </w:p>
        </w:tc>
        <w:tc>
          <w:tcPr>
            <w:tcW w:w="2160" w:type="dxa"/>
          </w:tcPr>
          <w:p w:rsidR="00C122BD" w:rsidRPr="00A76B11" w:rsidRDefault="00C96025" w:rsidP="00992D62">
            <w:pPr>
              <w:rPr>
                <w:rFonts w:cs="Arial"/>
                <w:sz w:val="22"/>
                <w:szCs w:val="22"/>
              </w:rPr>
            </w:pPr>
            <w:r>
              <w:rPr>
                <w:rFonts w:cs="Arial"/>
                <w:sz w:val="22"/>
                <w:szCs w:val="22"/>
              </w:rPr>
              <w:t>Nick Hollins</w:t>
            </w:r>
          </w:p>
        </w:tc>
        <w:tc>
          <w:tcPr>
            <w:tcW w:w="2340" w:type="dxa"/>
          </w:tcPr>
          <w:p w:rsidR="00C122BD" w:rsidRPr="00A76B11" w:rsidRDefault="00C96025" w:rsidP="00992D62">
            <w:pPr>
              <w:rPr>
                <w:rFonts w:cs="Arial"/>
                <w:sz w:val="22"/>
                <w:szCs w:val="22"/>
              </w:rPr>
            </w:pPr>
            <w:r>
              <w:rPr>
                <w:rFonts w:cs="Arial"/>
                <w:sz w:val="22"/>
                <w:szCs w:val="22"/>
              </w:rPr>
              <w:t>June 2019</w:t>
            </w:r>
          </w:p>
        </w:tc>
      </w:tr>
    </w:tbl>
    <w:p w:rsidR="00585A19" w:rsidRDefault="00585A19" w:rsidP="00585A19">
      <w:pPr>
        <w:rPr>
          <w:rFonts w:cs="Arial"/>
          <w:sz w:val="22"/>
          <w:szCs w:val="22"/>
        </w:rPr>
      </w:pPr>
    </w:p>
    <w:p w:rsidR="00585A19" w:rsidRPr="00585A19" w:rsidRDefault="00585A19" w:rsidP="00585A19">
      <w:pPr>
        <w:rPr>
          <w:rFonts w:cs="Arial"/>
          <w:sz w:val="22"/>
          <w:szCs w:val="22"/>
        </w:rPr>
      </w:pPr>
    </w:p>
    <w:tbl>
      <w:tblPr>
        <w:tblStyle w:val="TableGrid"/>
        <w:tblW w:w="0" w:type="auto"/>
        <w:tblLook w:val="04A0" w:firstRow="1" w:lastRow="0" w:firstColumn="1" w:lastColumn="0" w:noHBand="0" w:noVBand="1"/>
      </w:tblPr>
      <w:tblGrid>
        <w:gridCol w:w="10194"/>
      </w:tblGrid>
      <w:tr w:rsidR="00B143C3" w:rsidTr="00B143C3">
        <w:trPr>
          <w:trHeight w:val="420"/>
        </w:trPr>
        <w:tc>
          <w:tcPr>
            <w:tcW w:w="10194" w:type="dxa"/>
            <w:vAlign w:val="center"/>
          </w:tcPr>
          <w:p w:rsidR="00B143C3" w:rsidRDefault="00B143C3" w:rsidP="003243F0">
            <w:pPr>
              <w:rPr>
                <w:rFonts w:cs="Arial"/>
                <w:sz w:val="22"/>
                <w:szCs w:val="22"/>
              </w:rPr>
            </w:pPr>
            <w:r w:rsidRPr="00A76B11">
              <w:rPr>
                <w:rFonts w:cs="Arial"/>
                <w:b/>
                <w:sz w:val="22"/>
                <w:szCs w:val="22"/>
              </w:rPr>
              <w:t xml:space="preserve">Agenda Item </w:t>
            </w:r>
            <w:r>
              <w:rPr>
                <w:rFonts w:cs="Arial"/>
                <w:b/>
                <w:sz w:val="22"/>
                <w:szCs w:val="22"/>
              </w:rPr>
              <w:t>2</w:t>
            </w:r>
            <w:r w:rsidRPr="00A24AA8">
              <w:rPr>
                <w:rFonts w:cs="Arial"/>
                <w:b/>
                <w:sz w:val="22"/>
                <w:szCs w:val="22"/>
              </w:rPr>
              <w:t xml:space="preserve"> – </w:t>
            </w:r>
            <w:r w:rsidR="003243F0">
              <w:rPr>
                <w:rFonts w:cs="Arial"/>
                <w:b/>
                <w:sz w:val="22"/>
                <w:szCs w:val="22"/>
              </w:rPr>
              <w:t>CSP Update and Turning Corners (Alex Stuckey)</w:t>
            </w:r>
          </w:p>
        </w:tc>
      </w:tr>
    </w:tbl>
    <w:p w:rsidR="005C488B" w:rsidRDefault="005C488B" w:rsidP="003243F0">
      <w:pPr>
        <w:rPr>
          <w:rFonts w:cs="Arial"/>
          <w:sz w:val="22"/>
          <w:szCs w:val="22"/>
        </w:rPr>
      </w:pPr>
    </w:p>
    <w:p w:rsidR="00141536" w:rsidRDefault="00F0221F" w:rsidP="009A1FA1">
      <w:pPr>
        <w:pStyle w:val="ListParagraph"/>
        <w:numPr>
          <w:ilvl w:val="1"/>
          <w:numId w:val="1"/>
        </w:numPr>
        <w:ind w:left="567" w:hanging="567"/>
        <w:jc w:val="both"/>
        <w:rPr>
          <w:rFonts w:cs="Arial"/>
          <w:sz w:val="22"/>
          <w:szCs w:val="22"/>
        </w:rPr>
      </w:pPr>
      <w:r>
        <w:rPr>
          <w:rFonts w:cs="Arial"/>
          <w:sz w:val="22"/>
          <w:szCs w:val="22"/>
        </w:rPr>
        <w:t>AS’s report</w:t>
      </w:r>
      <w:r w:rsidR="000065B7">
        <w:rPr>
          <w:rFonts w:cs="Arial"/>
          <w:sz w:val="22"/>
          <w:szCs w:val="22"/>
        </w:rPr>
        <w:t xml:space="preserve"> was distributed to Board members prior to the meeting.</w:t>
      </w:r>
    </w:p>
    <w:p w:rsidR="00141536" w:rsidRDefault="00141536" w:rsidP="00495E28">
      <w:pPr>
        <w:pStyle w:val="ListParagraph"/>
        <w:ind w:left="567" w:hanging="567"/>
        <w:jc w:val="both"/>
        <w:rPr>
          <w:rFonts w:cs="Arial"/>
          <w:sz w:val="22"/>
          <w:szCs w:val="22"/>
        </w:rPr>
      </w:pPr>
    </w:p>
    <w:p w:rsidR="002E4C01" w:rsidRDefault="000065B7" w:rsidP="009A1FA1">
      <w:pPr>
        <w:pStyle w:val="ListParagraph"/>
        <w:numPr>
          <w:ilvl w:val="1"/>
          <w:numId w:val="1"/>
        </w:numPr>
        <w:ind w:left="567" w:hanging="567"/>
        <w:jc w:val="both"/>
        <w:rPr>
          <w:rFonts w:cs="Arial"/>
          <w:sz w:val="22"/>
          <w:szCs w:val="22"/>
        </w:rPr>
      </w:pPr>
      <w:r>
        <w:rPr>
          <w:rFonts w:cs="Arial"/>
          <w:sz w:val="22"/>
          <w:szCs w:val="22"/>
        </w:rPr>
        <w:t xml:space="preserve">Turning Corners </w:t>
      </w:r>
      <w:r w:rsidR="00F0221F">
        <w:rPr>
          <w:rFonts w:cs="Arial"/>
          <w:sz w:val="22"/>
          <w:szCs w:val="22"/>
        </w:rPr>
        <w:t xml:space="preserve">has now been launched and a multi-agency </w:t>
      </w:r>
      <w:r>
        <w:rPr>
          <w:rFonts w:cs="Arial"/>
          <w:sz w:val="22"/>
          <w:szCs w:val="22"/>
        </w:rPr>
        <w:t xml:space="preserve">meeting </w:t>
      </w:r>
      <w:r w:rsidR="00F0221F">
        <w:rPr>
          <w:rFonts w:cs="Arial"/>
          <w:sz w:val="22"/>
          <w:szCs w:val="22"/>
        </w:rPr>
        <w:t>held on Friday</w:t>
      </w:r>
      <w:r>
        <w:rPr>
          <w:rFonts w:cs="Arial"/>
          <w:sz w:val="22"/>
          <w:szCs w:val="22"/>
        </w:rPr>
        <w:t>. Op</w:t>
      </w:r>
      <w:r w:rsidR="00F0221F">
        <w:rPr>
          <w:rFonts w:cs="Arial"/>
          <w:sz w:val="22"/>
          <w:szCs w:val="22"/>
        </w:rPr>
        <w:t>eration</w:t>
      </w:r>
      <w:r>
        <w:rPr>
          <w:rFonts w:cs="Arial"/>
          <w:sz w:val="22"/>
          <w:szCs w:val="22"/>
        </w:rPr>
        <w:t xml:space="preserve"> Turf and </w:t>
      </w:r>
      <w:r w:rsidR="00F0221F">
        <w:rPr>
          <w:rFonts w:cs="Arial"/>
          <w:sz w:val="22"/>
          <w:szCs w:val="22"/>
        </w:rPr>
        <w:t xml:space="preserve">Operation </w:t>
      </w:r>
      <w:r>
        <w:rPr>
          <w:rFonts w:cs="Arial"/>
          <w:sz w:val="22"/>
          <w:szCs w:val="22"/>
        </w:rPr>
        <w:t>Tiger</w:t>
      </w:r>
      <w:r w:rsidR="00C96025">
        <w:rPr>
          <w:rFonts w:cs="Arial"/>
          <w:sz w:val="22"/>
          <w:szCs w:val="22"/>
        </w:rPr>
        <w:t xml:space="preserve"> Bay</w:t>
      </w:r>
      <w:r>
        <w:rPr>
          <w:rFonts w:cs="Arial"/>
          <w:sz w:val="22"/>
          <w:szCs w:val="22"/>
        </w:rPr>
        <w:t xml:space="preserve"> </w:t>
      </w:r>
      <w:r w:rsidR="00F0221F">
        <w:rPr>
          <w:rFonts w:cs="Arial"/>
          <w:sz w:val="22"/>
          <w:szCs w:val="22"/>
        </w:rPr>
        <w:t xml:space="preserve">had </w:t>
      </w:r>
      <w:r w:rsidR="002E4C01">
        <w:rPr>
          <w:rFonts w:cs="Arial"/>
          <w:sz w:val="22"/>
          <w:szCs w:val="22"/>
        </w:rPr>
        <w:t>focussed on emerging risks</w:t>
      </w:r>
      <w:r w:rsidR="00F0221F">
        <w:rPr>
          <w:rFonts w:cs="Arial"/>
          <w:sz w:val="22"/>
          <w:szCs w:val="22"/>
        </w:rPr>
        <w:t xml:space="preserve"> of anti-social behaviour</w:t>
      </w:r>
      <w:r w:rsidR="002E4C01">
        <w:rPr>
          <w:rFonts w:cs="Arial"/>
          <w:sz w:val="22"/>
          <w:szCs w:val="22"/>
        </w:rPr>
        <w:t xml:space="preserve">, violence and </w:t>
      </w:r>
      <w:r>
        <w:rPr>
          <w:rFonts w:cs="Arial"/>
          <w:sz w:val="22"/>
          <w:szCs w:val="22"/>
        </w:rPr>
        <w:t xml:space="preserve">knife crime </w:t>
      </w:r>
      <w:r w:rsidR="002E4C01">
        <w:rPr>
          <w:rFonts w:cs="Arial"/>
          <w:sz w:val="22"/>
          <w:szCs w:val="22"/>
        </w:rPr>
        <w:t>around young people.</w:t>
      </w:r>
    </w:p>
    <w:p w:rsidR="002E4C01" w:rsidRPr="002E4C01" w:rsidRDefault="002E4C01" w:rsidP="002E4C01">
      <w:pPr>
        <w:pStyle w:val="ListParagraph"/>
        <w:rPr>
          <w:rFonts w:cs="Arial"/>
          <w:sz w:val="22"/>
          <w:szCs w:val="22"/>
        </w:rPr>
      </w:pPr>
    </w:p>
    <w:p w:rsidR="002E4C01" w:rsidRDefault="007D2B4D" w:rsidP="009A1FA1">
      <w:pPr>
        <w:pStyle w:val="ListParagraph"/>
        <w:numPr>
          <w:ilvl w:val="1"/>
          <w:numId w:val="1"/>
        </w:numPr>
        <w:ind w:left="567" w:hanging="567"/>
        <w:jc w:val="both"/>
        <w:rPr>
          <w:rFonts w:cs="Arial"/>
          <w:sz w:val="22"/>
          <w:szCs w:val="22"/>
        </w:rPr>
      </w:pPr>
      <w:r>
        <w:rPr>
          <w:rFonts w:cs="Arial"/>
          <w:sz w:val="22"/>
          <w:szCs w:val="22"/>
        </w:rPr>
        <w:t>The</w:t>
      </w:r>
      <w:r w:rsidR="002E4C01">
        <w:rPr>
          <w:rFonts w:cs="Arial"/>
          <w:sz w:val="22"/>
          <w:szCs w:val="22"/>
        </w:rPr>
        <w:t xml:space="preserve"> need to look at how to work effectively with </w:t>
      </w:r>
      <w:r w:rsidR="000065B7">
        <w:rPr>
          <w:rFonts w:cs="Arial"/>
          <w:sz w:val="22"/>
          <w:szCs w:val="22"/>
        </w:rPr>
        <w:t>young people</w:t>
      </w:r>
      <w:r w:rsidR="00C43A5F">
        <w:rPr>
          <w:rFonts w:cs="Arial"/>
          <w:sz w:val="22"/>
          <w:szCs w:val="22"/>
        </w:rPr>
        <w:t xml:space="preserve"> </w:t>
      </w:r>
      <w:r w:rsidR="000065B7">
        <w:rPr>
          <w:rFonts w:cs="Arial"/>
          <w:sz w:val="22"/>
          <w:szCs w:val="22"/>
        </w:rPr>
        <w:t xml:space="preserve">vulnerable to criminal </w:t>
      </w:r>
      <w:r w:rsidR="002E4C01">
        <w:rPr>
          <w:rFonts w:cs="Arial"/>
          <w:sz w:val="22"/>
          <w:szCs w:val="22"/>
        </w:rPr>
        <w:t>exploitation</w:t>
      </w:r>
      <w:r>
        <w:rPr>
          <w:rFonts w:cs="Arial"/>
          <w:sz w:val="22"/>
          <w:szCs w:val="22"/>
        </w:rPr>
        <w:t xml:space="preserve"> was recognised</w:t>
      </w:r>
      <w:r w:rsidR="000065B7">
        <w:rPr>
          <w:rFonts w:cs="Arial"/>
          <w:sz w:val="22"/>
          <w:szCs w:val="22"/>
        </w:rPr>
        <w:t xml:space="preserve">. </w:t>
      </w:r>
      <w:r w:rsidR="002E4C01">
        <w:rPr>
          <w:rFonts w:cs="Arial"/>
          <w:sz w:val="22"/>
          <w:szCs w:val="22"/>
        </w:rPr>
        <w:t>Implementation of</w:t>
      </w:r>
      <w:r w:rsidR="000065B7">
        <w:rPr>
          <w:rFonts w:cs="Arial"/>
          <w:sz w:val="22"/>
          <w:szCs w:val="22"/>
        </w:rPr>
        <w:t xml:space="preserve"> t</w:t>
      </w:r>
      <w:r w:rsidR="002E4C01">
        <w:rPr>
          <w:rFonts w:cs="Arial"/>
          <w:sz w:val="22"/>
          <w:szCs w:val="22"/>
        </w:rPr>
        <w:t>he YETA tool has highlighted</w:t>
      </w:r>
      <w:r w:rsidR="000065B7">
        <w:rPr>
          <w:rFonts w:cs="Arial"/>
          <w:sz w:val="22"/>
          <w:szCs w:val="22"/>
        </w:rPr>
        <w:t xml:space="preserve"> </w:t>
      </w:r>
      <w:r w:rsidR="002E4C01">
        <w:rPr>
          <w:rFonts w:cs="Arial"/>
          <w:sz w:val="22"/>
          <w:szCs w:val="22"/>
        </w:rPr>
        <w:t>vulnerable</w:t>
      </w:r>
      <w:r w:rsidR="000065B7">
        <w:rPr>
          <w:rFonts w:cs="Arial"/>
          <w:sz w:val="22"/>
          <w:szCs w:val="22"/>
        </w:rPr>
        <w:t xml:space="preserve"> children </w:t>
      </w:r>
      <w:r w:rsidR="002E4C01">
        <w:rPr>
          <w:rFonts w:cs="Arial"/>
          <w:sz w:val="22"/>
          <w:szCs w:val="22"/>
        </w:rPr>
        <w:t xml:space="preserve">who are most </w:t>
      </w:r>
      <w:r w:rsidR="000065B7">
        <w:rPr>
          <w:rFonts w:cs="Arial"/>
          <w:sz w:val="22"/>
          <w:szCs w:val="22"/>
        </w:rPr>
        <w:t>at</w:t>
      </w:r>
      <w:r w:rsidR="002E4C01">
        <w:rPr>
          <w:rFonts w:cs="Arial"/>
          <w:sz w:val="22"/>
          <w:szCs w:val="22"/>
        </w:rPr>
        <w:t xml:space="preserve"> risk of criminal exploitation.</w:t>
      </w:r>
    </w:p>
    <w:p w:rsidR="002E4C01" w:rsidRPr="002E4C01" w:rsidRDefault="002E4C01" w:rsidP="002E4C01">
      <w:pPr>
        <w:pStyle w:val="ListParagraph"/>
        <w:rPr>
          <w:rFonts w:cs="Arial"/>
          <w:sz w:val="22"/>
          <w:szCs w:val="22"/>
        </w:rPr>
      </w:pPr>
    </w:p>
    <w:p w:rsidR="00141536" w:rsidRDefault="002E4C01" w:rsidP="009A1FA1">
      <w:pPr>
        <w:pStyle w:val="ListParagraph"/>
        <w:numPr>
          <w:ilvl w:val="1"/>
          <w:numId w:val="1"/>
        </w:numPr>
        <w:ind w:left="567" w:hanging="567"/>
        <w:jc w:val="both"/>
        <w:rPr>
          <w:rFonts w:cs="Arial"/>
          <w:sz w:val="22"/>
          <w:szCs w:val="22"/>
        </w:rPr>
      </w:pPr>
      <w:r>
        <w:rPr>
          <w:rFonts w:cs="Arial"/>
          <w:sz w:val="22"/>
          <w:szCs w:val="22"/>
        </w:rPr>
        <w:t>AS thanked p</w:t>
      </w:r>
      <w:r w:rsidR="000065B7">
        <w:rPr>
          <w:rFonts w:cs="Arial"/>
          <w:sz w:val="22"/>
          <w:szCs w:val="22"/>
        </w:rPr>
        <w:t xml:space="preserve">artner agencies </w:t>
      </w:r>
      <w:r w:rsidR="007F1A90">
        <w:rPr>
          <w:rFonts w:cs="Arial"/>
          <w:sz w:val="22"/>
          <w:szCs w:val="22"/>
        </w:rPr>
        <w:t>for their buy-in and support to Turning Corners which has been positive.</w:t>
      </w:r>
    </w:p>
    <w:p w:rsidR="000065B7" w:rsidRPr="000065B7" w:rsidRDefault="000065B7" w:rsidP="000065B7">
      <w:pPr>
        <w:pStyle w:val="ListParagraph"/>
        <w:rPr>
          <w:rFonts w:cs="Arial"/>
          <w:sz w:val="22"/>
          <w:szCs w:val="22"/>
        </w:rPr>
      </w:pPr>
    </w:p>
    <w:p w:rsidR="007F1A90" w:rsidRDefault="007F1A90" w:rsidP="009A1FA1">
      <w:pPr>
        <w:pStyle w:val="ListParagraph"/>
        <w:numPr>
          <w:ilvl w:val="1"/>
          <w:numId w:val="1"/>
        </w:numPr>
        <w:ind w:left="567" w:hanging="567"/>
        <w:jc w:val="both"/>
        <w:rPr>
          <w:rFonts w:cs="Arial"/>
          <w:sz w:val="22"/>
          <w:szCs w:val="22"/>
        </w:rPr>
      </w:pPr>
      <w:r>
        <w:rPr>
          <w:rFonts w:cs="Arial"/>
          <w:sz w:val="22"/>
          <w:szCs w:val="22"/>
        </w:rPr>
        <w:lastRenderedPageBreak/>
        <w:t>A Violence Prevention W</w:t>
      </w:r>
      <w:r w:rsidR="000065B7">
        <w:rPr>
          <w:rFonts w:cs="Arial"/>
          <w:sz w:val="22"/>
          <w:szCs w:val="22"/>
        </w:rPr>
        <w:t>orker</w:t>
      </w:r>
      <w:r>
        <w:rPr>
          <w:rFonts w:cs="Arial"/>
          <w:sz w:val="22"/>
          <w:szCs w:val="22"/>
        </w:rPr>
        <w:t xml:space="preserve"> is in post within the IYSS team</w:t>
      </w:r>
      <w:r w:rsidR="000E0926">
        <w:rPr>
          <w:rFonts w:cs="Arial"/>
          <w:sz w:val="22"/>
          <w:szCs w:val="22"/>
        </w:rPr>
        <w:t>. Detached Youth W</w:t>
      </w:r>
      <w:r w:rsidR="000065B7">
        <w:rPr>
          <w:rFonts w:cs="Arial"/>
          <w:sz w:val="22"/>
          <w:szCs w:val="22"/>
        </w:rPr>
        <w:t xml:space="preserve">ork </w:t>
      </w:r>
      <w:r>
        <w:rPr>
          <w:rFonts w:cs="Arial"/>
          <w:sz w:val="22"/>
          <w:szCs w:val="22"/>
        </w:rPr>
        <w:t xml:space="preserve">has been </w:t>
      </w:r>
      <w:r w:rsidR="000065B7">
        <w:rPr>
          <w:rFonts w:cs="Arial"/>
          <w:sz w:val="22"/>
          <w:szCs w:val="22"/>
        </w:rPr>
        <w:t>ongoing</w:t>
      </w:r>
      <w:r w:rsidR="00FB72BE">
        <w:rPr>
          <w:rFonts w:cs="Arial"/>
          <w:sz w:val="22"/>
          <w:szCs w:val="22"/>
        </w:rPr>
        <w:t xml:space="preserve"> since November 2018. F</w:t>
      </w:r>
      <w:r>
        <w:rPr>
          <w:rFonts w:cs="Arial"/>
          <w:sz w:val="22"/>
          <w:szCs w:val="22"/>
        </w:rPr>
        <w:t>our sessions per</w:t>
      </w:r>
      <w:r w:rsidR="000065B7">
        <w:rPr>
          <w:rFonts w:cs="Arial"/>
          <w:sz w:val="22"/>
          <w:szCs w:val="22"/>
        </w:rPr>
        <w:t xml:space="preserve"> week </w:t>
      </w:r>
      <w:r w:rsidR="00FB72BE">
        <w:rPr>
          <w:rFonts w:cs="Arial"/>
          <w:sz w:val="22"/>
          <w:szCs w:val="22"/>
        </w:rPr>
        <w:t xml:space="preserve">are held </w:t>
      </w:r>
      <w:r w:rsidR="000065B7">
        <w:rPr>
          <w:rFonts w:cs="Arial"/>
          <w:sz w:val="22"/>
          <w:szCs w:val="22"/>
        </w:rPr>
        <w:t xml:space="preserve">and </w:t>
      </w:r>
      <w:r w:rsidR="00FB72BE">
        <w:rPr>
          <w:rFonts w:cs="Arial"/>
          <w:sz w:val="22"/>
          <w:szCs w:val="22"/>
        </w:rPr>
        <w:t xml:space="preserve">workers </w:t>
      </w:r>
      <w:r>
        <w:rPr>
          <w:rFonts w:cs="Arial"/>
          <w:sz w:val="22"/>
          <w:szCs w:val="22"/>
        </w:rPr>
        <w:t xml:space="preserve">are </w:t>
      </w:r>
      <w:r w:rsidR="000065B7">
        <w:rPr>
          <w:rFonts w:cs="Arial"/>
          <w:sz w:val="22"/>
          <w:szCs w:val="22"/>
        </w:rPr>
        <w:t xml:space="preserve">responsive to where </w:t>
      </w:r>
      <w:r w:rsidR="00C43A5F">
        <w:rPr>
          <w:rFonts w:cs="Arial"/>
          <w:sz w:val="22"/>
          <w:szCs w:val="22"/>
        </w:rPr>
        <w:t>to</w:t>
      </w:r>
      <w:r w:rsidR="000065B7">
        <w:rPr>
          <w:rFonts w:cs="Arial"/>
          <w:sz w:val="22"/>
          <w:szCs w:val="22"/>
        </w:rPr>
        <w:t xml:space="preserve"> go </w:t>
      </w:r>
      <w:r>
        <w:rPr>
          <w:rFonts w:cs="Arial"/>
          <w:sz w:val="22"/>
          <w:szCs w:val="22"/>
        </w:rPr>
        <w:t>depending on police intelligence.</w:t>
      </w:r>
    </w:p>
    <w:p w:rsidR="007F1A90" w:rsidRPr="007F1A90" w:rsidRDefault="007F1A90" w:rsidP="007F1A90">
      <w:pPr>
        <w:pStyle w:val="ListParagraph"/>
        <w:rPr>
          <w:rFonts w:cs="Arial"/>
          <w:sz w:val="22"/>
          <w:szCs w:val="22"/>
        </w:rPr>
      </w:pPr>
    </w:p>
    <w:p w:rsidR="007F1A90" w:rsidRDefault="007F1A90" w:rsidP="009A1FA1">
      <w:pPr>
        <w:pStyle w:val="ListParagraph"/>
        <w:numPr>
          <w:ilvl w:val="1"/>
          <w:numId w:val="1"/>
        </w:numPr>
        <w:ind w:left="567" w:hanging="567"/>
        <w:jc w:val="both"/>
        <w:rPr>
          <w:rFonts w:cs="Arial"/>
          <w:sz w:val="22"/>
          <w:szCs w:val="22"/>
        </w:rPr>
      </w:pPr>
      <w:r>
        <w:rPr>
          <w:rFonts w:cs="Arial"/>
          <w:sz w:val="22"/>
          <w:szCs w:val="22"/>
        </w:rPr>
        <w:t>Planning is bei</w:t>
      </w:r>
      <w:r w:rsidR="00C43A5F">
        <w:rPr>
          <w:rFonts w:cs="Arial"/>
          <w:sz w:val="22"/>
          <w:szCs w:val="22"/>
        </w:rPr>
        <w:t xml:space="preserve">ng undertaken on how to link </w:t>
      </w:r>
      <w:r>
        <w:rPr>
          <w:rFonts w:cs="Arial"/>
          <w:sz w:val="22"/>
          <w:szCs w:val="22"/>
        </w:rPr>
        <w:t>with existing sport</w:t>
      </w:r>
      <w:r w:rsidR="000065B7">
        <w:rPr>
          <w:rFonts w:cs="Arial"/>
          <w:sz w:val="22"/>
          <w:szCs w:val="22"/>
        </w:rPr>
        <w:t xml:space="preserve"> and recreational groups. </w:t>
      </w:r>
      <w:r w:rsidR="00C43A5F">
        <w:rPr>
          <w:rFonts w:cs="Arial"/>
          <w:sz w:val="22"/>
          <w:szCs w:val="22"/>
        </w:rPr>
        <w:t xml:space="preserve">AS shared the hope </w:t>
      </w:r>
      <w:r w:rsidR="000065B7">
        <w:rPr>
          <w:rFonts w:cs="Arial"/>
          <w:sz w:val="22"/>
          <w:szCs w:val="22"/>
        </w:rPr>
        <w:t>to make</w:t>
      </w:r>
      <w:r>
        <w:rPr>
          <w:rFonts w:cs="Arial"/>
          <w:sz w:val="22"/>
          <w:szCs w:val="22"/>
        </w:rPr>
        <w:t xml:space="preserve"> the project</w:t>
      </w:r>
      <w:r w:rsidR="000065B7">
        <w:rPr>
          <w:rFonts w:cs="Arial"/>
          <w:sz w:val="22"/>
          <w:szCs w:val="22"/>
        </w:rPr>
        <w:t xml:space="preserve"> sustainable beyond the funding</w:t>
      </w:r>
      <w:r>
        <w:rPr>
          <w:rFonts w:cs="Arial"/>
          <w:sz w:val="22"/>
          <w:szCs w:val="22"/>
        </w:rPr>
        <w:t xml:space="preserve"> availability.</w:t>
      </w:r>
    </w:p>
    <w:p w:rsidR="007F1A90" w:rsidRPr="007F1A90" w:rsidRDefault="007F1A90" w:rsidP="007F1A90">
      <w:pPr>
        <w:pStyle w:val="ListParagraph"/>
        <w:rPr>
          <w:rFonts w:cs="Arial"/>
          <w:sz w:val="22"/>
          <w:szCs w:val="22"/>
        </w:rPr>
      </w:pPr>
    </w:p>
    <w:p w:rsidR="000065B7" w:rsidRPr="000906B5" w:rsidRDefault="007F1A90" w:rsidP="009A1FA1">
      <w:pPr>
        <w:pStyle w:val="ListParagraph"/>
        <w:numPr>
          <w:ilvl w:val="1"/>
          <w:numId w:val="1"/>
        </w:numPr>
        <w:ind w:left="567" w:hanging="567"/>
        <w:jc w:val="both"/>
        <w:rPr>
          <w:rFonts w:cs="Arial"/>
          <w:sz w:val="22"/>
          <w:szCs w:val="22"/>
        </w:rPr>
      </w:pPr>
      <w:r>
        <w:rPr>
          <w:rFonts w:cs="Arial"/>
          <w:sz w:val="22"/>
          <w:szCs w:val="22"/>
        </w:rPr>
        <w:t>S</w:t>
      </w:r>
      <w:r w:rsidR="000065B7">
        <w:rPr>
          <w:rFonts w:cs="Arial"/>
          <w:sz w:val="22"/>
          <w:szCs w:val="22"/>
        </w:rPr>
        <w:t xml:space="preserve">taff training </w:t>
      </w:r>
      <w:r>
        <w:rPr>
          <w:rFonts w:cs="Arial"/>
          <w:sz w:val="22"/>
          <w:szCs w:val="22"/>
        </w:rPr>
        <w:t xml:space="preserve">has been undertaken </w:t>
      </w:r>
      <w:r w:rsidR="000065B7">
        <w:rPr>
          <w:rFonts w:cs="Arial"/>
          <w:sz w:val="22"/>
          <w:szCs w:val="22"/>
        </w:rPr>
        <w:t>a</w:t>
      </w:r>
      <w:r w:rsidR="005C20A2">
        <w:rPr>
          <w:rFonts w:cs="Arial"/>
          <w:sz w:val="22"/>
          <w:szCs w:val="22"/>
        </w:rPr>
        <w:t>round speech and la</w:t>
      </w:r>
      <w:r w:rsidR="00FB72BE">
        <w:rPr>
          <w:rFonts w:cs="Arial"/>
          <w:sz w:val="22"/>
          <w:szCs w:val="22"/>
        </w:rPr>
        <w:t>nguage. This was well received and the plan is for</w:t>
      </w:r>
      <w:r w:rsidR="005C20A2">
        <w:rPr>
          <w:rFonts w:cs="Arial"/>
          <w:sz w:val="22"/>
          <w:szCs w:val="22"/>
        </w:rPr>
        <w:t xml:space="preserve"> further </w:t>
      </w:r>
      <w:r w:rsidR="000065B7">
        <w:rPr>
          <w:rFonts w:cs="Arial"/>
          <w:sz w:val="22"/>
          <w:szCs w:val="22"/>
        </w:rPr>
        <w:t>develop</w:t>
      </w:r>
      <w:r w:rsidR="00FB72BE">
        <w:rPr>
          <w:rFonts w:cs="Arial"/>
          <w:sz w:val="22"/>
          <w:szCs w:val="22"/>
        </w:rPr>
        <w:t>ment</w:t>
      </w:r>
      <w:r w:rsidR="005C20A2">
        <w:rPr>
          <w:rFonts w:cs="Arial"/>
          <w:sz w:val="22"/>
          <w:szCs w:val="22"/>
        </w:rPr>
        <w:t xml:space="preserve"> </w:t>
      </w:r>
      <w:r w:rsidR="000065B7">
        <w:rPr>
          <w:rFonts w:cs="Arial"/>
          <w:sz w:val="22"/>
          <w:szCs w:val="22"/>
        </w:rPr>
        <w:t xml:space="preserve">and </w:t>
      </w:r>
      <w:r w:rsidR="00FB72BE">
        <w:rPr>
          <w:rFonts w:cs="Arial"/>
          <w:sz w:val="22"/>
          <w:szCs w:val="22"/>
        </w:rPr>
        <w:t>wider sharing</w:t>
      </w:r>
      <w:r w:rsidR="000065B7">
        <w:rPr>
          <w:rFonts w:cs="Arial"/>
          <w:sz w:val="22"/>
          <w:szCs w:val="22"/>
        </w:rPr>
        <w:t>. Gang exploitation</w:t>
      </w:r>
      <w:r w:rsidR="005C20A2">
        <w:rPr>
          <w:rFonts w:cs="Arial"/>
          <w:sz w:val="22"/>
          <w:szCs w:val="22"/>
        </w:rPr>
        <w:t xml:space="preserve"> is being explored in relation to how Safer Communities can support and embed sustainable pieces of</w:t>
      </w:r>
      <w:r w:rsidR="00C43A5F">
        <w:rPr>
          <w:rFonts w:cs="Arial"/>
          <w:sz w:val="22"/>
          <w:szCs w:val="22"/>
        </w:rPr>
        <w:t xml:space="preserve"> work</w:t>
      </w:r>
      <w:r w:rsidR="005C20A2">
        <w:rPr>
          <w:rFonts w:cs="Arial"/>
          <w:sz w:val="22"/>
          <w:szCs w:val="22"/>
        </w:rPr>
        <w:t>.</w:t>
      </w:r>
      <w:r w:rsidR="000906B5">
        <w:rPr>
          <w:rFonts w:cs="Arial"/>
          <w:sz w:val="22"/>
          <w:szCs w:val="22"/>
        </w:rPr>
        <w:t xml:space="preserve"> </w:t>
      </w:r>
      <w:r w:rsidR="000906B5" w:rsidRPr="000906B5">
        <w:rPr>
          <w:rFonts w:cs="Arial"/>
          <w:sz w:val="22"/>
          <w:szCs w:val="22"/>
        </w:rPr>
        <w:t>AS will be meeting with NHs</w:t>
      </w:r>
      <w:r w:rsidR="000065B7" w:rsidRPr="000906B5">
        <w:rPr>
          <w:rFonts w:cs="Arial"/>
          <w:sz w:val="22"/>
          <w:szCs w:val="22"/>
        </w:rPr>
        <w:t xml:space="preserve"> to look at</w:t>
      </w:r>
      <w:r w:rsidR="000906B5">
        <w:rPr>
          <w:rFonts w:cs="Arial"/>
          <w:sz w:val="22"/>
          <w:szCs w:val="22"/>
        </w:rPr>
        <w:t xml:space="preserve"> this</w:t>
      </w:r>
      <w:r w:rsidR="000065B7" w:rsidRPr="000906B5">
        <w:rPr>
          <w:rFonts w:cs="Arial"/>
          <w:sz w:val="22"/>
          <w:szCs w:val="22"/>
        </w:rPr>
        <w:t xml:space="preserve"> </w:t>
      </w:r>
      <w:r w:rsidR="000906B5">
        <w:rPr>
          <w:rFonts w:cs="Arial"/>
          <w:sz w:val="22"/>
          <w:szCs w:val="22"/>
        </w:rPr>
        <w:t>in more depth</w:t>
      </w:r>
      <w:r w:rsidR="000065B7" w:rsidRPr="000906B5">
        <w:rPr>
          <w:rFonts w:cs="Arial"/>
          <w:sz w:val="22"/>
          <w:szCs w:val="22"/>
        </w:rPr>
        <w:t xml:space="preserve"> and</w:t>
      </w:r>
      <w:r w:rsidR="000906B5">
        <w:rPr>
          <w:rFonts w:cs="Arial"/>
          <w:sz w:val="22"/>
          <w:szCs w:val="22"/>
        </w:rPr>
        <w:t xml:space="preserve"> how to include in Best Practice F</w:t>
      </w:r>
      <w:r w:rsidR="000065B7" w:rsidRPr="000906B5">
        <w:rPr>
          <w:rFonts w:cs="Arial"/>
          <w:sz w:val="22"/>
          <w:szCs w:val="22"/>
        </w:rPr>
        <w:t>orums.</w:t>
      </w:r>
    </w:p>
    <w:p w:rsidR="000065B7" w:rsidRPr="000065B7" w:rsidRDefault="000065B7" w:rsidP="000065B7">
      <w:pPr>
        <w:pStyle w:val="ListParagraph"/>
        <w:rPr>
          <w:rFonts w:cs="Arial"/>
          <w:sz w:val="22"/>
          <w:szCs w:val="22"/>
        </w:rPr>
      </w:pPr>
    </w:p>
    <w:p w:rsidR="000065B7" w:rsidRDefault="000906B5" w:rsidP="009A1FA1">
      <w:pPr>
        <w:pStyle w:val="ListParagraph"/>
        <w:numPr>
          <w:ilvl w:val="1"/>
          <w:numId w:val="1"/>
        </w:numPr>
        <w:ind w:left="567" w:hanging="567"/>
        <w:jc w:val="both"/>
        <w:rPr>
          <w:rFonts w:cs="Arial"/>
          <w:sz w:val="22"/>
          <w:szCs w:val="22"/>
        </w:rPr>
      </w:pPr>
      <w:r>
        <w:rPr>
          <w:rFonts w:cs="Arial"/>
          <w:sz w:val="22"/>
          <w:szCs w:val="22"/>
        </w:rPr>
        <w:t>AS discussed the Trauma I</w:t>
      </w:r>
      <w:r w:rsidR="000065B7">
        <w:rPr>
          <w:rFonts w:cs="Arial"/>
          <w:sz w:val="22"/>
          <w:szCs w:val="22"/>
        </w:rPr>
        <w:t>nformed</w:t>
      </w:r>
      <w:r>
        <w:rPr>
          <w:rFonts w:cs="Arial"/>
          <w:sz w:val="22"/>
          <w:szCs w:val="22"/>
        </w:rPr>
        <w:t xml:space="preserve"> Approach</w:t>
      </w:r>
      <w:r w:rsidR="000065B7">
        <w:rPr>
          <w:rFonts w:cs="Arial"/>
          <w:sz w:val="22"/>
          <w:szCs w:val="22"/>
        </w:rPr>
        <w:t xml:space="preserve">. </w:t>
      </w:r>
      <w:r>
        <w:rPr>
          <w:rFonts w:cs="Arial"/>
          <w:sz w:val="22"/>
          <w:szCs w:val="22"/>
        </w:rPr>
        <w:t>This is gaining momentum with a network of key professionals</w:t>
      </w:r>
      <w:r w:rsidR="000065B7">
        <w:rPr>
          <w:rFonts w:cs="Arial"/>
          <w:sz w:val="22"/>
          <w:szCs w:val="22"/>
        </w:rPr>
        <w:t xml:space="preserve">. </w:t>
      </w:r>
      <w:r>
        <w:rPr>
          <w:rFonts w:cs="Arial"/>
          <w:sz w:val="22"/>
          <w:szCs w:val="22"/>
        </w:rPr>
        <w:t>AS advised t</w:t>
      </w:r>
      <w:r w:rsidR="000065B7">
        <w:rPr>
          <w:rFonts w:cs="Arial"/>
          <w:sz w:val="22"/>
          <w:szCs w:val="22"/>
        </w:rPr>
        <w:t>he network has been a learning journey</w:t>
      </w:r>
      <w:r>
        <w:rPr>
          <w:rFonts w:cs="Arial"/>
          <w:sz w:val="22"/>
          <w:szCs w:val="22"/>
        </w:rPr>
        <w:t xml:space="preserve"> with continuous </w:t>
      </w:r>
      <w:r w:rsidR="000065B7">
        <w:rPr>
          <w:rFonts w:cs="Arial"/>
          <w:sz w:val="22"/>
          <w:szCs w:val="22"/>
        </w:rPr>
        <w:t xml:space="preserve">understanding of what </w:t>
      </w:r>
      <w:r>
        <w:rPr>
          <w:rFonts w:cs="Arial"/>
          <w:sz w:val="22"/>
          <w:szCs w:val="22"/>
        </w:rPr>
        <w:t>is to be</w:t>
      </w:r>
      <w:r w:rsidR="000065B7">
        <w:rPr>
          <w:rFonts w:cs="Arial"/>
          <w:sz w:val="22"/>
          <w:szCs w:val="22"/>
        </w:rPr>
        <w:t xml:space="preserve"> develop</w:t>
      </w:r>
      <w:r>
        <w:rPr>
          <w:rFonts w:cs="Arial"/>
          <w:sz w:val="22"/>
          <w:szCs w:val="22"/>
        </w:rPr>
        <w:t>ed and prioritised</w:t>
      </w:r>
      <w:r w:rsidR="000065B7">
        <w:rPr>
          <w:rFonts w:cs="Arial"/>
          <w:sz w:val="22"/>
          <w:szCs w:val="22"/>
        </w:rPr>
        <w:t xml:space="preserve"> in Torbay.</w:t>
      </w:r>
    </w:p>
    <w:p w:rsidR="000065B7" w:rsidRPr="000065B7" w:rsidRDefault="000065B7" w:rsidP="000065B7">
      <w:pPr>
        <w:pStyle w:val="ListParagraph"/>
        <w:rPr>
          <w:rFonts w:cs="Arial"/>
          <w:sz w:val="22"/>
          <w:szCs w:val="22"/>
        </w:rPr>
      </w:pPr>
    </w:p>
    <w:p w:rsidR="000065B7" w:rsidRDefault="00834C1A" w:rsidP="009A1FA1">
      <w:pPr>
        <w:pStyle w:val="ListParagraph"/>
        <w:numPr>
          <w:ilvl w:val="1"/>
          <w:numId w:val="1"/>
        </w:numPr>
        <w:ind w:left="567" w:hanging="567"/>
        <w:jc w:val="both"/>
        <w:rPr>
          <w:rFonts w:cs="Arial"/>
          <w:sz w:val="22"/>
          <w:szCs w:val="22"/>
        </w:rPr>
      </w:pPr>
      <w:r>
        <w:rPr>
          <w:rFonts w:cs="Arial"/>
          <w:sz w:val="22"/>
          <w:szCs w:val="22"/>
        </w:rPr>
        <w:t xml:space="preserve">Two key pieces of </w:t>
      </w:r>
      <w:r w:rsidR="007D2B4D">
        <w:rPr>
          <w:rFonts w:cs="Arial"/>
          <w:sz w:val="22"/>
          <w:szCs w:val="22"/>
        </w:rPr>
        <w:t>work are being explored. First</w:t>
      </w:r>
      <w:r>
        <w:rPr>
          <w:rFonts w:cs="Arial"/>
          <w:sz w:val="22"/>
          <w:szCs w:val="22"/>
        </w:rPr>
        <w:t xml:space="preserve"> is the development of an organisational mapping tool to provide measurable benchmarks. Secondly,</w:t>
      </w:r>
      <w:r w:rsidR="000065B7">
        <w:rPr>
          <w:rFonts w:cs="Arial"/>
          <w:sz w:val="22"/>
          <w:szCs w:val="22"/>
        </w:rPr>
        <w:t xml:space="preserve"> looking a</w:t>
      </w:r>
      <w:r>
        <w:rPr>
          <w:rFonts w:cs="Arial"/>
          <w:sz w:val="22"/>
          <w:szCs w:val="22"/>
        </w:rPr>
        <w:t>t workforce development support and how to utilise the Best Practice F</w:t>
      </w:r>
      <w:r w:rsidR="000065B7">
        <w:rPr>
          <w:rFonts w:cs="Arial"/>
          <w:sz w:val="22"/>
          <w:szCs w:val="22"/>
        </w:rPr>
        <w:t>orums to widen</w:t>
      </w:r>
      <w:r>
        <w:rPr>
          <w:rFonts w:cs="Arial"/>
          <w:sz w:val="22"/>
          <w:szCs w:val="22"/>
        </w:rPr>
        <w:t xml:space="preserve"> the brief</w:t>
      </w:r>
      <w:r w:rsidR="000065B7">
        <w:rPr>
          <w:rFonts w:cs="Arial"/>
          <w:sz w:val="22"/>
          <w:szCs w:val="22"/>
        </w:rPr>
        <w:t xml:space="preserve"> from a partnership perspective </w:t>
      </w:r>
      <w:r>
        <w:rPr>
          <w:rFonts w:cs="Arial"/>
          <w:sz w:val="22"/>
          <w:szCs w:val="22"/>
        </w:rPr>
        <w:t>and provide a joint approach.</w:t>
      </w:r>
    </w:p>
    <w:p w:rsidR="000065B7" w:rsidRPr="000065B7" w:rsidRDefault="000065B7" w:rsidP="000065B7">
      <w:pPr>
        <w:pStyle w:val="ListParagraph"/>
        <w:rPr>
          <w:rFonts w:cs="Arial"/>
          <w:sz w:val="22"/>
          <w:szCs w:val="22"/>
        </w:rPr>
      </w:pPr>
    </w:p>
    <w:p w:rsidR="000065B7" w:rsidRDefault="00834C1A" w:rsidP="009A1FA1">
      <w:pPr>
        <w:pStyle w:val="ListParagraph"/>
        <w:numPr>
          <w:ilvl w:val="1"/>
          <w:numId w:val="1"/>
        </w:numPr>
        <w:ind w:left="567" w:hanging="567"/>
        <w:jc w:val="both"/>
        <w:rPr>
          <w:rFonts w:cs="Arial"/>
          <w:sz w:val="22"/>
          <w:szCs w:val="22"/>
        </w:rPr>
      </w:pPr>
      <w:r>
        <w:rPr>
          <w:rFonts w:cs="Arial"/>
          <w:sz w:val="22"/>
          <w:szCs w:val="22"/>
        </w:rPr>
        <w:t>Links have been made with</w:t>
      </w:r>
      <w:r w:rsidR="000065B7">
        <w:rPr>
          <w:rFonts w:cs="Arial"/>
          <w:sz w:val="22"/>
          <w:szCs w:val="22"/>
        </w:rPr>
        <w:t xml:space="preserve"> Plymouth </w:t>
      </w:r>
      <w:r>
        <w:rPr>
          <w:rFonts w:cs="Arial"/>
          <w:sz w:val="22"/>
          <w:szCs w:val="22"/>
        </w:rPr>
        <w:t xml:space="preserve">with a view to collaborating with both Plymouth and Devon </w:t>
      </w:r>
      <w:r w:rsidR="000065B7">
        <w:rPr>
          <w:rFonts w:cs="Arial"/>
          <w:sz w:val="22"/>
          <w:szCs w:val="22"/>
        </w:rPr>
        <w:t>to share and pull together</w:t>
      </w:r>
      <w:r w:rsidR="00EA1497">
        <w:rPr>
          <w:rFonts w:cs="Arial"/>
          <w:sz w:val="22"/>
          <w:szCs w:val="22"/>
        </w:rPr>
        <w:t xml:space="preserve"> the work being undertaken and learn from each other.</w:t>
      </w:r>
    </w:p>
    <w:p w:rsidR="000065B7" w:rsidRPr="00EA1497" w:rsidRDefault="000065B7" w:rsidP="00EA1497">
      <w:pPr>
        <w:rPr>
          <w:rFonts w:cs="Arial"/>
          <w:sz w:val="22"/>
          <w:szCs w:val="22"/>
        </w:rPr>
      </w:pPr>
    </w:p>
    <w:p w:rsidR="004D3D9E" w:rsidRPr="007D2B4D" w:rsidRDefault="00364C38" w:rsidP="007D2B4D">
      <w:pPr>
        <w:pStyle w:val="ListParagraph"/>
        <w:numPr>
          <w:ilvl w:val="1"/>
          <w:numId w:val="1"/>
        </w:numPr>
        <w:ind w:left="567" w:hanging="567"/>
        <w:jc w:val="both"/>
        <w:rPr>
          <w:rFonts w:cs="Arial"/>
          <w:sz w:val="22"/>
          <w:szCs w:val="22"/>
        </w:rPr>
      </w:pPr>
      <w:r>
        <w:rPr>
          <w:rFonts w:cs="Arial"/>
          <w:sz w:val="22"/>
          <w:szCs w:val="22"/>
        </w:rPr>
        <w:t xml:space="preserve">AS </w:t>
      </w:r>
      <w:r w:rsidR="000065B7">
        <w:rPr>
          <w:rFonts w:cs="Arial"/>
          <w:sz w:val="22"/>
          <w:szCs w:val="22"/>
        </w:rPr>
        <w:t>encourage</w:t>
      </w:r>
      <w:r>
        <w:rPr>
          <w:rFonts w:cs="Arial"/>
          <w:sz w:val="22"/>
          <w:szCs w:val="22"/>
        </w:rPr>
        <w:t>d</w:t>
      </w:r>
      <w:r w:rsidR="000065B7">
        <w:rPr>
          <w:rFonts w:cs="Arial"/>
          <w:sz w:val="22"/>
          <w:szCs w:val="22"/>
        </w:rPr>
        <w:t xml:space="preserve"> </w:t>
      </w:r>
      <w:r>
        <w:rPr>
          <w:rFonts w:cs="Arial"/>
          <w:sz w:val="22"/>
          <w:szCs w:val="22"/>
        </w:rPr>
        <w:t>Board members to sit on the network for</w:t>
      </w:r>
      <w:r w:rsidR="007D2B4D">
        <w:rPr>
          <w:rFonts w:cs="Arial"/>
          <w:sz w:val="22"/>
          <w:szCs w:val="22"/>
        </w:rPr>
        <w:t xml:space="preserve"> further growth and asked </w:t>
      </w:r>
      <w:r w:rsidR="00B86E5B" w:rsidRPr="007D2B4D">
        <w:rPr>
          <w:rFonts w:cs="Arial"/>
          <w:sz w:val="22"/>
          <w:szCs w:val="22"/>
        </w:rPr>
        <w:t>what they require</w:t>
      </w:r>
      <w:r w:rsidRPr="007D2B4D">
        <w:rPr>
          <w:rFonts w:cs="Arial"/>
          <w:sz w:val="22"/>
          <w:szCs w:val="22"/>
        </w:rPr>
        <w:t>d</w:t>
      </w:r>
      <w:r w:rsidR="00EA1497" w:rsidRPr="007D2B4D">
        <w:rPr>
          <w:rFonts w:cs="Arial"/>
          <w:sz w:val="22"/>
          <w:szCs w:val="22"/>
        </w:rPr>
        <w:t xml:space="preserve"> in relation</w:t>
      </w:r>
      <w:r w:rsidR="007D2B4D">
        <w:rPr>
          <w:rFonts w:cs="Arial"/>
          <w:sz w:val="22"/>
          <w:szCs w:val="22"/>
        </w:rPr>
        <w:t xml:space="preserve"> to</w:t>
      </w:r>
      <w:r w:rsidR="00EA1497" w:rsidRPr="007D2B4D">
        <w:rPr>
          <w:rFonts w:cs="Arial"/>
          <w:sz w:val="22"/>
          <w:szCs w:val="22"/>
        </w:rPr>
        <w:t xml:space="preserve"> assurance. </w:t>
      </w:r>
    </w:p>
    <w:p w:rsidR="004D3D9E" w:rsidRPr="004D3D9E" w:rsidRDefault="004D3D9E" w:rsidP="004D3D9E">
      <w:pPr>
        <w:pStyle w:val="ListParagraph"/>
        <w:rPr>
          <w:rFonts w:cs="Arial"/>
          <w:sz w:val="22"/>
          <w:szCs w:val="22"/>
        </w:rPr>
      </w:pPr>
    </w:p>
    <w:p w:rsidR="000065B7" w:rsidRDefault="004D3D9E" w:rsidP="009A1FA1">
      <w:pPr>
        <w:pStyle w:val="ListParagraph"/>
        <w:numPr>
          <w:ilvl w:val="1"/>
          <w:numId w:val="1"/>
        </w:numPr>
        <w:ind w:left="567" w:hanging="567"/>
        <w:jc w:val="both"/>
        <w:rPr>
          <w:rFonts w:cs="Arial"/>
          <w:sz w:val="22"/>
          <w:szCs w:val="22"/>
        </w:rPr>
      </w:pPr>
      <w:r>
        <w:rPr>
          <w:rFonts w:cs="Arial"/>
          <w:sz w:val="22"/>
          <w:szCs w:val="22"/>
        </w:rPr>
        <w:t>AS advised the n</w:t>
      </w:r>
      <w:r w:rsidR="000065B7">
        <w:rPr>
          <w:rFonts w:cs="Arial"/>
          <w:sz w:val="22"/>
          <w:szCs w:val="22"/>
        </w:rPr>
        <w:t xml:space="preserve">eed to look at the threshold </w:t>
      </w:r>
      <w:r>
        <w:rPr>
          <w:rFonts w:cs="Arial"/>
          <w:sz w:val="22"/>
          <w:szCs w:val="22"/>
        </w:rPr>
        <w:t>tool in relation to adolescents</w:t>
      </w:r>
      <w:r w:rsidR="00364C38">
        <w:rPr>
          <w:rFonts w:cs="Arial"/>
          <w:sz w:val="22"/>
          <w:szCs w:val="22"/>
        </w:rPr>
        <w:t xml:space="preserve"> and </w:t>
      </w:r>
      <w:r>
        <w:rPr>
          <w:rFonts w:cs="Arial"/>
          <w:sz w:val="22"/>
          <w:szCs w:val="22"/>
        </w:rPr>
        <w:t>asked for r</w:t>
      </w:r>
      <w:r w:rsidR="000065B7">
        <w:rPr>
          <w:rFonts w:cs="Arial"/>
          <w:sz w:val="22"/>
          <w:szCs w:val="22"/>
        </w:rPr>
        <w:t xml:space="preserve">eassurance this work can be done </w:t>
      </w:r>
      <w:r>
        <w:rPr>
          <w:rFonts w:cs="Arial"/>
          <w:sz w:val="22"/>
          <w:szCs w:val="22"/>
        </w:rPr>
        <w:t xml:space="preserve">with support from </w:t>
      </w:r>
      <w:r w:rsidR="00364C38">
        <w:rPr>
          <w:rFonts w:cs="Arial"/>
          <w:sz w:val="22"/>
          <w:szCs w:val="22"/>
        </w:rPr>
        <w:t xml:space="preserve">the </w:t>
      </w:r>
      <w:r>
        <w:rPr>
          <w:rFonts w:cs="Arial"/>
          <w:sz w:val="22"/>
          <w:szCs w:val="22"/>
        </w:rPr>
        <w:t>Community Safety Partnership as required.</w:t>
      </w:r>
    </w:p>
    <w:p w:rsidR="000065B7" w:rsidRPr="000065B7" w:rsidRDefault="000065B7" w:rsidP="000065B7">
      <w:pPr>
        <w:pStyle w:val="ListParagraph"/>
        <w:rPr>
          <w:rFonts w:cs="Arial"/>
          <w:sz w:val="22"/>
          <w:szCs w:val="22"/>
        </w:rPr>
      </w:pPr>
    </w:p>
    <w:p w:rsidR="0097250D" w:rsidRPr="007D2B4D" w:rsidRDefault="004D3D9E" w:rsidP="007D2B4D">
      <w:pPr>
        <w:pStyle w:val="ListParagraph"/>
        <w:numPr>
          <w:ilvl w:val="1"/>
          <w:numId w:val="1"/>
        </w:numPr>
        <w:ind w:left="567" w:hanging="567"/>
        <w:jc w:val="both"/>
        <w:rPr>
          <w:rFonts w:cs="Arial"/>
          <w:sz w:val="22"/>
          <w:szCs w:val="22"/>
        </w:rPr>
      </w:pPr>
      <w:r>
        <w:rPr>
          <w:rFonts w:cs="Arial"/>
          <w:sz w:val="22"/>
          <w:szCs w:val="22"/>
        </w:rPr>
        <w:t xml:space="preserve">AS explained the Turning Corners Project is </w:t>
      </w:r>
      <w:r w:rsidR="0097250D">
        <w:rPr>
          <w:rFonts w:cs="Arial"/>
          <w:sz w:val="22"/>
          <w:szCs w:val="22"/>
        </w:rPr>
        <w:t xml:space="preserve">to continue further than the 12 month </w:t>
      </w:r>
      <w:r>
        <w:rPr>
          <w:rFonts w:cs="Arial"/>
          <w:sz w:val="22"/>
          <w:szCs w:val="22"/>
        </w:rPr>
        <w:t xml:space="preserve">funding as </w:t>
      </w:r>
      <w:r w:rsidR="00A8501A">
        <w:rPr>
          <w:rFonts w:cs="Arial"/>
          <w:sz w:val="22"/>
          <w:szCs w:val="22"/>
        </w:rPr>
        <w:t>the risks for</w:t>
      </w:r>
      <w:r w:rsidR="0097250D">
        <w:rPr>
          <w:rFonts w:cs="Arial"/>
          <w:sz w:val="22"/>
          <w:szCs w:val="22"/>
        </w:rPr>
        <w:t xml:space="preserve"> </w:t>
      </w:r>
      <w:r w:rsidR="00A8501A">
        <w:rPr>
          <w:rFonts w:cs="Arial"/>
          <w:sz w:val="22"/>
          <w:szCs w:val="22"/>
        </w:rPr>
        <w:t>young people isn’t going a</w:t>
      </w:r>
      <w:r w:rsidR="0097250D">
        <w:rPr>
          <w:rFonts w:cs="Arial"/>
          <w:sz w:val="22"/>
          <w:szCs w:val="22"/>
        </w:rPr>
        <w:t xml:space="preserve">way. </w:t>
      </w:r>
      <w:r w:rsidR="00A8501A" w:rsidRPr="007D2B4D">
        <w:rPr>
          <w:rFonts w:cs="Arial"/>
          <w:sz w:val="22"/>
          <w:szCs w:val="22"/>
        </w:rPr>
        <w:t>AS acknowledged</w:t>
      </w:r>
      <w:r w:rsidR="001A6BE2" w:rsidRPr="007D2B4D">
        <w:rPr>
          <w:rFonts w:cs="Arial"/>
          <w:sz w:val="22"/>
          <w:szCs w:val="22"/>
        </w:rPr>
        <w:t xml:space="preserve"> that children’s social care are under pressure</w:t>
      </w:r>
      <w:r w:rsidR="00A8501A" w:rsidRPr="007D2B4D">
        <w:rPr>
          <w:rFonts w:cs="Arial"/>
          <w:sz w:val="22"/>
          <w:szCs w:val="22"/>
        </w:rPr>
        <w:t xml:space="preserve"> </w:t>
      </w:r>
      <w:r w:rsidR="001A6BE2" w:rsidRPr="007D2B4D">
        <w:rPr>
          <w:rFonts w:cs="Arial"/>
          <w:sz w:val="22"/>
          <w:szCs w:val="22"/>
        </w:rPr>
        <w:t xml:space="preserve">and this </w:t>
      </w:r>
      <w:r w:rsidR="00A8501A" w:rsidRPr="007D2B4D">
        <w:rPr>
          <w:rFonts w:cs="Arial"/>
          <w:sz w:val="22"/>
          <w:szCs w:val="22"/>
        </w:rPr>
        <w:t xml:space="preserve">project </w:t>
      </w:r>
      <w:r w:rsidR="001A6BE2" w:rsidRPr="007D2B4D">
        <w:rPr>
          <w:rFonts w:cs="Arial"/>
          <w:sz w:val="22"/>
          <w:szCs w:val="22"/>
        </w:rPr>
        <w:t xml:space="preserve">may feel like </w:t>
      </w:r>
      <w:r w:rsidR="000F0CA4" w:rsidRPr="007D2B4D">
        <w:rPr>
          <w:rFonts w:cs="Arial"/>
          <w:sz w:val="22"/>
          <w:szCs w:val="22"/>
        </w:rPr>
        <w:t>additional</w:t>
      </w:r>
      <w:r w:rsidR="001A6BE2" w:rsidRPr="007D2B4D">
        <w:rPr>
          <w:rFonts w:cs="Arial"/>
          <w:sz w:val="22"/>
          <w:szCs w:val="22"/>
        </w:rPr>
        <w:t xml:space="preserve"> work. </w:t>
      </w:r>
      <w:r w:rsidR="00A8501A" w:rsidRPr="007D2B4D">
        <w:rPr>
          <w:rFonts w:cs="Arial"/>
          <w:sz w:val="22"/>
          <w:szCs w:val="22"/>
        </w:rPr>
        <w:t>However, commitment and support is i</w:t>
      </w:r>
      <w:r w:rsidR="001A6BE2" w:rsidRPr="007D2B4D">
        <w:rPr>
          <w:rFonts w:cs="Arial"/>
          <w:sz w:val="22"/>
          <w:szCs w:val="22"/>
        </w:rPr>
        <w:t xml:space="preserve">mportant </w:t>
      </w:r>
      <w:r w:rsidR="00A8501A" w:rsidRPr="007D2B4D">
        <w:rPr>
          <w:rFonts w:cs="Arial"/>
          <w:sz w:val="22"/>
          <w:szCs w:val="22"/>
        </w:rPr>
        <w:t>for the project to be achievable</w:t>
      </w:r>
      <w:r w:rsidR="001A6BE2" w:rsidRPr="007D2B4D">
        <w:rPr>
          <w:rFonts w:cs="Arial"/>
          <w:sz w:val="22"/>
          <w:szCs w:val="22"/>
        </w:rPr>
        <w:t>. The response to trauma</w:t>
      </w:r>
      <w:r w:rsidR="00323F40" w:rsidRPr="007D2B4D">
        <w:rPr>
          <w:rFonts w:cs="Arial"/>
          <w:sz w:val="22"/>
          <w:szCs w:val="22"/>
        </w:rPr>
        <w:t xml:space="preserve"> is a partnership responsibility through adults and children’s</w:t>
      </w:r>
      <w:r w:rsidR="00B86E5B" w:rsidRPr="007D2B4D">
        <w:rPr>
          <w:rFonts w:cs="Arial"/>
          <w:sz w:val="22"/>
          <w:szCs w:val="22"/>
        </w:rPr>
        <w:t xml:space="preserve"> services</w:t>
      </w:r>
      <w:r w:rsidR="00323F40" w:rsidRPr="007D2B4D">
        <w:rPr>
          <w:rFonts w:cs="Arial"/>
          <w:sz w:val="22"/>
          <w:szCs w:val="22"/>
        </w:rPr>
        <w:t xml:space="preserve">. AS asked for that commitment and support from </w:t>
      </w:r>
      <w:r w:rsidR="00EA1497" w:rsidRPr="007D2B4D">
        <w:rPr>
          <w:rFonts w:cs="Arial"/>
          <w:sz w:val="22"/>
          <w:szCs w:val="22"/>
        </w:rPr>
        <w:t>children’s</w:t>
      </w:r>
      <w:r w:rsidR="00323F40" w:rsidRPr="007D2B4D">
        <w:rPr>
          <w:rFonts w:cs="Arial"/>
          <w:sz w:val="22"/>
          <w:szCs w:val="22"/>
        </w:rPr>
        <w:t xml:space="preserve"> social care.</w:t>
      </w:r>
    </w:p>
    <w:p w:rsidR="001A6BE2" w:rsidRPr="001A6BE2" w:rsidRDefault="001A6BE2" w:rsidP="001A6BE2">
      <w:pPr>
        <w:pStyle w:val="ListParagraph"/>
        <w:rPr>
          <w:rFonts w:cs="Arial"/>
          <w:sz w:val="22"/>
          <w:szCs w:val="22"/>
        </w:rPr>
      </w:pPr>
    </w:p>
    <w:p w:rsidR="001A6BE2" w:rsidRPr="00DD1E83" w:rsidRDefault="00A80C8D" w:rsidP="00DD1E83">
      <w:pPr>
        <w:pStyle w:val="ListParagraph"/>
        <w:numPr>
          <w:ilvl w:val="1"/>
          <w:numId w:val="1"/>
        </w:numPr>
        <w:ind w:left="567" w:hanging="567"/>
        <w:jc w:val="both"/>
        <w:rPr>
          <w:rFonts w:cs="Arial"/>
          <w:sz w:val="22"/>
          <w:szCs w:val="22"/>
        </w:rPr>
      </w:pPr>
      <w:r>
        <w:rPr>
          <w:rFonts w:cs="Arial"/>
          <w:sz w:val="22"/>
          <w:szCs w:val="22"/>
        </w:rPr>
        <w:t>JP asked what</w:t>
      </w:r>
      <w:r w:rsidR="00DD1E83">
        <w:rPr>
          <w:rFonts w:cs="Arial"/>
          <w:sz w:val="22"/>
          <w:szCs w:val="22"/>
        </w:rPr>
        <w:t xml:space="preserve"> quantitativ</w:t>
      </w:r>
      <w:r w:rsidR="000F0CA4">
        <w:rPr>
          <w:rFonts w:cs="Arial"/>
          <w:sz w:val="22"/>
          <w:szCs w:val="22"/>
        </w:rPr>
        <w:t>e</w:t>
      </w:r>
      <w:r>
        <w:rPr>
          <w:rFonts w:cs="Arial"/>
          <w:sz w:val="22"/>
          <w:szCs w:val="22"/>
        </w:rPr>
        <w:t xml:space="preserve"> and qualitative </w:t>
      </w:r>
      <w:r w:rsidR="001A6BE2">
        <w:rPr>
          <w:rFonts w:cs="Arial"/>
          <w:sz w:val="22"/>
          <w:szCs w:val="22"/>
        </w:rPr>
        <w:t>key</w:t>
      </w:r>
      <w:r>
        <w:rPr>
          <w:rFonts w:cs="Arial"/>
          <w:sz w:val="22"/>
          <w:szCs w:val="22"/>
        </w:rPr>
        <w:t xml:space="preserve"> measurements and outcomes are for Turning C</w:t>
      </w:r>
      <w:r w:rsidR="001A6BE2">
        <w:rPr>
          <w:rFonts w:cs="Arial"/>
          <w:sz w:val="22"/>
          <w:szCs w:val="22"/>
        </w:rPr>
        <w:t>orners?</w:t>
      </w:r>
      <w:r w:rsidR="00DD1E83">
        <w:rPr>
          <w:rFonts w:cs="Arial"/>
          <w:sz w:val="22"/>
          <w:szCs w:val="22"/>
        </w:rPr>
        <w:t xml:space="preserve"> </w:t>
      </w:r>
      <w:r w:rsidR="00E728C7" w:rsidRPr="00DD1E83">
        <w:rPr>
          <w:rFonts w:cs="Arial"/>
          <w:sz w:val="22"/>
          <w:szCs w:val="22"/>
        </w:rPr>
        <w:t xml:space="preserve">AS </w:t>
      </w:r>
      <w:r w:rsidR="001D2E4A" w:rsidRPr="00DD1E83">
        <w:rPr>
          <w:rFonts w:cs="Arial"/>
          <w:sz w:val="22"/>
          <w:szCs w:val="22"/>
        </w:rPr>
        <w:t>advised these are being looked at but they have not had</w:t>
      </w:r>
      <w:r w:rsidR="001A6BE2" w:rsidRPr="00DD1E83">
        <w:rPr>
          <w:rFonts w:cs="Arial"/>
          <w:sz w:val="22"/>
          <w:szCs w:val="22"/>
        </w:rPr>
        <w:t xml:space="preserve"> a project lead</w:t>
      </w:r>
      <w:r w:rsidR="00E728C7" w:rsidRPr="00DD1E83">
        <w:rPr>
          <w:rFonts w:cs="Arial"/>
          <w:sz w:val="22"/>
          <w:szCs w:val="22"/>
        </w:rPr>
        <w:t xml:space="preserve"> </w:t>
      </w:r>
      <w:r w:rsidR="001D2E4A" w:rsidRPr="00DD1E83">
        <w:rPr>
          <w:rFonts w:cs="Arial"/>
          <w:sz w:val="22"/>
          <w:szCs w:val="22"/>
        </w:rPr>
        <w:t xml:space="preserve">in post or a </w:t>
      </w:r>
      <w:r w:rsidR="001A6BE2" w:rsidRPr="00DD1E83">
        <w:rPr>
          <w:rFonts w:cs="Arial"/>
          <w:sz w:val="22"/>
          <w:szCs w:val="22"/>
        </w:rPr>
        <w:t>home office evaluato</w:t>
      </w:r>
      <w:r w:rsidR="001D2E4A" w:rsidRPr="00DD1E83">
        <w:rPr>
          <w:rFonts w:cs="Arial"/>
          <w:sz w:val="22"/>
          <w:szCs w:val="22"/>
        </w:rPr>
        <w:t>r</w:t>
      </w:r>
      <w:r w:rsidR="001A6BE2" w:rsidRPr="00DD1E83">
        <w:rPr>
          <w:rFonts w:cs="Arial"/>
          <w:sz w:val="22"/>
          <w:szCs w:val="22"/>
        </w:rPr>
        <w:t>. The YETA should provide outco</w:t>
      </w:r>
      <w:r w:rsidR="000E0926" w:rsidRPr="00DD1E83">
        <w:rPr>
          <w:rFonts w:cs="Arial"/>
          <w:sz w:val="22"/>
          <w:szCs w:val="22"/>
        </w:rPr>
        <w:t>mes and show improvements and they have looked into</w:t>
      </w:r>
      <w:r w:rsidR="00DD1E83">
        <w:rPr>
          <w:rFonts w:cs="Arial"/>
          <w:sz w:val="22"/>
          <w:szCs w:val="22"/>
        </w:rPr>
        <w:t xml:space="preserve"> an</w:t>
      </w:r>
      <w:r w:rsidR="000E0926" w:rsidRPr="00DD1E83">
        <w:rPr>
          <w:rFonts w:cs="Arial"/>
          <w:sz w:val="22"/>
          <w:szCs w:val="22"/>
        </w:rPr>
        <w:t xml:space="preserve"> Outcomes S</w:t>
      </w:r>
      <w:r w:rsidR="001A6BE2" w:rsidRPr="00DD1E83">
        <w:rPr>
          <w:rFonts w:cs="Arial"/>
          <w:sz w:val="22"/>
          <w:szCs w:val="22"/>
        </w:rPr>
        <w:t xml:space="preserve">tar. </w:t>
      </w:r>
      <w:r w:rsidR="000E0926" w:rsidRPr="00DD1E83">
        <w:rPr>
          <w:rFonts w:cs="Arial"/>
          <w:sz w:val="22"/>
          <w:szCs w:val="22"/>
        </w:rPr>
        <w:t>AS is passionate for t</w:t>
      </w:r>
      <w:r w:rsidR="001A6BE2" w:rsidRPr="00DD1E83">
        <w:rPr>
          <w:rFonts w:cs="Arial"/>
          <w:sz w:val="22"/>
          <w:szCs w:val="22"/>
        </w:rPr>
        <w:t xml:space="preserve">he </w:t>
      </w:r>
      <w:r w:rsidR="000E0926" w:rsidRPr="00DD1E83">
        <w:rPr>
          <w:rFonts w:cs="Arial"/>
          <w:sz w:val="22"/>
          <w:szCs w:val="22"/>
        </w:rPr>
        <w:t>child’s</w:t>
      </w:r>
      <w:r w:rsidR="001A6BE2" w:rsidRPr="00DD1E83">
        <w:rPr>
          <w:rFonts w:cs="Arial"/>
          <w:sz w:val="22"/>
          <w:szCs w:val="22"/>
        </w:rPr>
        <w:t xml:space="preserve"> voice to be central to</w:t>
      </w:r>
      <w:r w:rsidR="000E0926" w:rsidRPr="00DD1E83">
        <w:rPr>
          <w:rFonts w:cs="Arial"/>
          <w:sz w:val="22"/>
          <w:szCs w:val="22"/>
        </w:rPr>
        <w:t xml:space="preserve"> any evaluation</w:t>
      </w:r>
      <w:r w:rsidR="001A6BE2" w:rsidRPr="00DD1E83">
        <w:rPr>
          <w:rFonts w:cs="Arial"/>
          <w:sz w:val="22"/>
          <w:szCs w:val="22"/>
        </w:rPr>
        <w:t xml:space="preserve">. </w:t>
      </w:r>
      <w:r w:rsidR="000E0926" w:rsidRPr="00DD1E83">
        <w:rPr>
          <w:rFonts w:cs="Arial"/>
          <w:sz w:val="22"/>
          <w:szCs w:val="22"/>
        </w:rPr>
        <w:t>The Detached Youth Work</w:t>
      </w:r>
      <w:r w:rsidR="00DD1E83">
        <w:rPr>
          <w:rFonts w:cs="Arial"/>
          <w:sz w:val="22"/>
          <w:szCs w:val="22"/>
        </w:rPr>
        <w:t>ers</w:t>
      </w:r>
      <w:r w:rsidR="000E0926" w:rsidRPr="00DD1E83">
        <w:rPr>
          <w:rFonts w:cs="Arial"/>
          <w:sz w:val="22"/>
          <w:szCs w:val="22"/>
        </w:rPr>
        <w:t xml:space="preserve"> have an effective way of gaining feedback from young people which will provide information and learning.</w:t>
      </w:r>
    </w:p>
    <w:p w:rsidR="001A6BE2" w:rsidRPr="001A6BE2" w:rsidRDefault="001A6BE2" w:rsidP="001A6BE2">
      <w:pPr>
        <w:pStyle w:val="ListParagraph"/>
        <w:rPr>
          <w:rFonts w:cs="Arial"/>
          <w:sz w:val="22"/>
          <w:szCs w:val="22"/>
        </w:rPr>
      </w:pPr>
    </w:p>
    <w:p w:rsidR="001A6BE2" w:rsidRDefault="00DD1E83" w:rsidP="009A1FA1">
      <w:pPr>
        <w:pStyle w:val="ListParagraph"/>
        <w:numPr>
          <w:ilvl w:val="1"/>
          <w:numId w:val="1"/>
        </w:numPr>
        <w:ind w:left="567" w:hanging="567"/>
        <w:jc w:val="both"/>
        <w:rPr>
          <w:rFonts w:cs="Arial"/>
          <w:sz w:val="22"/>
          <w:szCs w:val="22"/>
        </w:rPr>
      </w:pPr>
      <w:r>
        <w:rPr>
          <w:rFonts w:cs="Arial"/>
          <w:sz w:val="22"/>
          <w:szCs w:val="22"/>
        </w:rPr>
        <w:t>CH</w:t>
      </w:r>
      <w:r w:rsidR="001A6BE2">
        <w:rPr>
          <w:rFonts w:cs="Arial"/>
          <w:sz w:val="22"/>
          <w:szCs w:val="22"/>
        </w:rPr>
        <w:t xml:space="preserve"> would l</w:t>
      </w:r>
      <w:r w:rsidR="00B93E0D">
        <w:rPr>
          <w:rFonts w:cs="Arial"/>
          <w:sz w:val="22"/>
          <w:szCs w:val="22"/>
        </w:rPr>
        <w:t xml:space="preserve">ike to see </w:t>
      </w:r>
      <w:r w:rsidR="001A6BE2">
        <w:rPr>
          <w:rFonts w:cs="Arial"/>
          <w:sz w:val="22"/>
          <w:szCs w:val="22"/>
        </w:rPr>
        <w:t>information about the outcomes and how</w:t>
      </w:r>
      <w:r w:rsidR="00B93E0D">
        <w:rPr>
          <w:rFonts w:cs="Arial"/>
          <w:sz w:val="22"/>
          <w:szCs w:val="22"/>
        </w:rPr>
        <w:t xml:space="preserve"> the work is</w:t>
      </w:r>
      <w:r w:rsidR="001A6BE2">
        <w:rPr>
          <w:rFonts w:cs="Arial"/>
          <w:sz w:val="22"/>
          <w:szCs w:val="22"/>
        </w:rPr>
        <w:t xml:space="preserve"> improving outcomes for young people. </w:t>
      </w:r>
    </w:p>
    <w:p w:rsidR="001A6BE2" w:rsidRPr="001A6BE2" w:rsidRDefault="001A6BE2" w:rsidP="001A6BE2">
      <w:pPr>
        <w:pStyle w:val="ListParagraph"/>
        <w:rPr>
          <w:rFonts w:cs="Arial"/>
          <w:sz w:val="22"/>
          <w:szCs w:val="22"/>
        </w:rPr>
      </w:pPr>
    </w:p>
    <w:p w:rsidR="001A6BE2" w:rsidRDefault="00B93E0D" w:rsidP="009A1FA1">
      <w:pPr>
        <w:pStyle w:val="ListParagraph"/>
        <w:numPr>
          <w:ilvl w:val="1"/>
          <w:numId w:val="1"/>
        </w:numPr>
        <w:ind w:left="567" w:hanging="567"/>
        <w:jc w:val="both"/>
        <w:rPr>
          <w:rFonts w:cs="Arial"/>
          <w:sz w:val="22"/>
          <w:szCs w:val="22"/>
        </w:rPr>
      </w:pPr>
      <w:r>
        <w:rPr>
          <w:rFonts w:cs="Arial"/>
          <w:sz w:val="22"/>
          <w:szCs w:val="22"/>
        </w:rPr>
        <w:t>IA asked</w:t>
      </w:r>
      <w:r w:rsidR="001A6BE2">
        <w:rPr>
          <w:rFonts w:cs="Arial"/>
          <w:sz w:val="22"/>
          <w:szCs w:val="22"/>
        </w:rPr>
        <w:t xml:space="preserve"> </w:t>
      </w:r>
      <w:r>
        <w:rPr>
          <w:rFonts w:cs="Arial"/>
          <w:sz w:val="22"/>
          <w:szCs w:val="22"/>
        </w:rPr>
        <w:t>how the lead agency is identified once the referral is accepted through Turning Corners.</w:t>
      </w:r>
    </w:p>
    <w:p w:rsidR="001A6BE2" w:rsidRPr="001A6BE2" w:rsidRDefault="001A6BE2" w:rsidP="001A6BE2">
      <w:pPr>
        <w:pStyle w:val="ListParagraph"/>
        <w:rPr>
          <w:rFonts w:cs="Arial"/>
          <w:sz w:val="22"/>
          <w:szCs w:val="22"/>
        </w:rPr>
      </w:pPr>
    </w:p>
    <w:p w:rsidR="001A6BE2" w:rsidRDefault="00B93E0D" w:rsidP="009A1FA1">
      <w:pPr>
        <w:pStyle w:val="ListParagraph"/>
        <w:numPr>
          <w:ilvl w:val="1"/>
          <w:numId w:val="1"/>
        </w:numPr>
        <w:ind w:left="567" w:hanging="567"/>
        <w:jc w:val="both"/>
        <w:rPr>
          <w:rFonts w:cs="Arial"/>
          <w:sz w:val="22"/>
          <w:szCs w:val="22"/>
        </w:rPr>
      </w:pPr>
      <w:r>
        <w:rPr>
          <w:rFonts w:cs="Arial"/>
          <w:sz w:val="22"/>
          <w:szCs w:val="22"/>
        </w:rPr>
        <w:t>AS explained</w:t>
      </w:r>
      <w:r w:rsidR="001A6BE2">
        <w:rPr>
          <w:rFonts w:cs="Arial"/>
          <w:sz w:val="22"/>
          <w:szCs w:val="22"/>
        </w:rPr>
        <w:t xml:space="preserve"> </w:t>
      </w:r>
      <w:r w:rsidR="00A73042">
        <w:rPr>
          <w:rFonts w:cs="Arial"/>
          <w:sz w:val="22"/>
          <w:szCs w:val="22"/>
        </w:rPr>
        <w:t xml:space="preserve">the </w:t>
      </w:r>
      <w:r w:rsidR="001A6BE2">
        <w:rPr>
          <w:rFonts w:cs="Arial"/>
          <w:sz w:val="22"/>
          <w:szCs w:val="22"/>
        </w:rPr>
        <w:t xml:space="preserve">YETA </w:t>
      </w:r>
      <w:r w:rsidR="00A73042">
        <w:rPr>
          <w:rFonts w:cs="Arial"/>
          <w:sz w:val="22"/>
          <w:szCs w:val="22"/>
        </w:rPr>
        <w:t>will be undertaken</w:t>
      </w:r>
      <w:r w:rsidR="00B86E5B">
        <w:rPr>
          <w:rFonts w:cs="Arial"/>
          <w:sz w:val="22"/>
          <w:szCs w:val="22"/>
        </w:rPr>
        <w:t xml:space="preserve"> and</w:t>
      </w:r>
      <w:r w:rsidR="00A73042">
        <w:rPr>
          <w:rFonts w:cs="Arial"/>
          <w:sz w:val="22"/>
          <w:szCs w:val="22"/>
        </w:rPr>
        <w:t xml:space="preserve"> </w:t>
      </w:r>
      <w:r w:rsidR="001A6BE2">
        <w:rPr>
          <w:rFonts w:cs="Arial"/>
          <w:sz w:val="22"/>
          <w:szCs w:val="22"/>
        </w:rPr>
        <w:t>relevant partnership information</w:t>
      </w:r>
      <w:r w:rsidR="00C43A5F">
        <w:rPr>
          <w:rFonts w:cs="Arial"/>
          <w:sz w:val="22"/>
          <w:szCs w:val="22"/>
        </w:rPr>
        <w:t xml:space="preserve"> </w:t>
      </w:r>
      <w:r w:rsidR="00A73042">
        <w:rPr>
          <w:rFonts w:cs="Arial"/>
          <w:sz w:val="22"/>
          <w:szCs w:val="22"/>
        </w:rPr>
        <w:t>pulled together</w:t>
      </w:r>
      <w:r w:rsidR="001A6BE2">
        <w:rPr>
          <w:rFonts w:cs="Arial"/>
          <w:sz w:val="22"/>
          <w:szCs w:val="22"/>
        </w:rPr>
        <w:t xml:space="preserve"> </w:t>
      </w:r>
      <w:r w:rsidR="00A73042">
        <w:rPr>
          <w:rFonts w:cs="Arial"/>
          <w:sz w:val="22"/>
          <w:szCs w:val="22"/>
        </w:rPr>
        <w:t>to populate this. O</w:t>
      </w:r>
      <w:r w:rsidR="00C43A5F">
        <w:rPr>
          <w:rFonts w:cs="Arial"/>
          <w:sz w:val="22"/>
          <w:szCs w:val="22"/>
        </w:rPr>
        <w:t>nce accepted</w:t>
      </w:r>
      <w:r w:rsidR="001A6BE2">
        <w:rPr>
          <w:rFonts w:cs="Arial"/>
          <w:sz w:val="22"/>
          <w:szCs w:val="22"/>
        </w:rPr>
        <w:t xml:space="preserve">, </w:t>
      </w:r>
      <w:r w:rsidR="00A73042">
        <w:rPr>
          <w:rFonts w:cs="Arial"/>
          <w:sz w:val="22"/>
          <w:szCs w:val="22"/>
        </w:rPr>
        <w:t xml:space="preserve">focus will be around action planning </w:t>
      </w:r>
      <w:r w:rsidR="001A6BE2">
        <w:rPr>
          <w:rFonts w:cs="Arial"/>
          <w:sz w:val="22"/>
          <w:szCs w:val="22"/>
        </w:rPr>
        <w:t xml:space="preserve">based on </w:t>
      </w:r>
      <w:r w:rsidR="00A73042">
        <w:rPr>
          <w:rFonts w:cs="Arial"/>
          <w:sz w:val="22"/>
          <w:szCs w:val="22"/>
        </w:rPr>
        <w:t>the MAPA four pillars approach with the premise being on trusted relationships</w:t>
      </w:r>
      <w:r w:rsidR="001A6BE2">
        <w:rPr>
          <w:rFonts w:cs="Arial"/>
          <w:sz w:val="22"/>
          <w:szCs w:val="22"/>
        </w:rPr>
        <w:t xml:space="preserve">. </w:t>
      </w:r>
      <w:r w:rsidR="00364C38">
        <w:rPr>
          <w:rFonts w:cs="Arial"/>
          <w:sz w:val="22"/>
          <w:szCs w:val="22"/>
        </w:rPr>
        <w:t>For most young people</w:t>
      </w:r>
      <w:r w:rsidR="00A73042">
        <w:rPr>
          <w:rFonts w:cs="Arial"/>
          <w:sz w:val="22"/>
          <w:szCs w:val="22"/>
        </w:rPr>
        <w:t xml:space="preserve"> </w:t>
      </w:r>
      <w:r w:rsidR="00C43A5F">
        <w:rPr>
          <w:rFonts w:cs="Arial"/>
          <w:sz w:val="22"/>
          <w:szCs w:val="22"/>
        </w:rPr>
        <w:t>the school</w:t>
      </w:r>
      <w:r w:rsidR="001A6BE2">
        <w:rPr>
          <w:rFonts w:cs="Arial"/>
          <w:sz w:val="22"/>
          <w:szCs w:val="22"/>
        </w:rPr>
        <w:t xml:space="preserve"> </w:t>
      </w:r>
      <w:r w:rsidR="00364C38">
        <w:rPr>
          <w:rFonts w:cs="Arial"/>
          <w:sz w:val="22"/>
          <w:szCs w:val="22"/>
        </w:rPr>
        <w:t>will</w:t>
      </w:r>
      <w:r w:rsidR="00A73042">
        <w:rPr>
          <w:rFonts w:cs="Arial"/>
          <w:sz w:val="22"/>
          <w:szCs w:val="22"/>
        </w:rPr>
        <w:t xml:space="preserve"> </w:t>
      </w:r>
      <w:r w:rsidR="001A6BE2">
        <w:rPr>
          <w:rFonts w:cs="Arial"/>
          <w:sz w:val="22"/>
          <w:szCs w:val="22"/>
        </w:rPr>
        <w:t>oversee</w:t>
      </w:r>
      <w:r w:rsidR="00C43A5F">
        <w:rPr>
          <w:rFonts w:cs="Arial"/>
          <w:sz w:val="22"/>
          <w:szCs w:val="22"/>
        </w:rPr>
        <w:t xml:space="preserve"> and coordinate the plan, ensuring it is delivered</w:t>
      </w:r>
      <w:r w:rsidR="001A6BE2">
        <w:rPr>
          <w:rFonts w:cs="Arial"/>
          <w:sz w:val="22"/>
          <w:szCs w:val="22"/>
        </w:rPr>
        <w:t xml:space="preserve">. </w:t>
      </w:r>
      <w:r w:rsidR="00CF6E53">
        <w:rPr>
          <w:rFonts w:cs="Arial"/>
          <w:sz w:val="22"/>
          <w:szCs w:val="22"/>
        </w:rPr>
        <w:t>It has been considered if the</w:t>
      </w:r>
      <w:r w:rsidR="001A6BE2">
        <w:rPr>
          <w:rFonts w:cs="Arial"/>
          <w:sz w:val="22"/>
          <w:szCs w:val="22"/>
        </w:rPr>
        <w:t xml:space="preserve"> parent could be </w:t>
      </w:r>
      <w:r w:rsidR="00CF6E53">
        <w:rPr>
          <w:rFonts w:cs="Arial"/>
          <w:sz w:val="22"/>
          <w:szCs w:val="22"/>
        </w:rPr>
        <w:t>the lead worker.</w:t>
      </w:r>
    </w:p>
    <w:p w:rsidR="001A6BE2" w:rsidRPr="001A6BE2" w:rsidRDefault="001A6BE2" w:rsidP="001A6BE2">
      <w:pPr>
        <w:pStyle w:val="ListParagraph"/>
        <w:rPr>
          <w:rFonts w:cs="Arial"/>
          <w:sz w:val="22"/>
          <w:szCs w:val="22"/>
        </w:rPr>
      </w:pPr>
    </w:p>
    <w:p w:rsidR="007D1107" w:rsidRPr="00364C38" w:rsidRDefault="00CF6E53" w:rsidP="00364C38">
      <w:pPr>
        <w:pStyle w:val="ListParagraph"/>
        <w:numPr>
          <w:ilvl w:val="1"/>
          <w:numId w:val="1"/>
        </w:numPr>
        <w:ind w:left="567" w:hanging="567"/>
        <w:jc w:val="both"/>
        <w:rPr>
          <w:rFonts w:cs="Arial"/>
          <w:sz w:val="22"/>
          <w:szCs w:val="22"/>
        </w:rPr>
      </w:pPr>
      <w:r w:rsidRPr="007D1107">
        <w:rPr>
          <w:rFonts w:cs="Arial"/>
          <w:sz w:val="22"/>
          <w:szCs w:val="22"/>
        </w:rPr>
        <w:t xml:space="preserve">AO asked why Turning Corners is not </w:t>
      </w:r>
      <w:r w:rsidR="007D1107" w:rsidRPr="007D1107">
        <w:rPr>
          <w:rFonts w:cs="Arial"/>
          <w:sz w:val="22"/>
          <w:szCs w:val="22"/>
        </w:rPr>
        <w:t>part of the current system existing within Targeted Help and the MASH.</w:t>
      </w:r>
      <w:r w:rsidR="002054DF">
        <w:rPr>
          <w:rFonts w:cs="Arial"/>
          <w:sz w:val="22"/>
          <w:szCs w:val="22"/>
        </w:rPr>
        <w:t xml:space="preserve"> </w:t>
      </w:r>
      <w:r w:rsidR="007D1107">
        <w:rPr>
          <w:rFonts w:cs="Arial"/>
          <w:sz w:val="22"/>
          <w:szCs w:val="22"/>
        </w:rPr>
        <w:t>AS advised Turning Corners is</w:t>
      </w:r>
      <w:r w:rsidR="00B95F94" w:rsidRPr="007D1107">
        <w:rPr>
          <w:rFonts w:cs="Arial"/>
          <w:sz w:val="22"/>
          <w:szCs w:val="22"/>
        </w:rPr>
        <w:t xml:space="preserve"> not replacing that system</w:t>
      </w:r>
      <w:r w:rsidR="00364C38">
        <w:rPr>
          <w:rFonts w:cs="Arial"/>
          <w:sz w:val="22"/>
          <w:szCs w:val="22"/>
        </w:rPr>
        <w:t xml:space="preserve"> but</w:t>
      </w:r>
      <w:r w:rsidR="007D1107">
        <w:rPr>
          <w:rFonts w:cs="Arial"/>
          <w:sz w:val="22"/>
          <w:szCs w:val="22"/>
        </w:rPr>
        <w:t xml:space="preserve"> will provide a response to </w:t>
      </w:r>
      <w:r w:rsidR="007D1107">
        <w:rPr>
          <w:rFonts w:cs="Arial"/>
          <w:sz w:val="22"/>
          <w:szCs w:val="22"/>
        </w:rPr>
        <w:lastRenderedPageBreak/>
        <w:t xml:space="preserve">the criminal exploitation behaviour sitting alongside the current system and also has MASH representation. </w:t>
      </w:r>
    </w:p>
    <w:p w:rsidR="007D1107" w:rsidRPr="007D1107" w:rsidRDefault="007D1107" w:rsidP="007D1107">
      <w:pPr>
        <w:pStyle w:val="ListParagraph"/>
        <w:ind w:left="567"/>
        <w:jc w:val="both"/>
        <w:rPr>
          <w:rFonts w:cs="Arial"/>
          <w:sz w:val="22"/>
          <w:szCs w:val="22"/>
        </w:rPr>
      </w:pPr>
    </w:p>
    <w:p w:rsidR="00B95F94" w:rsidRDefault="00557DE9" w:rsidP="009A1FA1">
      <w:pPr>
        <w:pStyle w:val="ListParagraph"/>
        <w:numPr>
          <w:ilvl w:val="1"/>
          <w:numId w:val="1"/>
        </w:numPr>
        <w:ind w:left="567" w:hanging="567"/>
        <w:jc w:val="both"/>
        <w:rPr>
          <w:rFonts w:cs="Arial"/>
          <w:sz w:val="22"/>
          <w:szCs w:val="22"/>
        </w:rPr>
      </w:pPr>
      <w:r>
        <w:rPr>
          <w:rFonts w:cs="Arial"/>
          <w:sz w:val="22"/>
          <w:szCs w:val="22"/>
        </w:rPr>
        <w:t>IA asked how many young people have been referred.</w:t>
      </w:r>
      <w:r w:rsidR="002054DF">
        <w:rPr>
          <w:rFonts w:cs="Arial"/>
          <w:sz w:val="22"/>
          <w:szCs w:val="22"/>
        </w:rPr>
        <w:t xml:space="preserve"> </w:t>
      </w:r>
      <w:r w:rsidR="004F555D">
        <w:rPr>
          <w:rFonts w:cs="Arial"/>
          <w:sz w:val="22"/>
          <w:szCs w:val="22"/>
        </w:rPr>
        <w:t xml:space="preserve">AS advised all of </w:t>
      </w:r>
      <w:r w:rsidR="00B95F94">
        <w:rPr>
          <w:rFonts w:cs="Arial"/>
          <w:sz w:val="22"/>
          <w:szCs w:val="22"/>
        </w:rPr>
        <w:t>Op</w:t>
      </w:r>
      <w:r w:rsidR="004F555D">
        <w:rPr>
          <w:rFonts w:cs="Arial"/>
          <w:sz w:val="22"/>
          <w:szCs w:val="22"/>
        </w:rPr>
        <w:t>eration Tiger B</w:t>
      </w:r>
      <w:r w:rsidR="00F421EC">
        <w:rPr>
          <w:rFonts w:cs="Arial"/>
          <w:sz w:val="22"/>
          <w:szCs w:val="22"/>
        </w:rPr>
        <w:t>ay automatically went</w:t>
      </w:r>
      <w:r w:rsidR="00364C38">
        <w:rPr>
          <w:rFonts w:cs="Arial"/>
          <w:sz w:val="22"/>
          <w:szCs w:val="22"/>
        </w:rPr>
        <w:t xml:space="preserve"> through the referral, </w:t>
      </w:r>
      <w:r w:rsidR="00F421EC">
        <w:rPr>
          <w:rFonts w:cs="Arial"/>
          <w:sz w:val="22"/>
          <w:szCs w:val="22"/>
        </w:rPr>
        <w:t>around 4</w:t>
      </w:r>
      <w:r w:rsidR="00364C38">
        <w:rPr>
          <w:rFonts w:cs="Arial"/>
          <w:sz w:val="22"/>
          <w:szCs w:val="22"/>
        </w:rPr>
        <w:t xml:space="preserve">0 young people. AS is unsure </w:t>
      </w:r>
      <w:r w:rsidR="00F421EC">
        <w:rPr>
          <w:rFonts w:cs="Arial"/>
          <w:sz w:val="22"/>
          <w:szCs w:val="22"/>
        </w:rPr>
        <w:t xml:space="preserve">how many referrals are expected but </w:t>
      </w:r>
      <w:r w:rsidR="000F0CA4">
        <w:rPr>
          <w:rFonts w:cs="Arial"/>
          <w:sz w:val="22"/>
          <w:szCs w:val="22"/>
        </w:rPr>
        <w:t>acknowledged</w:t>
      </w:r>
      <w:r w:rsidR="00F421EC">
        <w:rPr>
          <w:rFonts w:cs="Arial"/>
          <w:sz w:val="22"/>
          <w:szCs w:val="22"/>
        </w:rPr>
        <w:t xml:space="preserve"> anxiety from Brunel A</w:t>
      </w:r>
      <w:r w:rsidR="00B95F94">
        <w:rPr>
          <w:rFonts w:cs="Arial"/>
          <w:sz w:val="22"/>
          <w:szCs w:val="22"/>
        </w:rPr>
        <w:t xml:space="preserve">cademy that </w:t>
      </w:r>
      <w:r w:rsidR="00F421EC">
        <w:rPr>
          <w:rFonts w:cs="Arial"/>
          <w:sz w:val="22"/>
          <w:szCs w:val="22"/>
        </w:rPr>
        <w:t>a large number</w:t>
      </w:r>
      <w:r w:rsidR="00B95F94">
        <w:rPr>
          <w:rFonts w:cs="Arial"/>
          <w:sz w:val="22"/>
          <w:szCs w:val="22"/>
        </w:rPr>
        <w:t xml:space="preserve"> o</w:t>
      </w:r>
      <w:r w:rsidR="00F421EC">
        <w:rPr>
          <w:rFonts w:cs="Arial"/>
          <w:sz w:val="22"/>
          <w:szCs w:val="22"/>
        </w:rPr>
        <w:t>f their students will be referred</w:t>
      </w:r>
      <w:r w:rsidR="00B95F94">
        <w:rPr>
          <w:rFonts w:cs="Arial"/>
          <w:sz w:val="22"/>
          <w:szCs w:val="22"/>
        </w:rPr>
        <w:t xml:space="preserve">. </w:t>
      </w:r>
      <w:r w:rsidR="00F421EC">
        <w:rPr>
          <w:rFonts w:cs="Arial"/>
          <w:sz w:val="22"/>
          <w:szCs w:val="22"/>
        </w:rPr>
        <w:t>A</w:t>
      </w:r>
      <w:r w:rsidR="00B95F94">
        <w:rPr>
          <w:rFonts w:cs="Arial"/>
          <w:sz w:val="22"/>
          <w:szCs w:val="22"/>
        </w:rPr>
        <w:t xml:space="preserve"> conversation </w:t>
      </w:r>
      <w:r w:rsidR="00F421EC">
        <w:rPr>
          <w:rFonts w:cs="Arial"/>
          <w:sz w:val="22"/>
          <w:szCs w:val="22"/>
        </w:rPr>
        <w:t xml:space="preserve">has been held with the school to ease their concerns, provide preventative support and ‘skill-up’ </w:t>
      </w:r>
      <w:r w:rsidR="00DD1E83">
        <w:rPr>
          <w:rFonts w:cs="Arial"/>
          <w:sz w:val="22"/>
          <w:szCs w:val="22"/>
        </w:rPr>
        <w:t xml:space="preserve">staff at </w:t>
      </w:r>
      <w:r w:rsidR="00F421EC">
        <w:rPr>
          <w:rFonts w:cs="Arial"/>
          <w:sz w:val="22"/>
          <w:szCs w:val="22"/>
        </w:rPr>
        <w:t>the school.</w:t>
      </w:r>
    </w:p>
    <w:p w:rsidR="00B95F94" w:rsidRPr="00B95F94" w:rsidRDefault="00B95F94" w:rsidP="00B95F94">
      <w:pPr>
        <w:pStyle w:val="ListParagraph"/>
        <w:rPr>
          <w:rFonts w:cs="Arial"/>
          <w:sz w:val="22"/>
          <w:szCs w:val="22"/>
        </w:rPr>
      </w:pPr>
    </w:p>
    <w:p w:rsidR="00B95F94" w:rsidRDefault="00F421EC" w:rsidP="009A1FA1">
      <w:pPr>
        <w:pStyle w:val="ListParagraph"/>
        <w:numPr>
          <w:ilvl w:val="1"/>
          <w:numId w:val="1"/>
        </w:numPr>
        <w:ind w:left="567" w:hanging="567"/>
        <w:jc w:val="both"/>
        <w:rPr>
          <w:rFonts w:cs="Arial"/>
          <w:sz w:val="22"/>
          <w:szCs w:val="22"/>
        </w:rPr>
      </w:pPr>
      <w:r>
        <w:rPr>
          <w:rFonts w:cs="Arial"/>
          <w:sz w:val="22"/>
          <w:szCs w:val="22"/>
        </w:rPr>
        <w:t>SH agreed the</w:t>
      </w:r>
      <w:r w:rsidR="00B95F94">
        <w:rPr>
          <w:rFonts w:cs="Arial"/>
          <w:sz w:val="22"/>
          <w:szCs w:val="22"/>
        </w:rPr>
        <w:t xml:space="preserve"> same </w:t>
      </w:r>
      <w:r>
        <w:rPr>
          <w:rFonts w:cs="Arial"/>
          <w:sz w:val="22"/>
          <w:szCs w:val="22"/>
        </w:rPr>
        <w:t xml:space="preserve">anxieties are </w:t>
      </w:r>
      <w:r w:rsidR="00B95F94">
        <w:rPr>
          <w:rFonts w:cs="Arial"/>
          <w:sz w:val="22"/>
          <w:szCs w:val="22"/>
        </w:rPr>
        <w:t>with Burton</w:t>
      </w:r>
      <w:r>
        <w:rPr>
          <w:rFonts w:cs="Arial"/>
          <w:sz w:val="22"/>
          <w:szCs w:val="22"/>
        </w:rPr>
        <w:t xml:space="preserve"> Academy where</w:t>
      </w:r>
      <w:r w:rsidR="00B95F94">
        <w:rPr>
          <w:rFonts w:cs="Arial"/>
          <w:sz w:val="22"/>
          <w:szCs w:val="22"/>
        </w:rPr>
        <w:t xml:space="preserve"> </w:t>
      </w:r>
      <w:r>
        <w:rPr>
          <w:rFonts w:cs="Arial"/>
          <w:sz w:val="22"/>
          <w:szCs w:val="22"/>
        </w:rPr>
        <w:t>around 40 out of 70 students are on the periphery or</w:t>
      </w:r>
      <w:r w:rsidR="00B95F94">
        <w:rPr>
          <w:rFonts w:cs="Arial"/>
          <w:sz w:val="22"/>
          <w:szCs w:val="22"/>
        </w:rPr>
        <w:t xml:space="preserve"> involved in </w:t>
      </w:r>
      <w:r>
        <w:rPr>
          <w:rFonts w:cs="Arial"/>
          <w:sz w:val="22"/>
          <w:szCs w:val="22"/>
        </w:rPr>
        <w:t>anti-social behaviour and gang culture. AS agreed to discuss this further with SH.</w:t>
      </w:r>
    </w:p>
    <w:p w:rsidR="00B95F94" w:rsidRPr="00F421EC" w:rsidRDefault="00B95F94" w:rsidP="00F421EC">
      <w:pPr>
        <w:rPr>
          <w:rFonts w:cs="Arial"/>
          <w:sz w:val="22"/>
          <w:szCs w:val="22"/>
        </w:rPr>
      </w:pPr>
    </w:p>
    <w:p w:rsidR="00B95F94" w:rsidRDefault="00B95F94" w:rsidP="009A1FA1">
      <w:pPr>
        <w:pStyle w:val="ListParagraph"/>
        <w:numPr>
          <w:ilvl w:val="1"/>
          <w:numId w:val="1"/>
        </w:numPr>
        <w:ind w:left="567" w:hanging="567"/>
        <w:jc w:val="both"/>
        <w:rPr>
          <w:rFonts w:cs="Arial"/>
          <w:sz w:val="22"/>
          <w:szCs w:val="22"/>
        </w:rPr>
      </w:pPr>
      <w:r>
        <w:rPr>
          <w:rFonts w:cs="Arial"/>
          <w:sz w:val="22"/>
          <w:szCs w:val="22"/>
        </w:rPr>
        <w:t>A</w:t>
      </w:r>
      <w:r w:rsidR="00F421EC">
        <w:rPr>
          <w:rFonts w:cs="Arial"/>
          <w:sz w:val="22"/>
          <w:szCs w:val="22"/>
        </w:rPr>
        <w:t xml:space="preserve">B asked for reiteration around threshold. AS explained the young people could sit at any point within the threshold with most being Early Help but also some at Level 4. </w:t>
      </w:r>
      <w:r w:rsidR="00E7321B">
        <w:rPr>
          <w:rFonts w:cs="Arial"/>
          <w:sz w:val="22"/>
          <w:szCs w:val="22"/>
        </w:rPr>
        <w:t xml:space="preserve">Turning Corners will provide a response to the young person’s behaviour as an additional intervention. </w:t>
      </w:r>
    </w:p>
    <w:p w:rsidR="00B95F94" w:rsidRPr="00B95F94" w:rsidRDefault="00B95F94" w:rsidP="00B95F94">
      <w:pPr>
        <w:pStyle w:val="ListParagraph"/>
        <w:rPr>
          <w:rFonts w:cs="Arial"/>
          <w:sz w:val="22"/>
          <w:szCs w:val="22"/>
        </w:rPr>
      </w:pPr>
    </w:p>
    <w:p w:rsidR="00B95F94" w:rsidRDefault="00E7321B" w:rsidP="009A1FA1">
      <w:pPr>
        <w:pStyle w:val="ListParagraph"/>
        <w:numPr>
          <w:ilvl w:val="1"/>
          <w:numId w:val="1"/>
        </w:numPr>
        <w:ind w:left="567" w:hanging="567"/>
        <w:jc w:val="both"/>
        <w:rPr>
          <w:rFonts w:cs="Arial"/>
          <w:sz w:val="22"/>
          <w:szCs w:val="22"/>
        </w:rPr>
      </w:pPr>
      <w:r>
        <w:rPr>
          <w:rFonts w:cs="Arial"/>
          <w:sz w:val="22"/>
          <w:szCs w:val="22"/>
        </w:rPr>
        <w:t xml:space="preserve">AS further explained that for a younger child, </w:t>
      </w:r>
      <w:r w:rsidR="00B95F94">
        <w:rPr>
          <w:rFonts w:cs="Arial"/>
          <w:sz w:val="22"/>
          <w:szCs w:val="22"/>
        </w:rPr>
        <w:t xml:space="preserve">safeguarding </w:t>
      </w:r>
      <w:r>
        <w:rPr>
          <w:rFonts w:cs="Arial"/>
          <w:sz w:val="22"/>
          <w:szCs w:val="22"/>
        </w:rPr>
        <w:t xml:space="preserve">is very clear. For an adolescent, it could be viewed as </w:t>
      </w:r>
      <w:r w:rsidR="00364C38">
        <w:rPr>
          <w:rFonts w:cs="Arial"/>
          <w:sz w:val="22"/>
          <w:szCs w:val="22"/>
        </w:rPr>
        <w:t>‘</w:t>
      </w:r>
      <w:r w:rsidR="00B95F94">
        <w:rPr>
          <w:rFonts w:cs="Arial"/>
          <w:sz w:val="22"/>
          <w:szCs w:val="22"/>
        </w:rPr>
        <w:t>normal behaviour</w:t>
      </w:r>
      <w:r w:rsidR="00364C38">
        <w:rPr>
          <w:rFonts w:cs="Arial"/>
          <w:sz w:val="22"/>
          <w:szCs w:val="22"/>
        </w:rPr>
        <w:t>’</w:t>
      </w:r>
      <w:r w:rsidR="00B95F94">
        <w:rPr>
          <w:rFonts w:cs="Arial"/>
          <w:sz w:val="22"/>
          <w:szCs w:val="22"/>
        </w:rPr>
        <w:t xml:space="preserve"> but could be a safeguarding</w:t>
      </w:r>
      <w:r w:rsidR="00364C38">
        <w:rPr>
          <w:rFonts w:cs="Arial"/>
          <w:sz w:val="22"/>
          <w:szCs w:val="22"/>
        </w:rPr>
        <w:t xml:space="preserve"> issue outside of the home, </w:t>
      </w:r>
      <w:r>
        <w:rPr>
          <w:rFonts w:cs="Arial"/>
          <w:sz w:val="22"/>
          <w:szCs w:val="22"/>
        </w:rPr>
        <w:t>not at Level 4. The request from AS is a commitment to look at the Threshold Tool. The challenge encountered within O</w:t>
      </w:r>
      <w:r w:rsidR="00B95F94">
        <w:rPr>
          <w:rFonts w:cs="Arial"/>
          <w:sz w:val="22"/>
          <w:szCs w:val="22"/>
        </w:rPr>
        <w:t>p</w:t>
      </w:r>
      <w:r>
        <w:rPr>
          <w:rFonts w:cs="Arial"/>
          <w:sz w:val="22"/>
          <w:szCs w:val="22"/>
        </w:rPr>
        <w:t>eration</w:t>
      </w:r>
      <w:r w:rsidR="000F0CA4">
        <w:rPr>
          <w:rFonts w:cs="Arial"/>
          <w:sz w:val="22"/>
          <w:szCs w:val="22"/>
        </w:rPr>
        <w:t>s</w:t>
      </w:r>
      <w:r>
        <w:rPr>
          <w:rFonts w:cs="Arial"/>
          <w:sz w:val="22"/>
          <w:szCs w:val="22"/>
        </w:rPr>
        <w:t xml:space="preserve"> Tiger and Turf was for </w:t>
      </w:r>
      <w:r w:rsidR="00737FF4">
        <w:rPr>
          <w:rFonts w:cs="Arial"/>
          <w:sz w:val="22"/>
          <w:szCs w:val="22"/>
        </w:rPr>
        <w:t xml:space="preserve">those </w:t>
      </w:r>
      <w:r>
        <w:rPr>
          <w:rFonts w:cs="Arial"/>
          <w:sz w:val="22"/>
          <w:szCs w:val="22"/>
        </w:rPr>
        <w:t>young people who were felt to need</w:t>
      </w:r>
      <w:r w:rsidR="00737FF4">
        <w:rPr>
          <w:rFonts w:cs="Arial"/>
          <w:sz w:val="22"/>
          <w:szCs w:val="22"/>
        </w:rPr>
        <w:t xml:space="preserve"> a safeguarding response, they were </w:t>
      </w:r>
      <w:r>
        <w:rPr>
          <w:rFonts w:cs="Arial"/>
          <w:sz w:val="22"/>
          <w:szCs w:val="22"/>
        </w:rPr>
        <w:t>not</w:t>
      </w:r>
      <w:r w:rsidR="00B95F94">
        <w:rPr>
          <w:rFonts w:cs="Arial"/>
          <w:sz w:val="22"/>
          <w:szCs w:val="22"/>
        </w:rPr>
        <w:t xml:space="preserve"> meet</w:t>
      </w:r>
      <w:r w:rsidR="00737FF4">
        <w:rPr>
          <w:rFonts w:cs="Arial"/>
          <w:sz w:val="22"/>
          <w:szCs w:val="22"/>
        </w:rPr>
        <w:t>ing</w:t>
      </w:r>
      <w:r w:rsidR="00B95F94">
        <w:rPr>
          <w:rFonts w:cs="Arial"/>
          <w:sz w:val="22"/>
          <w:szCs w:val="22"/>
        </w:rPr>
        <w:t xml:space="preserve"> threshold</w:t>
      </w:r>
      <w:r w:rsidR="000F0CA4">
        <w:rPr>
          <w:rFonts w:cs="Arial"/>
          <w:sz w:val="22"/>
          <w:szCs w:val="22"/>
        </w:rPr>
        <w:t>.</w:t>
      </w:r>
    </w:p>
    <w:p w:rsidR="00B95F94" w:rsidRPr="00B95F94" w:rsidRDefault="00B95F94" w:rsidP="00B95F94">
      <w:pPr>
        <w:pStyle w:val="ListParagraph"/>
        <w:rPr>
          <w:rFonts w:cs="Arial"/>
          <w:sz w:val="22"/>
          <w:szCs w:val="22"/>
        </w:rPr>
      </w:pPr>
    </w:p>
    <w:p w:rsidR="00B95F94" w:rsidRDefault="00737FF4" w:rsidP="009A1FA1">
      <w:pPr>
        <w:pStyle w:val="ListParagraph"/>
        <w:numPr>
          <w:ilvl w:val="1"/>
          <w:numId w:val="1"/>
        </w:numPr>
        <w:ind w:left="567" w:hanging="567"/>
        <w:jc w:val="both"/>
        <w:rPr>
          <w:rFonts w:cs="Arial"/>
          <w:sz w:val="22"/>
          <w:szCs w:val="22"/>
        </w:rPr>
      </w:pPr>
      <w:r>
        <w:rPr>
          <w:rFonts w:cs="Arial"/>
          <w:sz w:val="22"/>
          <w:szCs w:val="22"/>
        </w:rPr>
        <w:t>AO</w:t>
      </w:r>
      <w:r w:rsidR="00B95F94">
        <w:rPr>
          <w:rFonts w:cs="Arial"/>
          <w:sz w:val="22"/>
          <w:szCs w:val="22"/>
        </w:rPr>
        <w:t xml:space="preserve"> </w:t>
      </w:r>
      <w:r>
        <w:rPr>
          <w:rFonts w:cs="Arial"/>
          <w:sz w:val="22"/>
          <w:szCs w:val="22"/>
        </w:rPr>
        <w:t xml:space="preserve">advised the </w:t>
      </w:r>
      <w:r w:rsidR="00B95F94">
        <w:rPr>
          <w:rFonts w:cs="Arial"/>
          <w:sz w:val="22"/>
          <w:szCs w:val="22"/>
        </w:rPr>
        <w:t xml:space="preserve">threshold tool captures the wider </w:t>
      </w:r>
      <w:r>
        <w:rPr>
          <w:rFonts w:cs="Arial"/>
          <w:sz w:val="22"/>
          <w:szCs w:val="22"/>
        </w:rPr>
        <w:t>element</w:t>
      </w:r>
      <w:r w:rsidR="00B95F94">
        <w:rPr>
          <w:rFonts w:cs="Arial"/>
          <w:sz w:val="22"/>
          <w:szCs w:val="22"/>
        </w:rPr>
        <w:t xml:space="preserve"> of harm within the community or any environment. </w:t>
      </w:r>
      <w:r>
        <w:rPr>
          <w:rFonts w:cs="Arial"/>
          <w:sz w:val="22"/>
          <w:szCs w:val="22"/>
        </w:rPr>
        <w:t>I</w:t>
      </w:r>
      <w:r w:rsidR="00B95F94">
        <w:rPr>
          <w:rFonts w:cs="Arial"/>
          <w:sz w:val="22"/>
          <w:szCs w:val="22"/>
        </w:rPr>
        <w:t>f</w:t>
      </w:r>
      <w:r>
        <w:rPr>
          <w:rFonts w:cs="Arial"/>
          <w:sz w:val="22"/>
          <w:szCs w:val="22"/>
        </w:rPr>
        <w:t xml:space="preserve"> a young person</w:t>
      </w:r>
      <w:r w:rsidR="00B95F94">
        <w:rPr>
          <w:rFonts w:cs="Arial"/>
          <w:sz w:val="22"/>
          <w:szCs w:val="22"/>
        </w:rPr>
        <w:t xml:space="preserve"> meets threshold </w:t>
      </w:r>
      <w:r>
        <w:rPr>
          <w:rFonts w:cs="Arial"/>
          <w:sz w:val="22"/>
          <w:szCs w:val="22"/>
        </w:rPr>
        <w:t>they would be accepted at L</w:t>
      </w:r>
      <w:r w:rsidR="00B95F94">
        <w:rPr>
          <w:rFonts w:cs="Arial"/>
          <w:sz w:val="22"/>
          <w:szCs w:val="22"/>
        </w:rPr>
        <w:t xml:space="preserve">evel 4. If not, </w:t>
      </w:r>
      <w:r>
        <w:rPr>
          <w:rFonts w:cs="Arial"/>
          <w:sz w:val="22"/>
          <w:szCs w:val="22"/>
        </w:rPr>
        <w:t xml:space="preserve">there would be a </w:t>
      </w:r>
      <w:r w:rsidR="000F0CA4">
        <w:rPr>
          <w:rFonts w:cs="Arial"/>
          <w:sz w:val="22"/>
          <w:szCs w:val="22"/>
        </w:rPr>
        <w:t>Targeted H</w:t>
      </w:r>
      <w:r w:rsidR="00B95F94">
        <w:rPr>
          <w:rFonts w:cs="Arial"/>
          <w:sz w:val="22"/>
          <w:szCs w:val="22"/>
        </w:rPr>
        <w:t xml:space="preserve">elp response. </w:t>
      </w:r>
      <w:r>
        <w:rPr>
          <w:rFonts w:cs="Arial"/>
          <w:sz w:val="22"/>
          <w:szCs w:val="22"/>
        </w:rPr>
        <w:t>AS explained the</w:t>
      </w:r>
      <w:r w:rsidR="00B95F94">
        <w:rPr>
          <w:rFonts w:cs="Arial"/>
          <w:sz w:val="22"/>
          <w:szCs w:val="22"/>
        </w:rPr>
        <w:t xml:space="preserve"> anxiety</w:t>
      </w:r>
      <w:r w:rsidR="00364C38">
        <w:rPr>
          <w:rFonts w:cs="Arial"/>
          <w:sz w:val="22"/>
          <w:szCs w:val="22"/>
        </w:rPr>
        <w:t xml:space="preserve"> is</w:t>
      </w:r>
      <w:r w:rsidR="00B95F94">
        <w:rPr>
          <w:rFonts w:cs="Arial"/>
          <w:sz w:val="22"/>
          <w:szCs w:val="22"/>
        </w:rPr>
        <w:t xml:space="preserve"> </w:t>
      </w:r>
      <w:r>
        <w:rPr>
          <w:rFonts w:cs="Arial"/>
          <w:sz w:val="22"/>
          <w:szCs w:val="22"/>
        </w:rPr>
        <w:t xml:space="preserve">around </w:t>
      </w:r>
      <w:r w:rsidR="00B95F94">
        <w:rPr>
          <w:rFonts w:cs="Arial"/>
          <w:sz w:val="22"/>
          <w:szCs w:val="22"/>
        </w:rPr>
        <w:t xml:space="preserve">criminal exploitation </w:t>
      </w:r>
      <w:r>
        <w:rPr>
          <w:rFonts w:cs="Arial"/>
          <w:sz w:val="22"/>
          <w:szCs w:val="22"/>
        </w:rPr>
        <w:t>not being</w:t>
      </w:r>
      <w:r w:rsidR="00B95F94">
        <w:rPr>
          <w:rFonts w:cs="Arial"/>
          <w:sz w:val="22"/>
          <w:szCs w:val="22"/>
        </w:rPr>
        <w:t xml:space="preserve"> addressed</w:t>
      </w:r>
      <w:r>
        <w:rPr>
          <w:rFonts w:cs="Arial"/>
          <w:sz w:val="22"/>
          <w:szCs w:val="22"/>
        </w:rPr>
        <w:t xml:space="preserve"> specifically</w:t>
      </w:r>
      <w:r w:rsidR="00B95F94">
        <w:rPr>
          <w:rFonts w:cs="Arial"/>
          <w:sz w:val="22"/>
          <w:szCs w:val="22"/>
        </w:rPr>
        <w:t xml:space="preserve">. </w:t>
      </w:r>
      <w:r>
        <w:rPr>
          <w:rFonts w:cs="Arial"/>
          <w:sz w:val="22"/>
          <w:szCs w:val="22"/>
        </w:rPr>
        <w:t xml:space="preserve">AS asked </w:t>
      </w:r>
      <w:r w:rsidR="000F0CA4">
        <w:rPr>
          <w:rFonts w:cs="Arial"/>
          <w:sz w:val="22"/>
          <w:szCs w:val="22"/>
        </w:rPr>
        <w:t>whether</w:t>
      </w:r>
      <w:r>
        <w:rPr>
          <w:rFonts w:cs="Arial"/>
          <w:sz w:val="22"/>
          <w:szCs w:val="22"/>
        </w:rPr>
        <w:t xml:space="preserve"> development</w:t>
      </w:r>
      <w:r w:rsidR="00E466CE">
        <w:rPr>
          <w:rFonts w:cs="Arial"/>
          <w:sz w:val="22"/>
          <w:szCs w:val="22"/>
        </w:rPr>
        <w:t xml:space="preserve"> </w:t>
      </w:r>
      <w:r>
        <w:rPr>
          <w:rFonts w:cs="Arial"/>
          <w:sz w:val="22"/>
          <w:szCs w:val="22"/>
        </w:rPr>
        <w:t xml:space="preserve">and learning could be undertaken within MASH to ensure they are equipped. AO shared there is </w:t>
      </w:r>
      <w:r w:rsidR="002B221F">
        <w:rPr>
          <w:rFonts w:cs="Arial"/>
          <w:sz w:val="22"/>
          <w:szCs w:val="22"/>
        </w:rPr>
        <w:t>a</w:t>
      </w:r>
      <w:r>
        <w:rPr>
          <w:rFonts w:cs="Arial"/>
          <w:sz w:val="22"/>
          <w:szCs w:val="22"/>
        </w:rPr>
        <w:t xml:space="preserve"> multi-agency response through the Youth O</w:t>
      </w:r>
      <w:r w:rsidR="00E466CE">
        <w:rPr>
          <w:rFonts w:cs="Arial"/>
          <w:sz w:val="22"/>
          <w:szCs w:val="22"/>
        </w:rPr>
        <w:t>ffending</w:t>
      </w:r>
      <w:r w:rsidR="002B221F">
        <w:rPr>
          <w:rFonts w:cs="Arial"/>
          <w:sz w:val="22"/>
          <w:szCs w:val="22"/>
        </w:rPr>
        <w:t xml:space="preserve"> Team and caution is needed when building in new services </w:t>
      </w:r>
      <w:r w:rsidR="000F0CA4">
        <w:rPr>
          <w:rFonts w:cs="Arial"/>
          <w:sz w:val="22"/>
          <w:szCs w:val="22"/>
        </w:rPr>
        <w:t>as</w:t>
      </w:r>
      <w:r w:rsidR="002B221F">
        <w:rPr>
          <w:rFonts w:cs="Arial"/>
          <w:sz w:val="22"/>
          <w:szCs w:val="22"/>
        </w:rPr>
        <w:t xml:space="preserve"> the YOT have a remit from The Ministry of J</w:t>
      </w:r>
      <w:r w:rsidR="00E466CE">
        <w:rPr>
          <w:rFonts w:cs="Arial"/>
          <w:sz w:val="22"/>
          <w:szCs w:val="22"/>
        </w:rPr>
        <w:t>ustice</w:t>
      </w:r>
      <w:r w:rsidR="002B221F">
        <w:rPr>
          <w:rFonts w:cs="Arial"/>
          <w:sz w:val="22"/>
          <w:szCs w:val="22"/>
        </w:rPr>
        <w:t xml:space="preserve"> where prevention</w:t>
      </w:r>
      <w:r w:rsidR="00E466CE">
        <w:rPr>
          <w:rFonts w:cs="Arial"/>
          <w:sz w:val="22"/>
          <w:szCs w:val="22"/>
        </w:rPr>
        <w:t xml:space="preserve"> is a key </w:t>
      </w:r>
      <w:r w:rsidR="002B221F">
        <w:rPr>
          <w:rFonts w:cs="Arial"/>
          <w:sz w:val="22"/>
          <w:szCs w:val="22"/>
        </w:rPr>
        <w:t>aspect of their delivery</w:t>
      </w:r>
      <w:r w:rsidR="00E466CE">
        <w:rPr>
          <w:rFonts w:cs="Arial"/>
          <w:sz w:val="22"/>
          <w:szCs w:val="22"/>
        </w:rPr>
        <w:t xml:space="preserve">. They are </w:t>
      </w:r>
      <w:r w:rsidR="006C1E7C">
        <w:rPr>
          <w:rFonts w:cs="Arial"/>
          <w:sz w:val="22"/>
          <w:szCs w:val="22"/>
        </w:rPr>
        <w:t>delivering</w:t>
      </w:r>
      <w:r w:rsidR="00E466CE">
        <w:rPr>
          <w:rFonts w:cs="Arial"/>
          <w:sz w:val="22"/>
          <w:szCs w:val="22"/>
        </w:rPr>
        <w:t xml:space="preserve"> speech and language</w:t>
      </w:r>
      <w:r w:rsidR="006C1E7C">
        <w:rPr>
          <w:rFonts w:cs="Arial"/>
          <w:sz w:val="22"/>
          <w:szCs w:val="22"/>
        </w:rPr>
        <w:t xml:space="preserve"> assessment</w:t>
      </w:r>
      <w:r w:rsidR="002054DF">
        <w:rPr>
          <w:rFonts w:cs="Arial"/>
          <w:sz w:val="22"/>
          <w:szCs w:val="22"/>
        </w:rPr>
        <w:t xml:space="preserve"> </w:t>
      </w:r>
      <w:r w:rsidR="00E466CE">
        <w:rPr>
          <w:rFonts w:cs="Arial"/>
          <w:sz w:val="22"/>
          <w:szCs w:val="22"/>
        </w:rPr>
        <w:t xml:space="preserve">and a preventative </w:t>
      </w:r>
      <w:r w:rsidR="002B221F">
        <w:rPr>
          <w:rFonts w:cs="Arial"/>
          <w:sz w:val="22"/>
          <w:szCs w:val="22"/>
        </w:rPr>
        <w:t>element for children who are on the edge of criminal behaviours. This is undertaken in a suitable environment for young people, at Parkfield within an IYSS team rather than Children’s Soc</w:t>
      </w:r>
      <w:r w:rsidR="00364C38">
        <w:rPr>
          <w:rFonts w:cs="Arial"/>
          <w:sz w:val="22"/>
          <w:szCs w:val="22"/>
        </w:rPr>
        <w:t>ial Care.</w:t>
      </w:r>
    </w:p>
    <w:p w:rsidR="00E466CE" w:rsidRPr="00E466CE" w:rsidRDefault="00E466CE" w:rsidP="00E466CE">
      <w:pPr>
        <w:pStyle w:val="ListParagraph"/>
        <w:rPr>
          <w:rFonts w:cs="Arial"/>
          <w:sz w:val="22"/>
          <w:szCs w:val="22"/>
        </w:rPr>
      </w:pPr>
    </w:p>
    <w:p w:rsidR="00E466CE" w:rsidRDefault="002B221F" w:rsidP="009A1FA1">
      <w:pPr>
        <w:pStyle w:val="ListParagraph"/>
        <w:numPr>
          <w:ilvl w:val="1"/>
          <w:numId w:val="1"/>
        </w:numPr>
        <w:ind w:left="567" w:hanging="567"/>
        <w:jc w:val="both"/>
        <w:rPr>
          <w:rFonts w:cs="Arial"/>
          <w:sz w:val="22"/>
          <w:szCs w:val="22"/>
        </w:rPr>
      </w:pPr>
      <w:r>
        <w:rPr>
          <w:rFonts w:cs="Arial"/>
          <w:sz w:val="22"/>
          <w:szCs w:val="22"/>
        </w:rPr>
        <w:t>CH advised on</w:t>
      </w:r>
      <w:r w:rsidR="00E466CE">
        <w:rPr>
          <w:rFonts w:cs="Arial"/>
          <w:sz w:val="22"/>
          <w:szCs w:val="22"/>
        </w:rPr>
        <w:t xml:space="preserve"> test</w:t>
      </w:r>
      <w:r>
        <w:rPr>
          <w:rFonts w:cs="Arial"/>
          <w:sz w:val="22"/>
          <w:szCs w:val="22"/>
        </w:rPr>
        <w:t>ing out the current process initially, look at whether we are satisfied it is working and if not discuss what needs to change in relation to threshold.</w:t>
      </w:r>
    </w:p>
    <w:p w:rsidR="00E466CE" w:rsidRPr="002B221F" w:rsidRDefault="00E466CE" w:rsidP="002B221F">
      <w:pPr>
        <w:rPr>
          <w:rFonts w:cs="Arial"/>
          <w:sz w:val="22"/>
          <w:szCs w:val="22"/>
        </w:rPr>
      </w:pPr>
    </w:p>
    <w:p w:rsidR="00E466CE" w:rsidRDefault="002B221F" w:rsidP="009A1FA1">
      <w:pPr>
        <w:pStyle w:val="ListParagraph"/>
        <w:numPr>
          <w:ilvl w:val="1"/>
          <w:numId w:val="1"/>
        </w:numPr>
        <w:ind w:left="567" w:hanging="567"/>
        <w:jc w:val="both"/>
        <w:rPr>
          <w:rFonts w:cs="Arial"/>
          <w:sz w:val="22"/>
          <w:szCs w:val="22"/>
        </w:rPr>
      </w:pPr>
      <w:r>
        <w:rPr>
          <w:rFonts w:cs="Arial"/>
          <w:sz w:val="22"/>
          <w:szCs w:val="22"/>
        </w:rPr>
        <w:t xml:space="preserve">AB </w:t>
      </w:r>
      <w:r w:rsidR="00364C38">
        <w:rPr>
          <w:rFonts w:cs="Arial"/>
          <w:sz w:val="22"/>
          <w:szCs w:val="22"/>
        </w:rPr>
        <w:t>suggested a discussion</w:t>
      </w:r>
      <w:r w:rsidR="00CC5FC4">
        <w:rPr>
          <w:rFonts w:cs="Arial"/>
          <w:sz w:val="22"/>
          <w:szCs w:val="22"/>
        </w:rPr>
        <w:t xml:space="preserve"> in </w:t>
      </w:r>
      <w:r w:rsidR="00E466CE">
        <w:rPr>
          <w:rFonts w:cs="Arial"/>
          <w:sz w:val="22"/>
          <w:szCs w:val="22"/>
        </w:rPr>
        <w:t xml:space="preserve">a separate </w:t>
      </w:r>
      <w:r w:rsidR="00CC5FC4">
        <w:rPr>
          <w:rFonts w:cs="Arial"/>
          <w:sz w:val="22"/>
          <w:szCs w:val="22"/>
        </w:rPr>
        <w:t>subgroup as opposed to the full Board.</w:t>
      </w:r>
      <w:r w:rsidR="004E41F2">
        <w:rPr>
          <w:rFonts w:cs="Arial"/>
          <w:sz w:val="22"/>
          <w:szCs w:val="22"/>
        </w:rPr>
        <w:t xml:space="preserve"> NHs agreed this would be discussed in the MET group. </w:t>
      </w:r>
      <w:r w:rsidR="004E41F2">
        <w:rPr>
          <w:rFonts w:cs="Arial"/>
          <w:b/>
          <w:sz w:val="22"/>
          <w:szCs w:val="22"/>
        </w:rPr>
        <w:t>Action</w:t>
      </w:r>
    </w:p>
    <w:p w:rsidR="00E466CE" w:rsidRPr="00E466CE" w:rsidRDefault="00E466CE" w:rsidP="00E466CE">
      <w:pPr>
        <w:pStyle w:val="ListParagraph"/>
        <w:rPr>
          <w:rFonts w:cs="Arial"/>
          <w:sz w:val="22"/>
          <w:szCs w:val="22"/>
        </w:rPr>
      </w:pPr>
    </w:p>
    <w:p w:rsidR="00E466CE" w:rsidRDefault="00CC5FC4" w:rsidP="009A1FA1">
      <w:pPr>
        <w:pStyle w:val="ListParagraph"/>
        <w:numPr>
          <w:ilvl w:val="1"/>
          <w:numId w:val="1"/>
        </w:numPr>
        <w:ind w:left="567" w:hanging="567"/>
        <w:jc w:val="both"/>
        <w:rPr>
          <w:rFonts w:cs="Arial"/>
          <w:sz w:val="22"/>
          <w:szCs w:val="22"/>
        </w:rPr>
      </w:pPr>
      <w:r>
        <w:rPr>
          <w:rFonts w:cs="Arial"/>
          <w:sz w:val="22"/>
          <w:szCs w:val="22"/>
        </w:rPr>
        <w:t>AO agreed on testing the current process and i</w:t>
      </w:r>
      <w:r w:rsidR="00E466CE">
        <w:rPr>
          <w:rFonts w:cs="Arial"/>
          <w:sz w:val="22"/>
          <w:szCs w:val="22"/>
        </w:rPr>
        <w:t>f</w:t>
      </w:r>
      <w:r>
        <w:rPr>
          <w:rFonts w:cs="Arial"/>
          <w:sz w:val="22"/>
          <w:szCs w:val="22"/>
        </w:rPr>
        <w:t xml:space="preserve"> we are</w:t>
      </w:r>
      <w:r w:rsidR="00E466CE">
        <w:rPr>
          <w:rFonts w:cs="Arial"/>
          <w:sz w:val="22"/>
          <w:szCs w:val="22"/>
        </w:rPr>
        <w:t xml:space="preserve"> using the YETA but not providing</w:t>
      </w:r>
      <w:r>
        <w:rPr>
          <w:rFonts w:cs="Arial"/>
          <w:sz w:val="22"/>
          <w:szCs w:val="22"/>
        </w:rPr>
        <w:t xml:space="preserve"> a service</w:t>
      </w:r>
      <w:r w:rsidR="00E466CE">
        <w:rPr>
          <w:rFonts w:cs="Arial"/>
          <w:sz w:val="22"/>
          <w:szCs w:val="22"/>
        </w:rPr>
        <w:t xml:space="preserve">, </w:t>
      </w:r>
      <w:r>
        <w:rPr>
          <w:rFonts w:cs="Arial"/>
          <w:sz w:val="22"/>
          <w:szCs w:val="22"/>
        </w:rPr>
        <w:t xml:space="preserve">there </w:t>
      </w:r>
      <w:r w:rsidR="00E466CE">
        <w:rPr>
          <w:rFonts w:cs="Arial"/>
          <w:sz w:val="22"/>
          <w:szCs w:val="22"/>
        </w:rPr>
        <w:t xml:space="preserve">is an issue. </w:t>
      </w:r>
      <w:r>
        <w:rPr>
          <w:rFonts w:cs="Arial"/>
          <w:sz w:val="22"/>
          <w:szCs w:val="22"/>
        </w:rPr>
        <w:t>It needs to be ensured there is no</w:t>
      </w:r>
      <w:r w:rsidR="00E466CE">
        <w:rPr>
          <w:rFonts w:cs="Arial"/>
          <w:sz w:val="22"/>
          <w:szCs w:val="22"/>
        </w:rPr>
        <w:t xml:space="preserve"> </w:t>
      </w:r>
      <w:r>
        <w:rPr>
          <w:rFonts w:cs="Arial"/>
          <w:sz w:val="22"/>
          <w:szCs w:val="22"/>
        </w:rPr>
        <w:t xml:space="preserve">repetition </w:t>
      </w:r>
      <w:r w:rsidR="00E466CE">
        <w:rPr>
          <w:rFonts w:cs="Arial"/>
          <w:sz w:val="22"/>
          <w:szCs w:val="22"/>
        </w:rPr>
        <w:t>or moving young people into a social care environment.</w:t>
      </w:r>
    </w:p>
    <w:p w:rsidR="00E466CE" w:rsidRPr="00E466CE" w:rsidRDefault="00E466CE" w:rsidP="00E466CE">
      <w:pPr>
        <w:pStyle w:val="ListParagraph"/>
        <w:rPr>
          <w:rFonts w:cs="Arial"/>
          <w:sz w:val="22"/>
          <w:szCs w:val="22"/>
        </w:rPr>
      </w:pPr>
    </w:p>
    <w:p w:rsidR="00E466CE" w:rsidRDefault="00CC5FC4" w:rsidP="009A1FA1">
      <w:pPr>
        <w:pStyle w:val="ListParagraph"/>
        <w:numPr>
          <w:ilvl w:val="1"/>
          <w:numId w:val="1"/>
        </w:numPr>
        <w:ind w:left="567" w:hanging="567"/>
        <w:jc w:val="both"/>
        <w:rPr>
          <w:rFonts w:cs="Arial"/>
          <w:sz w:val="22"/>
          <w:szCs w:val="22"/>
        </w:rPr>
      </w:pPr>
      <w:r>
        <w:rPr>
          <w:rFonts w:cs="Arial"/>
          <w:sz w:val="22"/>
          <w:szCs w:val="22"/>
        </w:rPr>
        <w:t xml:space="preserve">SH explained </w:t>
      </w:r>
      <w:r w:rsidR="00B765F2">
        <w:rPr>
          <w:rFonts w:cs="Arial"/>
          <w:sz w:val="22"/>
          <w:szCs w:val="22"/>
        </w:rPr>
        <w:t>that at least 40 of the young people at Burton Academy are involved in</w:t>
      </w:r>
      <w:r w:rsidR="00E466CE">
        <w:rPr>
          <w:rFonts w:cs="Arial"/>
          <w:sz w:val="22"/>
          <w:szCs w:val="22"/>
        </w:rPr>
        <w:t xml:space="preserve"> high level </w:t>
      </w:r>
      <w:r w:rsidR="002D20B6">
        <w:rPr>
          <w:rFonts w:cs="Arial"/>
          <w:sz w:val="22"/>
          <w:szCs w:val="22"/>
        </w:rPr>
        <w:t>activity</w:t>
      </w:r>
      <w:r w:rsidR="00B765F2">
        <w:rPr>
          <w:rFonts w:cs="Arial"/>
          <w:sz w:val="22"/>
          <w:szCs w:val="22"/>
        </w:rPr>
        <w:t xml:space="preserve"> in the community but only three students</w:t>
      </w:r>
      <w:r w:rsidR="00E466CE">
        <w:rPr>
          <w:rFonts w:cs="Arial"/>
          <w:sz w:val="22"/>
          <w:szCs w:val="22"/>
        </w:rPr>
        <w:t xml:space="preserve"> have YOT contact</w:t>
      </w:r>
      <w:r w:rsidR="00B765F2">
        <w:rPr>
          <w:rFonts w:cs="Arial"/>
          <w:sz w:val="22"/>
          <w:szCs w:val="22"/>
        </w:rPr>
        <w:t xml:space="preserve"> as engagement levels are voluntary. The young people</w:t>
      </w:r>
      <w:r w:rsidR="002D20B6">
        <w:rPr>
          <w:rFonts w:cs="Arial"/>
          <w:sz w:val="22"/>
          <w:szCs w:val="22"/>
        </w:rPr>
        <w:t xml:space="preserve"> at Brunel</w:t>
      </w:r>
      <w:r w:rsidR="00B765F2">
        <w:rPr>
          <w:rFonts w:cs="Arial"/>
          <w:sz w:val="22"/>
          <w:szCs w:val="22"/>
        </w:rPr>
        <w:t xml:space="preserve"> Academy have stated they</w:t>
      </w:r>
      <w:r w:rsidR="002D20B6">
        <w:rPr>
          <w:rFonts w:cs="Arial"/>
          <w:sz w:val="22"/>
          <w:szCs w:val="22"/>
        </w:rPr>
        <w:t xml:space="preserve"> wouldn’t voluntarily undertake</w:t>
      </w:r>
      <w:r w:rsidR="00B765F2">
        <w:rPr>
          <w:rFonts w:cs="Arial"/>
          <w:sz w:val="22"/>
          <w:szCs w:val="22"/>
        </w:rPr>
        <w:t xml:space="preserve"> any preventative work. Turning C</w:t>
      </w:r>
      <w:r w:rsidR="002D20B6">
        <w:rPr>
          <w:rFonts w:cs="Arial"/>
          <w:sz w:val="22"/>
          <w:szCs w:val="22"/>
        </w:rPr>
        <w:t xml:space="preserve">orners </w:t>
      </w:r>
      <w:r w:rsidR="00B765F2">
        <w:rPr>
          <w:rFonts w:cs="Arial"/>
          <w:sz w:val="22"/>
          <w:szCs w:val="22"/>
        </w:rPr>
        <w:t>requires</w:t>
      </w:r>
      <w:r w:rsidR="002D20B6">
        <w:rPr>
          <w:rFonts w:cs="Arial"/>
          <w:sz w:val="22"/>
          <w:szCs w:val="22"/>
        </w:rPr>
        <w:t xml:space="preserve"> </w:t>
      </w:r>
      <w:r w:rsidR="00B765F2">
        <w:rPr>
          <w:rFonts w:cs="Arial"/>
          <w:sz w:val="22"/>
          <w:szCs w:val="22"/>
        </w:rPr>
        <w:t xml:space="preserve">parental </w:t>
      </w:r>
      <w:r w:rsidR="002D20B6">
        <w:rPr>
          <w:rFonts w:cs="Arial"/>
          <w:sz w:val="22"/>
          <w:szCs w:val="22"/>
        </w:rPr>
        <w:t>consent</w:t>
      </w:r>
      <w:r w:rsidR="00B765F2">
        <w:rPr>
          <w:rFonts w:cs="Arial"/>
          <w:sz w:val="22"/>
          <w:szCs w:val="22"/>
        </w:rPr>
        <w:t xml:space="preserve"> and if no consent, the referral </w:t>
      </w:r>
      <w:r w:rsidR="002D20B6">
        <w:rPr>
          <w:rFonts w:cs="Arial"/>
          <w:sz w:val="22"/>
          <w:szCs w:val="22"/>
        </w:rPr>
        <w:t>is based on risk in relation to offending or to themselves.</w:t>
      </w:r>
    </w:p>
    <w:p w:rsidR="002D20B6" w:rsidRPr="002D20B6" w:rsidRDefault="002D20B6" w:rsidP="002D20B6">
      <w:pPr>
        <w:pStyle w:val="ListParagraph"/>
        <w:rPr>
          <w:rFonts w:cs="Arial"/>
          <w:sz w:val="22"/>
          <w:szCs w:val="22"/>
        </w:rPr>
      </w:pPr>
    </w:p>
    <w:p w:rsidR="002D20B6" w:rsidRDefault="00B765F2" w:rsidP="009A1FA1">
      <w:pPr>
        <w:pStyle w:val="ListParagraph"/>
        <w:numPr>
          <w:ilvl w:val="1"/>
          <w:numId w:val="1"/>
        </w:numPr>
        <w:ind w:left="567" w:hanging="567"/>
        <w:jc w:val="both"/>
        <w:rPr>
          <w:rFonts w:cs="Arial"/>
          <w:sz w:val="22"/>
          <w:szCs w:val="22"/>
        </w:rPr>
      </w:pPr>
      <w:r>
        <w:rPr>
          <w:rFonts w:cs="Arial"/>
          <w:sz w:val="22"/>
          <w:szCs w:val="22"/>
        </w:rPr>
        <w:t xml:space="preserve">SH agreed an alternative provision to Parkfield is needed as </w:t>
      </w:r>
      <w:r w:rsidR="00364C38">
        <w:rPr>
          <w:rFonts w:cs="Arial"/>
          <w:sz w:val="22"/>
          <w:szCs w:val="22"/>
        </w:rPr>
        <w:t xml:space="preserve">young people attending Brunel Academy </w:t>
      </w:r>
      <w:r>
        <w:rPr>
          <w:rFonts w:cs="Arial"/>
          <w:sz w:val="22"/>
          <w:szCs w:val="22"/>
        </w:rPr>
        <w:t>would not go to Parkfield.</w:t>
      </w:r>
    </w:p>
    <w:p w:rsidR="002D20B6" w:rsidRPr="004E41F2" w:rsidRDefault="002D20B6" w:rsidP="004E41F2">
      <w:pPr>
        <w:rPr>
          <w:rFonts w:cs="Arial"/>
          <w:sz w:val="22"/>
          <w:szCs w:val="22"/>
        </w:rPr>
      </w:pPr>
    </w:p>
    <w:p w:rsidR="000C7F49" w:rsidRDefault="004E41F2" w:rsidP="009A1FA1">
      <w:pPr>
        <w:pStyle w:val="ListParagraph"/>
        <w:numPr>
          <w:ilvl w:val="1"/>
          <w:numId w:val="1"/>
        </w:numPr>
        <w:ind w:left="567" w:hanging="567"/>
        <w:jc w:val="both"/>
        <w:rPr>
          <w:rFonts w:cs="Arial"/>
          <w:sz w:val="22"/>
          <w:szCs w:val="22"/>
        </w:rPr>
      </w:pPr>
      <w:r>
        <w:rPr>
          <w:rFonts w:cs="Arial"/>
          <w:sz w:val="22"/>
          <w:szCs w:val="22"/>
        </w:rPr>
        <w:t>IA summarised</w:t>
      </w:r>
      <w:r w:rsidR="002D20B6">
        <w:rPr>
          <w:rFonts w:cs="Arial"/>
          <w:sz w:val="22"/>
          <w:szCs w:val="22"/>
        </w:rPr>
        <w:t xml:space="preserve"> </w:t>
      </w:r>
      <w:r>
        <w:rPr>
          <w:rFonts w:cs="Arial"/>
          <w:sz w:val="22"/>
          <w:szCs w:val="22"/>
        </w:rPr>
        <w:t>and acknowledged</w:t>
      </w:r>
      <w:r w:rsidR="002D20B6">
        <w:rPr>
          <w:rFonts w:cs="Arial"/>
          <w:sz w:val="22"/>
          <w:szCs w:val="22"/>
        </w:rPr>
        <w:t xml:space="preserve"> concern</w:t>
      </w:r>
      <w:r>
        <w:rPr>
          <w:rFonts w:cs="Arial"/>
          <w:sz w:val="22"/>
          <w:szCs w:val="22"/>
        </w:rPr>
        <w:t>s raised</w:t>
      </w:r>
      <w:r w:rsidR="002D20B6">
        <w:rPr>
          <w:rFonts w:cs="Arial"/>
          <w:sz w:val="22"/>
          <w:szCs w:val="22"/>
        </w:rPr>
        <w:t xml:space="preserve"> around how this complicates </w:t>
      </w:r>
      <w:r>
        <w:rPr>
          <w:rFonts w:cs="Arial"/>
          <w:sz w:val="22"/>
          <w:szCs w:val="22"/>
        </w:rPr>
        <w:t xml:space="preserve">services already in place. Some elements of the work will be further raised in the MET </w:t>
      </w:r>
      <w:r w:rsidR="00364C38">
        <w:rPr>
          <w:rFonts w:cs="Arial"/>
          <w:sz w:val="22"/>
          <w:szCs w:val="22"/>
        </w:rPr>
        <w:t>Sub</w:t>
      </w:r>
      <w:r>
        <w:rPr>
          <w:rFonts w:cs="Arial"/>
          <w:sz w:val="22"/>
          <w:szCs w:val="22"/>
        </w:rPr>
        <w:t>group</w:t>
      </w:r>
      <w:r w:rsidR="000C7F49">
        <w:rPr>
          <w:rFonts w:cs="Arial"/>
          <w:sz w:val="22"/>
          <w:szCs w:val="22"/>
        </w:rPr>
        <w:t>.</w:t>
      </w:r>
    </w:p>
    <w:p w:rsidR="000C7F49" w:rsidRPr="000C7F49" w:rsidRDefault="000C7F49" w:rsidP="000C7F49">
      <w:pPr>
        <w:pStyle w:val="ListParagraph"/>
        <w:rPr>
          <w:rFonts w:cs="Arial"/>
          <w:sz w:val="22"/>
          <w:szCs w:val="22"/>
        </w:rPr>
      </w:pPr>
    </w:p>
    <w:p w:rsidR="002D20B6" w:rsidRDefault="000C7F49" w:rsidP="009A1FA1">
      <w:pPr>
        <w:pStyle w:val="ListParagraph"/>
        <w:numPr>
          <w:ilvl w:val="1"/>
          <w:numId w:val="1"/>
        </w:numPr>
        <w:ind w:left="567" w:hanging="567"/>
        <w:jc w:val="both"/>
        <w:rPr>
          <w:rFonts w:cs="Arial"/>
          <w:sz w:val="22"/>
          <w:szCs w:val="22"/>
        </w:rPr>
      </w:pPr>
      <w:r>
        <w:rPr>
          <w:rFonts w:cs="Arial"/>
          <w:sz w:val="22"/>
          <w:szCs w:val="22"/>
        </w:rPr>
        <w:lastRenderedPageBreak/>
        <w:t xml:space="preserve">IA asked that information is gathered in relation to the numbers of children and young people being referred and what difference the service and support has made to them to relation to prevention. </w:t>
      </w:r>
      <w:r>
        <w:rPr>
          <w:rFonts w:cs="Arial"/>
          <w:b/>
          <w:sz w:val="22"/>
          <w:szCs w:val="22"/>
        </w:rPr>
        <w:t>Action</w:t>
      </w:r>
    </w:p>
    <w:p w:rsidR="002D20B6" w:rsidRPr="002D20B6" w:rsidRDefault="002D20B6" w:rsidP="002D20B6">
      <w:pPr>
        <w:pStyle w:val="ListParagraph"/>
        <w:rPr>
          <w:rFonts w:cs="Arial"/>
          <w:sz w:val="22"/>
          <w:szCs w:val="22"/>
        </w:rPr>
      </w:pPr>
    </w:p>
    <w:p w:rsidR="002D20B6" w:rsidRDefault="000C7F49" w:rsidP="009A1FA1">
      <w:pPr>
        <w:pStyle w:val="ListParagraph"/>
        <w:numPr>
          <w:ilvl w:val="1"/>
          <w:numId w:val="1"/>
        </w:numPr>
        <w:ind w:left="567" w:hanging="567"/>
        <w:jc w:val="both"/>
        <w:rPr>
          <w:rFonts w:cs="Arial"/>
          <w:sz w:val="22"/>
          <w:szCs w:val="22"/>
        </w:rPr>
      </w:pPr>
      <w:r>
        <w:rPr>
          <w:rFonts w:cs="Arial"/>
          <w:sz w:val="22"/>
          <w:szCs w:val="22"/>
        </w:rPr>
        <w:t>AS will</w:t>
      </w:r>
      <w:r w:rsidR="002D20B6">
        <w:rPr>
          <w:rFonts w:cs="Arial"/>
          <w:sz w:val="22"/>
          <w:szCs w:val="22"/>
        </w:rPr>
        <w:t xml:space="preserve"> provide case studies </w:t>
      </w:r>
      <w:r w:rsidR="006C1E7C">
        <w:rPr>
          <w:rFonts w:cs="Arial"/>
          <w:sz w:val="22"/>
          <w:szCs w:val="22"/>
        </w:rPr>
        <w:t>for</w:t>
      </w:r>
      <w:r w:rsidR="002D20B6">
        <w:rPr>
          <w:rFonts w:cs="Arial"/>
          <w:sz w:val="22"/>
          <w:szCs w:val="22"/>
        </w:rPr>
        <w:t xml:space="preserve"> testing</w:t>
      </w:r>
      <w:r w:rsidR="006C1E7C">
        <w:rPr>
          <w:rFonts w:cs="Arial"/>
          <w:sz w:val="22"/>
          <w:szCs w:val="22"/>
        </w:rPr>
        <w:t xml:space="preserve"> within the </w:t>
      </w:r>
      <w:r w:rsidR="002D20B6">
        <w:rPr>
          <w:rFonts w:cs="Arial"/>
          <w:sz w:val="22"/>
          <w:szCs w:val="22"/>
        </w:rPr>
        <w:t xml:space="preserve">QA </w:t>
      </w:r>
      <w:r>
        <w:rPr>
          <w:rFonts w:cs="Arial"/>
          <w:sz w:val="22"/>
          <w:szCs w:val="22"/>
        </w:rPr>
        <w:t xml:space="preserve">Subgroup </w:t>
      </w:r>
      <w:r w:rsidR="002D20B6">
        <w:rPr>
          <w:rFonts w:cs="Arial"/>
          <w:sz w:val="22"/>
          <w:szCs w:val="22"/>
        </w:rPr>
        <w:t xml:space="preserve">and MET </w:t>
      </w:r>
      <w:r w:rsidR="006C1E7C">
        <w:rPr>
          <w:rFonts w:cs="Arial"/>
          <w:sz w:val="22"/>
          <w:szCs w:val="22"/>
        </w:rPr>
        <w:t xml:space="preserve">Subgroup. </w:t>
      </w:r>
      <w:r w:rsidR="006C1E7C">
        <w:rPr>
          <w:rFonts w:cs="Arial"/>
          <w:b/>
          <w:sz w:val="22"/>
          <w:szCs w:val="22"/>
        </w:rPr>
        <w:t>Action</w:t>
      </w:r>
    </w:p>
    <w:p w:rsidR="004F4F6F" w:rsidRDefault="004F4F6F" w:rsidP="005E4CE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B2064D" w:rsidRPr="00A76B11" w:rsidTr="00FA7F3B">
        <w:tc>
          <w:tcPr>
            <w:tcW w:w="6228" w:type="dxa"/>
            <w:shd w:val="clear" w:color="auto" w:fill="C0C0C0"/>
          </w:tcPr>
          <w:p w:rsidR="00B2064D" w:rsidRPr="00A76B11" w:rsidRDefault="00B2064D" w:rsidP="00FA7F3B">
            <w:pPr>
              <w:rPr>
                <w:rFonts w:cs="Arial"/>
                <w:b/>
                <w:sz w:val="22"/>
                <w:szCs w:val="22"/>
              </w:rPr>
            </w:pPr>
            <w:r w:rsidRPr="00A76B11">
              <w:rPr>
                <w:rFonts w:cs="Arial"/>
                <w:b/>
                <w:sz w:val="22"/>
                <w:szCs w:val="22"/>
              </w:rPr>
              <w:t>Action:</w:t>
            </w:r>
          </w:p>
        </w:tc>
        <w:tc>
          <w:tcPr>
            <w:tcW w:w="2160" w:type="dxa"/>
            <w:shd w:val="clear" w:color="auto" w:fill="C0C0C0"/>
          </w:tcPr>
          <w:p w:rsidR="00B2064D" w:rsidRPr="00A76B11" w:rsidRDefault="00B2064D" w:rsidP="00FA7F3B">
            <w:pPr>
              <w:rPr>
                <w:rFonts w:cs="Arial"/>
                <w:b/>
                <w:sz w:val="22"/>
                <w:szCs w:val="22"/>
              </w:rPr>
            </w:pPr>
            <w:r w:rsidRPr="00A76B11">
              <w:rPr>
                <w:rFonts w:cs="Arial"/>
                <w:b/>
                <w:sz w:val="22"/>
                <w:szCs w:val="22"/>
              </w:rPr>
              <w:t>By whom:</w:t>
            </w:r>
          </w:p>
        </w:tc>
        <w:tc>
          <w:tcPr>
            <w:tcW w:w="2340" w:type="dxa"/>
            <w:shd w:val="clear" w:color="auto" w:fill="C0C0C0"/>
          </w:tcPr>
          <w:p w:rsidR="00B2064D" w:rsidRPr="00A76B11" w:rsidRDefault="00B2064D" w:rsidP="00FA7F3B">
            <w:pPr>
              <w:rPr>
                <w:rFonts w:cs="Arial"/>
                <w:b/>
                <w:sz w:val="22"/>
                <w:szCs w:val="22"/>
              </w:rPr>
            </w:pPr>
            <w:r w:rsidRPr="00A76B11">
              <w:rPr>
                <w:rFonts w:cs="Arial"/>
                <w:b/>
                <w:sz w:val="22"/>
                <w:szCs w:val="22"/>
              </w:rPr>
              <w:t>Deadline</w:t>
            </w:r>
          </w:p>
          <w:p w:rsidR="00B2064D" w:rsidRPr="00A76B11" w:rsidRDefault="00B2064D" w:rsidP="00FA7F3B">
            <w:pPr>
              <w:rPr>
                <w:rFonts w:cs="Arial"/>
                <w:b/>
                <w:sz w:val="22"/>
                <w:szCs w:val="22"/>
              </w:rPr>
            </w:pPr>
          </w:p>
        </w:tc>
      </w:tr>
      <w:tr w:rsidR="00B2064D" w:rsidRPr="00A76B11" w:rsidTr="00FA7F3B">
        <w:tc>
          <w:tcPr>
            <w:tcW w:w="6228" w:type="dxa"/>
          </w:tcPr>
          <w:p w:rsidR="00B2064D" w:rsidRPr="00A76B11" w:rsidRDefault="00585A19" w:rsidP="00FA7F3B">
            <w:pPr>
              <w:jc w:val="both"/>
              <w:rPr>
                <w:rFonts w:cs="Arial"/>
                <w:sz w:val="22"/>
                <w:szCs w:val="22"/>
              </w:rPr>
            </w:pPr>
            <w:r>
              <w:rPr>
                <w:rFonts w:cs="Arial"/>
                <w:sz w:val="22"/>
                <w:szCs w:val="22"/>
              </w:rPr>
              <w:t>2.25</w:t>
            </w:r>
            <w:r w:rsidR="000F0CA4">
              <w:rPr>
                <w:rFonts w:cs="Arial"/>
                <w:sz w:val="22"/>
                <w:szCs w:val="22"/>
              </w:rPr>
              <w:t xml:space="preserve"> </w:t>
            </w:r>
            <w:r w:rsidR="00364C38">
              <w:rPr>
                <w:rFonts w:cs="Arial"/>
                <w:sz w:val="22"/>
                <w:szCs w:val="22"/>
              </w:rPr>
              <w:t xml:space="preserve">Threshold tool </w:t>
            </w:r>
            <w:r w:rsidR="006C1E7C">
              <w:rPr>
                <w:rFonts w:cs="Arial"/>
                <w:sz w:val="22"/>
                <w:szCs w:val="22"/>
              </w:rPr>
              <w:t xml:space="preserve">conversations </w:t>
            </w:r>
            <w:r w:rsidR="00364C38">
              <w:rPr>
                <w:rFonts w:cs="Arial"/>
                <w:sz w:val="22"/>
                <w:szCs w:val="22"/>
              </w:rPr>
              <w:t>in relation to adolescents to be held at the MET Subgroup.</w:t>
            </w:r>
          </w:p>
        </w:tc>
        <w:tc>
          <w:tcPr>
            <w:tcW w:w="2160" w:type="dxa"/>
          </w:tcPr>
          <w:p w:rsidR="00B2064D" w:rsidRPr="00A76B11" w:rsidRDefault="000E579C" w:rsidP="00FA7F3B">
            <w:pPr>
              <w:rPr>
                <w:rFonts w:cs="Arial"/>
                <w:sz w:val="22"/>
                <w:szCs w:val="22"/>
              </w:rPr>
            </w:pPr>
            <w:r>
              <w:rPr>
                <w:rFonts w:cs="Arial"/>
                <w:sz w:val="22"/>
                <w:szCs w:val="22"/>
              </w:rPr>
              <w:t>TSCB Coordinator / MET Subgroup</w:t>
            </w:r>
          </w:p>
        </w:tc>
        <w:tc>
          <w:tcPr>
            <w:tcW w:w="2340" w:type="dxa"/>
          </w:tcPr>
          <w:p w:rsidR="00B2064D" w:rsidRPr="00A76B11" w:rsidRDefault="000E579C" w:rsidP="00FA7F3B">
            <w:pPr>
              <w:rPr>
                <w:rFonts w:cs="Arial"/>
                <w:sz w:val="22"/>
                <w:szCs w:val="22"/>
              </w:rPr>
            </w:pPr>
            <w:r>
              <w:rPr>
                <w:rFonts w:cs="Arial"/>
                <w:sz w:val="22"/>
                <w:szCs w:val="22"/>
              </w:rPr>
              <w:t>1</w:t>
            </w:r>
            <w:r w:rsidRPr="000E579C">
              <w:rPr>
                <w:rFonts w:cs="Arial"/>
                <w:sz w:val="22"/>
                <w:szCs w:val="22"/>
                <w:vertAlign w:val="superscript"/>
              </w:rPr>
              <w:t>st</w:t>
            </w:r>
            <w:r>
              <w:rPr>
                <w:rFonts w:cs="Arial"/>
                <w:sz w:val="22"/>
                <w:szCs w:val="22"/>
              </w:rPr>
              <w:t xml:space="preserve"> April 2019</w:t>
            </w:r>
          </w:p>
        </w:tc>
      </w:tr>
      <w:tr w:rsidR="00364C38" w:rsidRPr="00A76B11" w:rsidTr="00FA7F3B">
        <w:tc>
          <w:tcPr>
            <w:tcW w:w="6228" w:type="dxa"/>
          </w:tcPr>
          <w:p w:rsidR="00364C38" w:rsidRDefault="00585A19" w:rsidP="000F0CA4">
            <w:pPr>
              <w:jc w:val="both"/>
              <w:rPr>
                <w:rFonts w:cs="Arial"/>
                <w:sz w:val="22"/>
                <w:szCs w:val="22"/>
              </w:rPr>
            </w:pPr>
            <w:r>
              <w:rPr>
                <w:rFonts w:cs="Arial"/>
                <w:sz w:val="22"/>
                <w:szCs w:val="22"/>
              </w:rPr>
              <w:t>2.30</w:t>
            </w:r>
            <w:r w:rsidR="00364C38">
              <w:rPr>
                <w:rFonts w:cs="Arial"/>
                <w:sz w:val="22"/>
                <w:szCs w:val="22"/>
              </w:rPr>
              <w:t xml:space="preserve"> Referral numbers and supporting evidence on how the Turning Corners is working as a preventative measure to be reported to the Board</w:t>
            </w:r>
          </w:p>
        </w:tc>
        <w:tc>
          <w:tcPr>
            <w:tcW w:w="2160" w:type="dxa"/>
          </w:tcPr>
          <w:p w:rsidR="00364C38" w:rsidRDefault="00364C38" w:rsidP="00FA7F3B">
            <w:pPr>
              <w:rPr>
                <w:rFonts w:cs="Arial"/>
                <w:sz w:val="22"/>
                <w:szCs w:val="22"/>
              </w:rPr>
            </w:pPr>
            <w:r>
              <w:rPr>
                <w:rFonts w:cs="Arial"/>
                <w:sz w:val="22"/>
                <w:szCs w:val="22"/>
              </w:rPr>
              <w:t>Alex Stuckey</w:t>
            </w:r>
          </w:p>
        </w:tc>
        <w:tc>
          <w:tcPr>
            <w:tcW w:w="2340" w:type="dxa"/>
          </w:tcPr>
          <w:p w:rsidR="00364C38" w:rsidRDefault="00364C38" w:rsidP="00FA7F3B">
            <w:pPr>
              <w:rPr>
                <w:rFonts w:cs="Arial"/>
                <w:sz w:val="22"/>
                <w:szCs w:val="22"/>
              </w:rPr>
            </w:pPr>
            <w:r>
              <w:rPr>
                <w:rFonts w:cs="Arial"/>
                <w:sz w:val="22"/>
                <w:szCs w:val="22"/>
              </w:rPr>
              <w:t>13</w:t>
            </w:r>
            <w:r w:rsidRPr="00364C38">
              <w:rPr>
                <w:rFonts w:cs="Arial"/>
                <w:sz w:val="22"/>
                <w:szCs w:val="22"/>
                <w:vertAlign w:val="superscript"/>
              </w:rPr>
              <w:t>th</w:t>
            </w:r>
            <w:r>
              <w:rPr>
                <w:rFonts w:cs="Arial"/>
                <w:sz w:val="22"/>
                <w:szCs w:val="22"/>
              </w:rPr>
              <w:t xml:space="preserve"> June 2019</w:t>
            </w:r>
          </w:p>
        </w:tc>
      </w:tr>
      <w:tr w:rsidR="006C1E7C" w:rsidRPr="00A76B11" w:rsidTr="00FA7F3B">
        <w:tc>
          <w:tcPr>
            <w:tcW w:w="6228" w:type="dxa"/>
          </w:tcPr>
          <w:p w:rsidR="006C1E7C" w:rsidRDefault="00585A19" w:rsidP="000F0CA4">
            <w:pPr>
              <w:jc w:val="both"/>
              <w:rPr>
                <w:rFonts w:cs="Arial"/>
                <w:sz w:val="22"/>
                <w:szCs w:val="22"/>
              </w:rPr>
            </w:pPr>
            <w:r>
              <w:rPr>
                <w:rFonts w:cs="Arial"/>
                <w:sz w:val="22"/>
                <w:szCs w:val="22"/>
              </w:rPr>
              <w:t>2.31</w:t>
            </w:r>
            <w:r w:rsidR="006C1E7C">
              <w:rPr>
                <w:rFonts w:cs="Arial"/>
                <w:sz w:val="22"/>
                <w:szCs w:val="22"/>
              </w:rPr>
              <w:t xml:space="preserve"> AS to provide case studies for testing within the MET and QA Subgroups</w:t>
            </w:r>
          </w:p>
        </w:tc>
        <w:tc>
          <w:tcPr>
            <w:tcW w:w="2160" w:type="dxa"/>
          </w:tcPr>
          <w:p w:rsidR="006C1E7C" w:rsidRDefault="006C1E7C" w:rsidP="00FA7F3B">
            <w:pPr>
              <w:rPr>
                <w:rFonts w:cs="Arial"/>
                <w:sz w:val="22"/>
                <w:szCs w:val="22"/>
              </w:rPr>
            </w:pPr>
            <w:r>
              <w:rPr>
                <w:rFonts w:cs="Arial"/>
                <w:sz w:val="22"/>
                <w:szCs w:val="22"/>
              </w:rPr>
              <w:t>Alex Stuckey</w:t>
            </w:r>
          </w:p>
        </w:tc>
        <w:tc>
          <w:tcPr>
            <w:tcW w:w="2340" w:type="dxa"/>
          </w:tcPr>
          <w:p w:rsidR="006C1E7C" w:rsidRDefault="006C1E7C" w:rsidP="00FA7F3B">
            <w:pPr>
              <w:rPr>
                <w:rFonts w:cs="Arial"/>
                <w:sz w:val="22"/>
                <w:szCs w:val="22"/>
              </w:rPr>
            </w:pPr>
            <w:r>
              <w:rPr>
                <w:rFonts w:cs="Arial"/>
                <w:sz w:val="22"/>
                <w:szCs w:val="22"/>
              </w:rPr>
              <w:t>13</w:t>
            </w:r>
            <w:r w:rsidRPr="006C1E7C">
              <w:rPr>
                <w:rFonts w:cs="Arial"/>
                <w:sz w:val="22"/>
                <w:szCs w:val="22"/>
                <w:vertAlign w:val="superscript"/>
              </w:rPr>
              <w:t>th</w:t>
            </w:r>
            <w:r>
              <w:rPr>
                <w:rFonts w:cs="Arial"/>
                <w:sz w:val="22"/>
                <w:szCs w:val="22"/>
              </w:rPr>
              <w:t xml:space="preserve"> June 2019</w:t>
            </w:r>
          </w:p>
        </w:tc>
      </w:tr>
    </w:tbl>
    <w:p w:rsidR="001D5960" w:rsidRDefault="001D5960" w:rsidP="001D5960">
      <w:pPr>
        <w:rPr>
          <w:rFonts w:cs="Arial"/>
          <w:sz w:val="22"/>
          <w:szCs w:val="22"/>
        </w:rPr>
      </w:pPr>
    </w:p>
    <w:p w:rsidR="00505A71" w:rsidRDefault="00824A22">
      <w:pPr>
        <w:rPr>
          <w:rFonts w:cs="Arial"/>
          <w:sz w:val="22"/>
          <w:szCs w:val="22"/>
        </w:rPr>
      </w:pPr>
      <w:r>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05A71" w:rsidRPr="00A76B11" w:rsidTr="00A76B11">
        <w:trPr>
          <w:trHeight w:val="505"/>
        </w:trPr>
        <w:tc>
          <w:tcPr>
            <w:tcW w:w="10420" w:type="dxa"/>
            <w:vAlign w:val="center"/>
          </w:tcPr>
          <w:p w:rsidR="00505A71" w:rsidRPr="00A76B11" w:rsidRDefault="00D57B7F" w:rsidP="00964C94">
            <w:pPr>
              <w:rPr>
                <w:rFonts w:cs="Arial"/>
                <w:b/>
                <w:sz w:val="22"/>
                <w:szCs w:val="22"/>
              </w:rPr>
            </w:pPr>
            <w:r w:rsidRPr="00A76B11">
              <w:rPr>
                <w:rFonts w:cs="Arial"/>
                <w:b/>
                <w:sz w:val="22"/>
                <w:szCs w:val="22"/>
              </w:rPr>
              <w:t xml:space="preserve">Agenda Item </w:t>
            </w:r>
            <w:r w:rsidR="00B508DE">
              <w:rPr>
                <w:rFonts w:cs="Arial"/>
                <w:b/>
                <w:sz w:val="22"/>
                <w:szCs w:val="22"/>
              </w:rPr>
              <w:t>3</w:t>
            </w:r>
            <w:r w:rsidRPr="00A24AA8">
              <w:rPr>
                <w:rFonts w:cs="Arial"/>
                <w:b/>
                <w:sz w:val="22"/>
                <w:szCs w:val="22"/>
              </w:rPr>
              <w:t xml:space="preserve"> </w:t>
            </w:r>
            <w:r w:rsidR="001F6A0C" w:rsidRPr="00A24AA8">
              <w:rPr>
                <w:rFonts w:cs="Arial"/>
                <w:b/>
                <w:sz w:val="22"/>
                <w:szCs w:val="22"/>
              </w:rPr>
              <w:t xml:space="preserve">– </w:t>
            </w:r>
            <w:r w:rsidR="00964C94">
              <w:rPr>
                <w:rFonts w:cs="Arial"/>
                <w:b/>
                <w:sz w:val="22"/>
                <w:szCs w:val="22"/>
              </w:rPr>
              <w:t>Implementation of Neglect Strategy</w:t>
            </w:r>
          </w:p>
        </w:tc>
      </w:tr>
    </w:tbl>
    <w:p w:rsidR="00824A22" w:rsidRDefault="00824A22">
      <w:pPr>
        <w:rPr>
          <w:rFonts w:cs="Arial"/>
          <w:sz w:val="22"/>
          <w:szCs w:val="22"/>
        </w:rPr>
      </w:pPr>
    </w:p>
    <w:p w:rsidR="009B5E63" w:rsidRPr="009B5E63" w:rsidRDefault="00C628B5" w:rsidP="009A1FA1">
      <w:pPr>
        <w:pStyle w:val="ListParagraph"/>
        <w:numPr>
          <w:ilvl w:val="0"/>
          <w:numId w:val="3"/>
        </w:numPr>
        <w:ind w:left="567" w:hanging="567"/>
        <w:jc w:val="both"/>
        <w:rPr>
          <w:rFonts w:cs="Arial"/>
          <w:b/>
          <w:sz w:val="22"/>
          <w:szCs w:val="22"/>
        </w:rPr>
      </w:pPr>
      <w:r>
        <w:rPr>
          <w:rFonts w:cs="Arial"/>
          <w:sz w:val="22"/>
          <w:szCs w:val="22"/>
        </w:rPr>
        <w:t>IA shared the Neglect Strategy was reviewed</w:t>
      </w:r>
      <w:r w:rsidR="0032494B">
        <w:rPr>
          <w:rFonts w:cs="Arial"/>
          <w:sz w:val="22"/>
          <w:szCs w:val="22"/>
        </w:rPr>
        <w:t xml:space="preserve"> 12 months ago and Board members returned</w:t>
      </w:r>
      <w:r w:rsidR="00EE04E2">
        <w:rPr>
          <w:rFonts w:cs="Arial"/>
          <w:sz w:val="22"/>
          <w:szCs w:val="22"/>
        </w:rPr>
        <w:t xml:space="preserve"> in 3 months</w:t>
      </w:r>
      <w:r w:rsidR="0032494B">
        <w:rPr>
          <w:rFonts w:cs="Arial"/>
          <w:sz w:val="22"/>
          <w:szCs w:val="22"/>
        </w:rPr>
        <w:t xml:space="preserve"> with updates on their intentions within their organisations</w:t>
      </w:r>
      <w:r w:rsidR="00EE04E2">
        <w:rPr>
          <w:rFonts w:cs="Arial"/>
          <w:sz w:val="22"/>
          <w:szCs w:val="22"/>
        </w:rPr>
        <w:t xml:space="preserve">. Since </w:t>
      </w:r>
      <w:r w:rsidR="0032494B">
        <w:rPr>
          <w:rFonts w:cs="Arial"/>
          <w:sz w:val="22"/>
          <w:szCs w:val="22"/>
        </w:rPr>
        <w:t xml:space="preserve">then, the </w:t>
      </w:r>
      <w:r>
        <w:rPr>
          <w:rFonts w:cs="Arial"/>
          <w:sz w:val="22"/>
          <w:szCs w:val="22"/>
        </w:rPr>
        <w:t>Ofsted</w:t>
      </w:r>
      <w:r w:rsidR="0032494B">
        <w:rPr>
          <w:rFonts w:cs="Arial"/>
          <w:sz w:val="22"/>
          <w:szCs w:val="22"/>
        </w:rPr>
        <w:t xml:space="preserve"> inspection has taken place and </w:t>
      </w:r>
      <w:r>
        <w:rPr>
          <w:rFonts w:cs="Arial"/>
          <w:sz w:val="22"/>
          <w:szCs w:val="22"/>
        </w:rPr>
        <w:t>comments were</w:t>
      </w:r>
      <w:r w:rsidR="00EE04E2">
        <w:rPr>
          <w:rFonts w:cs="Arial"/>
          <w:sz w:val="22"/>
          <w:szCs w:val="22"/>
        </w:rPr>
        <w:t xml:space="preserve"> made around neglect and partners awareness</w:t>
      </w:r>
      <w:r w:rsidR="0032494B">
        <w:rPr>
          <w:rFonts w:cs="Arial"/>
          <w:sz w:val="22"/>
          <w:szCs w:val="22"/>
        </w:rPr>
        <w:t xml:space="preserve">. This was picked up in </w:t>
      </w:r>
      <w:r w:rsidR="00EE04E2">
        <w:rPr>
          <w:rFonts w:cs="Arial"/>
          <w:sz w:val="22"/>
          <w:szCs w:val="22"/>
        </w:rPr>
        <w:t xml:space="preserve">case </w:t>
      </w:r>
      <w:r>
        <w:rPr>
          <w:rFonts w:cs="Arial"/>
          <w:sz w:val="22"/>
          <w:szCs w:val="22"/>
        </w:rPr>
        <w:t>audits</w:t>
      </w:r>
      <w:r w:rsidR="00EE04E2">
        <w:rPr>
          <w:rFonts w:cs="Arial"/>
          <w:sz w:val="22"/>
          <w:szCs w:val="22"/>
        </w:rPr>
        <w:t xml:space="preserve">. </w:t>
      </w:r>
      <w:r w:rsidR="0032494B">
        <w:rPr>
          <w:rFonts w:cs="Arial"/>
          <w:sz w:val="22"/>
          <w:szCs w:val="22"/>
        </w:rPr>
        <w:t xml:space="preserve">IA asked for </w:t>
      </w:r>
      <w:r w:rsidR="009B5E63">
        <w:rPr>
          <w:rFonts w:cs="Arial"/>
          <w:sz w:val="22"/>
          <w:szCs w:val="22"/>
        </w:rPr>
        <w:t>a return</w:t>
      </w:r>
      <w:r w:rsidR="00EE04E2">
        <w:rPr>
          <w:rFonts w:cs="Arial"/>
          <w:sz w:val="22"/>
          <w:szCs w:val="22"/>
        </w:rPr>
        <w:t xml:space="preserve"> </w:t>
      </w:r>
      <w:r w:rsidR="009B5E63">
        <w:rPr>
          <w:rFonts w:cs="Arial"/>
          <w:sz w:val="22"/>
          <w:szCs w:val="22"/>
        </w:rPr>
        <w:t>to the</w:t>
      </w:r>
      <w:r w:rsidR="00EE04E2">
        <w:rPr>
          <w:rFonts w:cs="Arial"/>
          <w:sz w:val="22"/>
          <w:szCs w:val="22"/>
        </w:rPr>
        <w:t xml:space="preserve"> neglect strategy and check </w:t>
      </w:r>
      <w:r w:rsidR="009B5E63">
        <w:rPr>
          <w:rFonts w:cs="Arial"/>
          <w:sz w:val="22"/>
          <w:szCs w:val="22"/>
        </w:rPr>
        <w:t>that agencies</w:t>
      </w:r>
      <w:r>
        <w:rPr>
          <w:rFonts w:cs="Arial"/>
          <w:sz w:val="22"/>
          <w:szCs w:val="22"/>
        </w:rPr>
        <w:t xml:space="preserve"> </w:t>
      </w:r>
      <w:r w:rsidR="009B5E63">
        <w:rPr>
          <w:rFonts w:cs="Arial"/>
          <w:sz w:val="22"/>
          <w:szCs w:val="22"/>
        </w:rPr>
        <w:t>are following the format.</w:t>
      </w:r>
    </w:p>
    <w:p w:rsidR="009B5E63" w:rsidRPr="009B5E63" w:rsidRDefault="009B5E63" w:rsidP="009B5E63">
      <w:pPr>
        <w:pStyle w:val="ListParagraph"/>
        <w:ind w:left="567"/>
        <w:jc w:val="both"/>
        <w:rPr>
          <w:rFonts w:cs="Arial"/>
          <w:b/>
          <w:sz w:val="22"/>
          <w:szCs w:val="22"/>
        </w:rPr>
      </w:pPr>
    </w:p>
    <w:p w:rsidR="009B5E63" w:rsidRPr="009B5E63" w:rsidRDefault="009B5E63" w:rsidP="009A1FA1">
      <w:pPr>
        <w:pStyle w:val="ListParagraph"/>
        <w:numPr>
          <w:ilvl w:val="0"/>
          <w:numId w:val="3"/>
        </w:numPr>
        <w:ind w:left="567" w:hanging="567"/>
        <w:jc w:val="both"/>
        <w:rPr>
          <w:rFonts w:cs="Arial"/>
          <w:b/>
          <w:sz w:val="22"/>
          <w:szCs w:val="22"/>
        </w:rPr>
      </w:pPr>
      <w:r>
        <w:rPr>
          <w:rFonts w:cs="Arial"/>
          <w:sz w:val="22"/>
          <w:szCs w:val="22"/>
        </w:rPr>
        <w:t>IA shared his concerns in relation to training courses not being attended or booked onto. RA advised that she uses extract</w:t>
      </w:r>
      <w:r w:rsidR="008B7496">
        <w:rPr>
          <w:rFonts w:cs="Arial"/>
          <w:sz w:val="22"/>
          <w:szCs w:val="22"/>
        </w:rPr>
        <w:t xml:space="preserve">s from the neglect strategy </w:t>
      </w:r>
      <w:r w:rsidR="00DF532F">
        <w:rPr>
          <w:rFonts w:cs="Arial"/>
          <w:sz w:val="22"/>
          <w:szCs w:val="22"/>
        </w:rPr>
        <w:t>for</w:t>
      </w:r>
      <w:r>
        <w:rPr>
          <w:rFonts w:cs="Arial"/>
          <w:sz w:val="22"/>
          <w:szCs w:val="22"/>
        </w:rPr>
        <w:t xml:space="preserve"> presentation</w:t>
      </w:r>
      <w:r w:rsidR="008B7496">
        <w:rPr>
          <w:rFonts w:cs="Arial"/>
          <w:sz w:val="22"/>
          <w:szCs w:val="22"/>
        </w:rPr>
        <w:t>s</w:t>
      </w:r>
      <w:r>
        <w:rPr>
          <w:rFonts w:cs="Arial"/>
          <w:sz w:val="22"/>
          <w:szCs w:val="22"/>
        </w:rPr>
        <w:t xml:space="preserve"> within the</w:t>
      </w:r>
      <w:r w:rsidR="00DF532F">
        <w:rPr>
          <w:rFonts w:cs="Arial"/>
          <w:sz w:val="22"/>
          <w:szCs w:val="22"/>
        </w:rPr>
        <w:t>ir</w:t>
      </w:r>
      <w:r>
        <w:rPr>
          <w:rFonts w:cs="Arial"/>
          <w:sz w:val="22"/>
          <w:szCs w:val="22"/>
        </w:rPr>
        <w:t xml:space="preserve"> team meeting</w:t>
      </w:r>
      <w:r w:rsidR="00DF532F">
        <w:rPr>
          <w:rFonts w:cs="Arial"/>
          <w:sz w:val="22"/>
          <w:szCs w:val="22"/>
        </w:rPr>
        <w:t>s</w:t>
      </w:r>
      <w:r>
        <w:rPr>
          <w:rFonts w:cs="Arial"/>
          <w:sz w:val="22"/>
          <w:szCs w:val="22"/>
        </w:rPr>
        <w:t xml:space="preserve"> along with wider Action for Children material.</w:t>
      </w:r>
    </w:p>
    <w:p w:rsidR="00235BFA" w:rsidRPr="009B5E63" w:rsidRDefault="00235BFA" w:rsidP="009B5E63">
      <w:pPr>
        <w:jc w:val="both"/>
        <w:rPr>
          <w:rFonts w:cs="Arial"/>
          <w:b/>
          <w:sz w:val="22"/>
          <w:szCs w:val="22"/>
        </w:rPr>
      </w:pPr>
    </w:p>
    <w:p w:rsidR="00081AD6" w:rsidRPr="00EE04E2" w:rsidRDefault="009B5E63" w:rsidP="009A1FA1">
      <w:pPr>
        <w:pStyle w:val="ListParagraph"/>
        <w:numPr>
          <w:ilvl w:val="0"/>
          <w:numId w:val="3"/>
        </w:numPr>
        <w:ind w:left="567" w:hanging="567"/>
        <w:jc w:val="both"/>
        <w:rPr>
          <w:rFonts w:cs="Arial"/>
          <w:b/>
          <w:sz w:val="22"/>
          <w:szCs w:val="22"/>
        </w:rPr>
      </w:pPr>
      <w:r>
        <w:rPr>
          <w:rFonts w:cs="Arial"/>
          <w:sz w:val="22"/>
          <w:szCs w:val="22"/>
        </w:rPr>
        <w:t>LS</w:t>
      </w:r>
      <w:r w:rsidR="00EE04E2">
        <w:rPr>
          <w:rFonts w:cs="Arial"/>
          <w:sz w:val="22"/>
          <w:szCs w:val="22"/>
        </w:rPr>
        <w:t xml:space="preserve"> will write to</w:t>
      </w:r>
      <w:r>
        <w:rPr>
          <w:rFonts w:cs="Arial"/>
          <w:sz w:val="22"/>
          <w:szCs w:val="22"/>
        </w:rPr>
        <w:t xml:space="preserve"> all B</w:t>
      </w:r>
      <w:r w:rsidR="00985A58">
        <w:rPr>
          <w:rFonts w:cs="Arial"/>
          <w:sz w:val="22"/>
          <w:szCs w:val="22"/>
        </w:rPr>
        <w:t>oar</w:t>
      </w:r>
      <w:r w:rsidR="00EE04E2">
        <w:rPr>
          <w:rFonts w:cs="Arial"/>
          <w:sz w:val="22"/>
          <w:szCs w:val="22"/>
        </w:rPr>
        <w:t xml:space="preserve">d members </w:t>
      </w:r>
      <w:r>
        <w:rPr>
          <w:rFonts w:cs="Arial"/>
          <w:sz w:val="22"/>
          <w:szCs w:val="22"/>
        </w:rPr>
        <w:t xml:space="preserve">requesting </w:t>
      </w:r>
      <w:r w:rsidR="00DD3723">
        <w:rPr>
          <w:rFonts w:cs="Arial"/>
          <w:sz w:val="22"/>
          <w:szCs w:val="22"/>
        </w:rPr>
        <w:t xml:space="preserve">a response on what </w:t>
      </w:r>
      <w:r w:rsidR="00DF532F">
        <w:rPr>
          <w:rFonts w:cs="Arial"/>
          <w:sz w:val="22"/>
          <w:szCs w:val="22"/>
        </w:rPr>
        <w:t xml:space="preserve">their </w:t>
      </w:r>
      <w:r w:rsidR="00DD3723">
        <w:rPr>
          <w:rFonts w:cs="Arial"/>
          <w:sz w:val="22"/>
          <w:szCs w:val="22"/>
        </w:rPr>
        <w:t xml:space="preserve">organisations have been doing in relation to the neglect strategy since its launch 18 months ago. This will then be brought together for a </w:t>
      </w:r>
      <w:r w:rsidR="00EE04E2">
        <w:rPr>
          <w:rFonts w:cs="Arial"/>
          <w:sz w:val="22"/>
          <w:szCs w:val="22"/>
        </w:rPr>
        <w:t xml:space="preserve">revised strategy so all </w:t>
      </w:r>
      <w:r w:rsidR="00DD3723">
        <w:rPr>
          <w:rFonts w:cs="Arial"/>
          <w:sz w:val="22"/>
          <w:szCs w:val="22"/>
        </w:rPr>
        <w:t xml:space="preserve">are aware of what each agency are </w:t>
      </w:r>
      <w:r w:rsidR="00EE04E2">
        <w:rPr>
          <w:rFonts w:cs="Arial"/>
          <w:sz w:val="22"/>
          <w:szCs w:val="22"/>
        </w:rPr>
        <w:t xml:space="preserve">doing. </w:t>
      </w:r>
      <w:r w:rsidR="00DF532F">
        <w:rPr>
          <w:rFonts w:cs="Arial"/>
          <w:sz w:val="22"/>
          <w:szCs w:val="22"/>
        </w:rPr>
        <w:t>A timescale for responses will be set and brought back to subgroup level</w:t>
      </w:r>
      <w:r w:rsidR="009958E0">
        <w:rPr>
          <w:rFonts w:cs="Arial"/>
          <w:sz w:val="22"/>
          <w:szCs w:val="22"/>
        </w:rPr>
        <w:t xml:space="preserve"> to undertake the detailed work prior to returning to the Board. </w:t>
      </w:r>
      <w:r w:rsidR="009958E0">
        <w:rPr>
          <w:rFonts w:cs="Arial"/>
          <w:b/>
          <w:sz w:val="22"/>
          <w:szCs w:val="22"/>
        </w:rPr>
        <w:t>Action.</w:t>
      </w:r>
    </w:p>
    <w:p w:rsidR="00EE04E2" w:rsidRPr="00EE04E2" w:rsidRDefault="00EE04E2" w:rsidP="00EE04E2">
      <w:pPr>
        <w:pStyle w:val="ListParagraph"/>
        <w:rPr>
          <w:rFonts w:cs="Arial"/>
          <w:b/>
          <w:sz w:val="22"/>
          <w:szCs w:val="22"/>
        </w:rPr>
      </w:pPr>
    </w:p>
    <w:p w:rsidR="00EE04E2" w:rsidRPr="00985A58" w:rsidRDefault="009958E0" w:rsidP="009A1FA1">
      <w:pPr>
        <w:pStyle w:val="ListParagraph"/>
        <w:numPr>
          <w:ilvl w:val="0"/>
          <w:numId w:val="3"/>
        </w:numPr>
        <w:ind w:left="567" w:hanging="567"/>
        <w:jc w:val="both"/>
        <w:rPr>
          <w:rFonts w:cs="Arial"/>
          <w:b/>
          <w:sz w:val="22"/>
          <w:szCs w:val="22"/>
        </w:rPr>
      </w:pPr>
      <w:r>
        <w:rPr>
          <w:rFonts w:cs="Arial"/>
          <w:sz w:val="22"/>
          <w:szCs w:val="22"/>
        </w:rPr>
        <w:t>AB queried if the training issue had been escalated through the Board from subgroups. IA confirmed this</w:t>
      </w:r>
      <w:r w:rsidR="008B7496">
        <w:rPr>
          <w:rFonts w:cs="Arial"/>
          <w:sz w:val="22"/>
          <w:szCs w:val="22"/>
        </w:rPr>
        <w:t xml:space="preserve"> has </w:t>
      </w:r>
      <w:r>
        <w:rPr>
          <w:rFonts w:cs="Arial"/>
          <w:sz w:val="22"/>
          <w:szCs w:val="22"/>
        </w:rPr>
        <w:t xml:space="preserve">and around nine months ago the training programme was revisited at the Board. </w:t>
      </w:r>
    </w:p>
    <w:p w:rsidR="00985A58" w:rsidRPr="00985A58" w:rsidRDefault="00985A58" w:rsidP="00985A58">
      <w:pPr>
        <w:pStyle w:val="ListParagraph"/>
        <w:rPr>
          <w:rFonts w:cs="Arial"/>
          <w:b/>
          <w:sz w:val="22"/>
          <w:szCs w:val="22"/>
        </w:rPr>
      </w:pPr>
    </w:p>
    <w:p w:rsidR="00985A58" w:rsidRPr="00985A58" w:rsidRDefault="00DD1E83" w:rsidP="009A1FA1">
      <w:pPr>
        <w:pStyle w:val="ListParagraph"/>
        <w:numPr>
          <w:ilvl w:val="0"/>
          <w:numId w:val="3"/>
        </w:numPr>
        <w:ind w:left="567" w:hanging="567"/>
        <w:jc w:val="both"/>
        <w:rPr>
          <w:rFonts w:cs="Arial"/>
          <w:b/>
          <w:sz w:val="22"/>
          <w:szCs w:val="22"/>
        </w:rPr>
      </w:pPr>
      <w:r>
        <w:rPr>
          <w:rFonts w:cs="Arial"/>
          <w:sz w:val="22"/>
          <w:szCs w:val="22"/>
        </w:rPr>
        <w:t>AB suggested the</w:t>
      </w:r>
      <w:r w:rsidR="009958E0">
        <w:rPr>
          <w:rFonts w:cs="Arial"/>
          <w:sz w:val="22"/>
          <w:szCs w:val="22"/>
        </w:rPr>
        <w:t xml:space="preserve"> question for agencies is, what is being undertaken in relation to training within their agency and </w:t>
      </w:r>
      <w:r w:rsidR="00985A58">
        <w:rPr>
          <w:rFonts w:cs="Arial"/>
          <w:sz w:val="22"/>
          <w:szCs w:val="22"/>
        </w:rPr>
        <w:t xml:space="preserve">how </w:t>
      </w:r>
      <w:r w:rsidR="009958E0">
        <w:rPr>
          <w:rFonts w:cs="Arial"/>
          <w:sz w:val="22"/>
          <w:szCs w:val="22"/>
        </w:rPr>
        <w:t xml:space="preserve">are </w:t>
      </w:r>
      <w:r w:rsidR="00E84AB9">
        <w:rPr>
          <w:rFonts w:cs="Arial"/>
          <w:sz w:val="22"/>
          <w:szCs w:val="22"/>
        </w:rPr>
        <w:t>they</w:t>
      </w:r>
      <w:r w:rsidR="009958E0">
        <w:rPr>
          <w:rFonts w:cs="Arial"/>
          <w:sz w:val="22"/>
          <w:szCs w:val="22"/>
        </w:rPr>
        <w:t xml:space="preserve"> </w:t>
      </w:r>
      <w:r w:rsidR="00985A58">
        <w:rPr>
          <w:rFonts w:cs="Arial"/>
          <w:sz w:val="22"/>
          <w:szCs w:val="22"/>
        </w:rPr>
        <w:t xml:space="preserve">satisfied the training </w:t>
      </w:r>
      <w:r w:rsidR="009958E0">
        <w:rPr>
          <w:rFonts w:cs="Arial"/>
          <w:sz w:val="22"/>
          <w:szCs w:val="22"/>
        </w:rPr>
        <w:t>has been completed by staff</w:t>
      </w:r>
      <w:r w:rsidR="00985A58">
        <w:rPr>
          <w:rFonts w:cs="Arial"/>
          <w:sz w:val="22"/>
          <w:szCs w:val="22"/>
        </w:rPr>
        <w:t>.</w:t>
      </w:r>
    </w:p>
    <w:p w:rsidR="00985A58" w:rsidRPr="00985A58" w:rsidRDefault="00985A58" w:rsidP="00985A58">
      <w:pPr>
        <w:pStyle w:val="ListParagraph"/>
        <w:rPr>
          <w:rFonts w:cs="Arial"/>
          <w:b/>
          <w:sz w:val="22"/>
          <w:szCs w:val="22"/>
        </w:rPr>
      </w:pPr>
    </w:p>
    <w:p w:rsidR="00985A58" w:rsidRPr="00985A58" w:rsidRDefault="00E84AB9" w:rsidP="009A1FA1">
      <w:pPr>
        <w:pStyle w:val="ListParagraph"/>
        <w:numPr>
          <w:ilvl w:val="0"/>
          <w:numId w:val="3"/>
        </w:numPr>
        <w:ind w:left="567" w:hanging="567"/>
        <w:jc w:val="both"/>
        <w:rPr>
          <w:rFonts w:cs="Arial"/>
          <w:b/>
          <w:sz w:val="22"/>
          <w:szCs w:val="22"/>
        </w:rPr>
      </w:pPr>
      <w:r>
        <w:rPr>
          <w:rFonts w:cs="Arial"/>
          <w:sz w:val="22"/>
          <w:szCs w:val="22"/>
        </w:rPr>
        <w:t>AO suggested i</w:t>
      </w:r>
      <w:r w:rsidR="00985A58">
        <w:rPr>
          <w:rFonts w:cs="Arial"/>
          <w:sz w:val="22"/>
          <w:szCs w:val="22"/>
        </w:rPr>
        <w:t xml:space="preserve">n the return letter, ask </w:t>
      </w:r>
      <w:r>
        <w:rPr>
          <w:rFonts w:cs="Arial"/>
          <w:sz w:val="22"/>
          <w:szCs w:val="22"/>
        </w:rPr>
        <w:t>agencies if they want staff to attend training, what is being delivered within organisations and if this is open to partners. The Board agreed.</w:t>
      </w:r>
    </w:p>
    <w:p w:rsidR="009225E1" w:rsidRPr="009225E1" w:rsidRDefault="009225E1" w:rsidP="009225E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9225E1" w:rsidRPr="00A76B11" w:rsidTr="00A76B11">
        <w:tc>
          <w:tcPr>
            <w:tcW w:w="6228" w:type="dxa"/>
            <w:shd w:val="clear" w:color="auto" w:fill="C0C0C0"/>
          </w:tcPr>
          <w:p w:rsidR="009225E1" w:rsidRPr="00A76B11" w:rsidRDefault="009225E1" w:rsidP="00E00A50">
            <w:pPr>
              <w:rPr>
                <w:rFonts w:cs="Arial"/>
                <w:b/>
                <w:sz w:val="22"/>
                <w:szCs w:val="22"/>
              </w:rPr>
            </w:pPr>
            <w:r w:rsidRPr="00A76B11">
              <w:rPr>
                <w:rFonts w:cs="Arial"/>
                <w:b/>
                <w:sz w:val="22"/>
                <w:szCs w:val="22"/>
              </w:rPr>
              <w:t>Action:</w:t>
            </w:r>
          </w:p>
        </w:tc>
        <w:tc>
          <w:tcPr>
            <w:tcW w:w="2160" w:type="dxa"/>
            <w:shd w:val="clear" w:color="auto" w:fill="C0C0C0"/>
          </w:tcPr>
          <w:p w:rsidR="009225E1" w:rsidRPr="00A76B11" w:rsidRDefault="009225E1" w:rsidP="00E00A50">
            <w:pPr>
              <w:rPr>
                <w:rFonts w:cs="Arial"/>
                <w:b/>
                <w:sz w:val="22"/>
                <w:szCs w:val="22"/>
              </w:rPr>
            </w:pPr>
            <w:r w:rsidRPr="00A76B11">
              <w:rPr>
                <w:rFonts w:cs="Arial"/>
                <w:b/>
                <w:sz w:val="22"/>
                <w:szCs w:val="22"/>
              </w:rPr>
              <w:t>By whom:</w:t>
            </w:r>
          </w:p>
        </w:tc>
        <w:tc>
          <w:tcPr>
            <w:tcW w:w="2340" w:type="dxa"/>
            <w:shd w:val="clear" w:color="auto" w:fill="C0C0C0"/>
          </w:tcPr>
          <w:p w:rsidR="009225E1" w:rsidRPr="00A76B11" w:rsidRDefault="009225E1" w:rsidP="00E00A50">
            <w:pPr>
              <w:rPr>
                <w:rFonts w:cs="Arial"/>
                <w:b/>
                <w:sz w:val="22"/>
                <w:szCs w:val="22"/>
              </w:rPr>
            </w:pPr>
            <w:r w:rsidRPr="00A76B11">
              <w:rPr>
                <w:rFonts w:cs="Arial"/>
                <w:b/>
                <w:sz w:val="22"/>
                <w:szCs w:val="22"/>
              </w:rPr>
              <w:t>Deadline</w:t>
            </w:r>
          </w:p>
          <w:p w:rsidR="009225E1" w:rsidRPr="00A76B11" w:rsidRDefault="009225E1" w:rsidP="00E00A50">
            <w:pPr>
              <w:rPr>
                <w:rFonts w:cs="Arial"/>
                <w:b/>
                <w:sz w:val="22"/>
                <w:szCs w:val="22"/>
              </w:rPr>
            </w:pPr>
          </w:p>
        </w:tc>
      </w:tr>
      <w:tr w:rsidR="009225E1" w:rsidRPr="00A76B11" w:rsidTr="00A76B11">
        <w:tc>
          <w:tcPr>
            <w:tcW w:w="6228" w:type="dxa"/>
          </w:tcPr>
          <w:p w:rsidR="009225E1" w:rsidRPr="00A76B11" w:rsidRDefault="00727586" w:rsidP="004F4F6F">
            <w:pPr>
              <w:rPr>
                <w:rFonts w:cs="Arial"/>
                <w:sz w:val="22"/>
                <w:szCs w:val="22"/>
              </w:rPr>
            </w:pPr>
            <w:r>
              <w:rPr>
                <w:rFonts w:cs="Arial"/>
                <w:sz w:val="22"/>
                <w:szCs w:val="22"/>
              </w:rPr>
              <w:t>3</w:t>
            </w:r>
            <w:r w:rsidR="008B7496">
              <w:rPr>
                <w:rFonts w:cs="Arial"/>
                <w:sz w:val="22"/>
                <w:szCs w:val="22"/>
              </w:rPr>
              <w:t xml:space="preserve">.3 LS to write to Board members asking what their organisations have been doing in relation to the Neglect Strategy since its launch. </w:t>
            </w:r>
          </w:p>
        </w:tc>
        <w:tc>
          <w:tcPr>
            <w:tcW w:w="2160" w:type="dxa"/>
          </w:tcPr>
          <w:p w:rsidR="009225E1" w:rsidRPr="00A76B11" w:rsidRDefault="008B7496" w:rsidP="00E00A50">
            <w:pPr>
              <w:rPr>
                <w:rFonts w:cs="Arial"/>
                <w:sz w:val="22"/>
                <w:szCs w:val="22"/>
              </w:rPr>
            </w:pPr>
            <w:r>
              <w:rPr>
                <w:rFonts w:cs="Arial"/>
                <w:sz w:val="22"/>
                <w:szCs w:val="22"/>
              </w:rPr>
              <w:t>Lucie Saunders</w:t>
            </w:r>
          </w:p>
        </w:tc>
        <w:tc>
          <w:tcPr>
            <w:tcW w:w="2340" w:type="dxa"/>
          </w:tcPr>
          <w:p w:rsidR="009225E1" w:rsidRPr="00A76B11" w:rsidRDefault="008B7496" w:rsidP="00E00A50">
            <w:pPr>
              <w:rPr>
                <w:rFonts w:cs="Arial"/>
                <w:sz w:val="22"/>
                <w:szCs w:val="22"/>
              </w:rPr>
            </w:pPr>
            <w:r>
              <w:rPr>
                <w:rFonts w:cs="Arial"/>
                <w:sz w:val="22"/>
                <w:szCs w:val="22"/>
              </w:rPr>
              <w:t>13</w:t>
            </w:r>
            <w:r w:rsidRPr="008B7496">
              <w:rPr>
                <w:rFonts w:cs="Arial"/>
                <w:sz w:val="22"/>
                <w:szCs w:val="22"/>
                <w:vertAlign w:val="superscript"/>
              </w:rPr>
              <w:t>th</w:t>
            </w:r>
            <w:r>
              <w:rPr>
                <w:rFonts w:cs="Arial"/>
                <w:sz w:val="22"/>
                <w:szCs w:val="22"/>
              </w:rPr>
              <w:t xml:space="preserve"> June 2019</w:t>
            </w:r>
          </w:p>
        </w:tc>
      </w:tr>
    </w:tbl>
    <w:p w:rsidR="00505A71" w:rsidRDefault="00505A71" w:rsidP="00505A71">
      <w:pPr>
        <w:rPr>
          <w:rFonts w:cs="Arial"/>
          <w:sz w:val="22"/>
          <w:szCs w:val="22"/>
        </w:rPr>
      </w:pPr>
    </w:p>
    <w:p w:rsidR="009225E1" w:rsidRDefault="009225E1"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225E1" w:rsidRPr="00A76B11" w:rsidTr="00A76B11">
        <w:trPr>
          <w:trHeight w:val="377"/>
        </w:trPr>
        <w:tc>
          <w:tcPr>
            <w:tcW w:w="10420" w:type="dxa"/>
            <w:vAlign w:val="center"/>
          </w:tcPr>
          <w:p w:rsidR="009225E1" w:rsidRPr="00A76B11" w:rsidRDefault="00D57B7F" w:rsidP="00964C94">
            <w:pPr>
              <w:rPr>
                <w:rFonts w:cs="Arial"/>
                <w:sz w:val="22"/>
                <w:szCs w:val="22"/>
              </w:rPr>
            </w:pPr>
            <w:r w:rsidRPr="00A76B11">
              <w:rPr>
                <w:rFonts w:cs="Arial"/>
                <w:b/>
                <w:sz w:val="22"/>
                <w:szCs w:val="22"/>
              </w:rPr>
              <w:t xml:space="preserve">Agenda Item </w:t>
            </w:r>
            <w:r w:rsidR="00B508DE">
              <w:rPr>
                <w:rFonts w:cs="Arial"/>
                <w:b/>
                <w:sz w:val="22"/>
                <w:szCs w:val="22"/>
              </w:rPr>
              <w:t>4</w:t>
            </w:r>
            <w:r w:rsidR="009225E1" w:rsidRPr="00A24AA8">
              <w:rPr>
                <w:rFonts w:cs="Arial"/>
                <w:b/>
                <w:sz w:val="22"/>
                <w:szCs w:val="22"/>
              </w:rPr>
              <w:t xml:space="preserve"> – </w:t>
            </w:r>
            <w:r w:rsidR="00964C94">
              <w:rPr>
                <w:rFonts w:cs="Arial"/>
                <w:b/>
                <w:sz w:val="22"/>
                <w:szCs w:val="22"/>
              </w:rPr>
              <w:t>Working Together 2018 Transition (Nick Hollins</w:t>
            </w:r>
            <w:r w:rsidR="00985A58">
              <w:rPr>
                <w:rFonts w:cs="Arial"/>
                <w:b/>
                <w:sz w:val="22"/>
                <w:szCs w:val="22"/>
              </w:rPr>
              <w:t xml:space="preserve"> and Alison Botham</w:t>
            </w:r>
            <w:r w:rsidR="00964C94">
              <w:rPr>
                <w:rFonts w:cs="Arial"/>
                <w:b/>
                <w:sz w:val="22"/>
                <w:szCs w:val="22"/>
              </w:rPr>
              <w:t>)</w:t>
            </w:r>
          </w:p>
        </w:tc>
      </w:tr>
    </w:tbl>
    <w:p w:rsidR="00A14195" w:rsidRDefault="00A14195" w:rsidP="006351E4">
      <w:pPr>
        <w:rPr>
          <w:rFonts w:cs="Arial"/>
          <w:sz w:val="22"/>
          <w:szCs w:val="22"/>
        </w:rPr>
      </w:pPr>
    </w:p>
    <w:p w:rsidR="007958CE" w:rsidRDefault="00C225FE" w:rsidP="009A1FA1">
      <w:pPr>
        <w:pStyle w:val="ListParagraph"/>
        <w:numPr>
          <w:ilvl w:val="1"/>
          <w:numId w:val="2"/>
        </w:numPr>
        <w:ind w:left="567" w:hanging="567"/>
        <w:jc w:val="both"/>
        <w:rPr>
          <w:rFonts w:cs="Arial"/>
          <w:sz w:val="22"/>
          <w:szCs w:val="22"/>
        </w:rPr>
      </w:pPr>
      <w:r>
        <w:rPr>
          <w:rFonts w:cs="Arial"/>
          <w:sz w:val="22"/>
          <w:szCs w:val="22"/>
        </w:rPr>
        <w:t>AB</w:t>
      </w:r>
      <w:r w:rsidR="00703D71">
        <w:rPr>
          <w:rFonts w:cs="Arial"/>
          <w:sz w:val="22"/>
          <w:szCs w:val="22"/>
        </w:rPr>
        <w:t xml:space="preserve"> advised Working T</w:t>
      </w:r>
      <w:r w:rsidR="00985A58">
        <w:rPr>
          <w:rFonts w:cs="Arial"/>
          <w:sz w:val="22"/>
          <w:szCs w:val="22"/>
        </w:rPr>
        <w:t xml:space="preserve">ogether </w:t>
      </w:r>
      <w:r w:rsidR="00703D71">
        <w:rPr>
          <w:rFonts w:cs="Arial"/>
          <w:sz w:val="22"/>
          <w:szCs w:val="22"/>
        </w:rPr>
        <w:t xml:space="preserve">2018 has a different set of expectations. The statutory obligation to have a Safeguarding Board has been replaced by the expectation for the three lead </w:t>
      </w:r>
      <w:r w:rsidR="00985A58">
        <w:rPr>
          <w:rFonts w:cs="Arial"/>
          <w:sz w:val="22"/>
          <w:szCs w:val="22"/>
        </w:rPr>
        <w:t xml:space="preserve">safeguarding agencies </w:t>
      </w:r>
      <w:r>
        <w:rPr>
          <w:rFonts w:cs="Arial"/>
          <w:sz w:val="22"/>
          <w:szCs w:val="22"/>
        </w:rPr>
        <w:t>to</w:t>
      </w:r>
      <w:r w:rsidR="00985A58">
        <w:rPr>
          <w:rFonts w:cs="Arial"/>
          <w:sz w:val="22"/>
          <w:szCs w:val="22"/>
        </w:rPr>
        <w:t xml:space="preserve"> have </w:t>
      </w:r>
      <w:r w:rsidR="00703D71">
        <w:rPr>
          <w:rFonts w:cs="Arial"/>
          <w:sz w:val="22"/>
          <w:szCs w:val="22"/>
        </w:rPr>
        <w:t xml:space="preserve">locally </w:t>
      </w:r>
      <w:r w:rsidR="00985A58">
        <w:rPr>
          <w:rFonts w:cs="Arial"/>
          <w:sz w:val="22"/>
          <w:szCs w:val="22"/>
        </w:rPr>
        <w:t xml:space="preserve">agreed strategic </w:t>
      </w:r>
      <w:r w:rsidR="00703D71">
        <w:rPr>
          <w:rFonts w:cs="Arial"/>
          <w:sz w:val="22"/>
          <w:szCs w:val="22"/>
        </w:rPr>
        <w:t xml:space="preserve">partnership </w:t>
      </w:r>
      <w:r w:rsidR="00985A58">
        <w:rPr>
          <w:rFonts w:cs="Arial"/>
          <w:sz w:val="22"/>
          <w:szCs w:val="22"/>
        </w:rPr>
        <w:t>arrangements in place. T</w:t>
      </w:r>
      <w:r w:rsidR="00703D71">
        <w:rPr>
          <w:rFonts w:cs="Arial"/>
          <w:sz w:val="22"/>
          <w:szCs w:val="22"/>
        </w:rPr>
        <w:t>he timeframe</w:t>
      </w:r>
      <w:r>
        <w:rPr>
          <w:rFonts w:cs="Arial"/>
          <w:sz w:val="22"/>
          <w:szCs w:val="22"/>
        </w:rPr>
        <w:t xml:space="preserve"> is</w:t>
      </w:r>
      <w:r w:rsidR="00703D71">
        <w:rPr>
          <w:rFonts w:cs="Arial"/>
          <w:sz w:val="22"/>
          <w:szCs w:val="22"/>
        </w:rPr>
        <w:t xml:space="preserve"> to </w:t>
      </w:r>
      <w:r w:rsidR="00703D71">
        <w:rPr>
          <w:rFonts w:cs="Arial"/>
          <w:sz w:val="22"/>
          <w:szCs w:val="22"/>
        </w:rPr>
        <w:lastRenderedPageBreak/>
        <w:t>have the plans published and in place by the end of June 2019 with a 3 month transition to implementation in September 2019.</w:t>
      </w:r>
      <w:r w:rsidR="00B025BD">
        <w:rPr>
          <w:rFonts w:cs="Arial"/>
          <w:sz w:val="22"/>
          <w:szCs w:val="22"/>
        </w:rPr>
        <w:t xml:space="preserve"> </w:t>
      </w:r>
      <w:r w:rsidR="00B025BD" w:rsidRPr="00B025BD">
        <w:rPr>
          <w:rFonts w:cs="Arial"/>
          <w:sz w:val="22"/>
          <w:szCs w:val="22"/>
        </w:rPr>
        <w:t>NHs and Tracey Watkinson, Board Manager in Plymouth, have jointly undertaken a large piece of work to progress the changes.</w:t>
      </w:r>
    </w:p>
    <w:p w:rsidR="00985A58" w:rsidRDefault="00985A58" w:rsidP="00985A58">
      <w:pPr>
        <w:pStyle w:val="ListParagraph"/>
        <w:ind w:left="567"/>
        <w:jc w:val="both"/>
        <w:rPr>
          <w:rFonts w:cs="Arial"/>
          <w:sz w:val="22"/>
          <w:szCs w:val="22"/>
        </w:rPr>
      </w:pPr>
    </w:p>
    <w:p w:rsidR="00985A58" w:rsidRDefault="00C225FE" w:rsidP="009A1FA1">
      <w:pPr>
        <w:pStyle w:val="ListParagraph"/>
        <w:numPr>
          <w:ilvl w:val="1"/>
          <w:numId w:val="2"/>
        </w:numPr>
        <w:ind w:left="567" w:hanging="567"/>
        <w:jc w:val="both"/>
        <w:rPr>
          <w:rFonts w:cs="Arial"/>
          <w:sz w:val="22"/>
          <w:szCs w:val="22"/>
        </w:rPr>
      </w:pPr>
      <w:r>
        <w:rPr>
          <w:rFonts w:cs="Arial"/>
          <w:sz w:val="22"/>
          <w:szCs w:val="22"/>
        </w:rPr>
        <w:t>AB</w:t>
      </w:r>
      <w:r w:rsidR="00367B9E" w:rsidRPr="00B025BD">
        <w:rPr>
          <w:rFonts w:cs="Arial"/>
          <w:sz w:val="22"/>
          <w:szCs w:val="22"/>
        </w:rPr>
        <w:t xml:space="preserve"> acknowledged the timeframes are tight, but that we are in a consultation period.</w:t>
      </w:r>
      <w:r w:rsidR="002054DF">
        <w:rPr>
          <w:rFonts w:cs="Arial"/>
          <w:sz w:val="22"/>
          <w:szCs w:val="22"/>
        </w:rPr>
        <w:t xml:space="preserve"> </w:t>
      </w:r>
      <w:r w:rsidR="00367B9E" w:rsidRPr="00B025BD">
        <w:rPr>
          <w:rFonts w:cs="Arial"/>
          <w:sz w:val="22"/>
          <w:szCs w:val="22"/>
        </w:rPr>
        <w:t>This consultation involves all the current members of the Board. Both Plymouth and Torbay will be making formal decisions. M</w:t>
      </w:r>
      <w:r w:rsidR="00985A58" w:rsidRPr="00B025BD">
        <w:rPr>
          <w:rFonts w:cs="Arial"/>
          <w:sz w:val="22"/>
          <w:szCs w:val="22"/>
        </w:rPr>
        <w:t>embers and executive members</w:t>
      </w:r>
      <w:r w:rsidR="00367B9E" w:rsidRPr="00B025BD">
        <w:rPr>
          <w:rFonts w:cs="Arial"/>
          <w:sz w:val="22"/>
          <w:szCs w:val="22"/>
        </w:rPr>
        <w:t xml:space="preserve"> will be taken through </w:t>
      </w:r>
      <w:r w:rsidR="00B025BD" w:rsidRPr="00B025BD">
        <w:rPr>
          <w:rFonts w:cs="Arial"/>
          <w:sz w:val="22"/>
          <w:szCs w:val="22"/>
        </w:rPr>
        <w:t>proposals once arrangements have been explored.</w:t>
      </w:r>
    </w:p>
    <w:p w:rsidR="00B025BD" w:rsidRPr="00CC68A9" w:rsidRDefault="00B025BD" w:rsidP="00CC68A9">
      <w:pPr>
        <w:rPr>
          <w:rFonts w:cs="Arial"/>
          <w:sz w:val="22"/>
          <w:szCs w:val="22"/>
        </w:rPr>
      </w:pPr>
    </w:p>
    <w:p w:rsidR="007958CE" w:rsidRDefault="00B025BD" w:rsidP="009A1FA1">
      <w:pPr>
        <w:pStyle w:val="ListParagraph"/>
        <w:numPr>
          <w:ilvl w:val="1"/>
          <w:numId w:val="2"/>
        </w:numPr>
        <w:ind w:left="567" w:hanging="567"/>
        <w:jc w:val="both"/>
        <w:rPr>
          <w:rFonts w:cs="Arial"/>
          <w:sz w:val="22"/>
          <w:szCs w:val="22"/>
        </w:rPr>
      </w:pPr>
      <w:r w:rsidRPr="00D32BC4">
        <w:rPr>
          <w:rFonts w:cs="Arial"/>
          <w:sz w:val="22"/>
          <w:szCs w:val="22"/>
        </w:rPr>
        <w:t xml:space="preserve">Today </w:t>
      </w:r>
      <w:r w:rsidR="00985A58" w:rsidRPr="00D32BC4">
        <w:rPr>
          <w:rFonts w:cs="Arial"/>
          <w:sz w:val="22"/>
          <w:szCs w:val="22"/>
        </w:rPr>
        <w:t>is a general consultation</w:t>
      </w:r>
      <w:r w:rsidRPr="00D32BC4">
        <w:rPr>
          <w:rFonts w:cs="Arial"/>
          <w:sz w:val="22"/>
          <w:szCs w:val="22"/>
        </w:rPr>
        <w:t xml:space="preserve"> to Board Members</w:t>
      </w:r>
      <w:r w:rsidR="00985A58" w:rsidRPr="00D32BC4">
        <w:rPr>
          <w:rFonts w:cs="Arial"/>
          <w:sz w:val="22"/>
          <w:szCs w:val="22"/>
        </w:rPr>
        <w:t xml:space="preserve"> for feedback. Decision</w:t>
      </w:r>
      <w:r w:rsidR="00C225FE">
        <w:rPr>
          <w:rFonts w:cs="Arial"/>
          <w:sz w:val="22"/>
          <w:szCs w:val="22"/>
        </w:rPr>
        <w:t>s</w:t>
      </w:r>
      <w:r w:rsidR="00985A58" w:rsidRPr="00D32BC4">
        <w:rPr>
          <w:rFonts w:cs="Arial"/>
          <w:sz w:val="22"/>
          <w:szCs w:val="22"/>
        </w:rPr>
        <w:t xml:space="preserve"> </w:t>
      </w:r>
      <w:r w:rsidRPr="00D32BC4">
        <w:rPr>
          <w:rFonts w:cs="Arial"/>
          <w:sz w:val="22"/>
          <w:szCs w:val="22"/>
        </w:rPr>
        <w:t>have not been</w:t>
      </w:r>
      <w:r w:rsidR="00985A58" w:rsidRPr="00D32BC4">
        <w:rPr>
          <w:rFonts w:cs="Arial"/>
          <w:sz w:val="22"/>
          <w:szCs w:val="22"/>
        </w:rPr>
        <w:t xml:space="preserve"> made</w:t>
      </w:r>
      <w:r w:rsidRPr="00D32BC4">
        <w:rPr>
          <w:rFonts w:cs="Arial"/>
          <w:sz w:val="22"/>
          <w:szCs w:val="22"/>
        </w:rPr>
        <w:t xml:space="preserve"> but there are suggestions around joint approaches, frameworks and meetings. There will be particular advantages to professionals working across more than one authority. It does have to be</w:t>
      </w:r>
      <w:r w:rsidR="00985A58" w:rsidRPr="00D32BC4">
        <w:rPr>
          <w:rFonts w:cs="Arial"/>
          <w:sz w:val="22"/>
          <w:szCs w:val="22"/>
        </w:rPr>
        <w:t xml:space="preserve"> </w:t>
      </w:r>
      <w:r w:rsidRPr="00D32BC4">
        <w:rPr>
          <w:rFonts w:cs="Arial"/>
          <w:sz w:val="22"/>
          <w:szCs w:val="22"/>
        </w:rPr>
        <w:t>ensured</w:t>
      </w:r>
      <w:r w:rsidR="00985A58" w:rsidRPr="00D32BC4">
        <w:rPr>
          <w:rFonts w:cs="Arial"/>
          <w:sz w:val="22"/>
          <w:szCs w:val="22"/>
        </w:rPr>
        <w:t xml:space="preserve"> the arrangements are both Plymouth and Torbay specific </w:t>
      </w:r>
      <w:r w:rsidRPr="00D32BC4">
        <w:rPr>
          <w:rFonts w:cs="Arial"/>
          <w:sz w:val="22"/>
          <w:szCs w:val="22"/>
        </w:rPr>
        <w:t>and an overarching, ‘holding to account’ on a much less frequent basis with Devon</w:t>
      </w:r>
      <w:r w:rsidR="00D32BC4" w:rsidRPr="00D32BC4">
        <w:rPr>
          <w:rFonts w:cs="Arial"/>
          <w:sz w:val="22"/>
          <w:szCs w:val="22"/>
        </w:rPr>
        <w:t xml:space="preserve">. There </w:t>
      </w:r>
      <w:r w:rsidR="00D32BC4">
        <w:rPr>
          <w:rFonts w:cs="Arial"/>
          <w:sz w:val="22"/>
          <w:szCs w:val="22"/>
        </w:rPr>
        <w:t xml:space="preserve">will be </w:t>
      </w:r>
      <w:r w:rsidR="00985A58" w:rsidRPr="00D32BC4">
        <w:rPr>
          <w:rFonts w:cs="Arial"/>
          <w:sz w:val="22"/>
          <w:szCs w:val="22"/>
        </w:rPr>
        <w:t>a Devon-wide approach at a s</w:t>
      </w:r>
      <w:r w:rsidR="00D32BC4">
        <w:rPr>
          <w:rFonts w:cs="Arial"/>
          <w:sz w:val="22"/>
          <w:szCs w:val="22"/>
        </w:rPr>
        <w:t>enior level.</w:t>
      </w:r>
    </w:p>
    <w:p w:rsidR="00D32BC4" w:rsidRPr="00D32BC4" w:rsidRDefault="00D32BC4" w:rsidP="00D32BC4">
      <w:pPr>
        <w:jc w:val="both"/>
        <w:rPr>
          <w:rFonts w:cs="Arial"/>
          <w:sz w:val="22"/>
          <w:szCs w:val="22"/>
        </w:rPr>
      </w:pPr>
    </w:p>
    <w:p w:rsidR="00745656" w:rsidRDefault="00D32BC4" w:rsidP="009A1FA1">
      <w:pPr>
        <w:pStyle w:val="ListParagraph"/>
        <w:numPr>
          <w:ilvl w:val="1"/>
          <w:numId w:val="2"/>
        </w:numPr>
        <w:ind w:left="567" w:hanging="567"/>
        <w:jc w:val="both"/>
        <w:rPr>
          <w:rFonts w:cs="Arial"/>
          <w:sz w:val="22"/>
          <w:szCs w:val="22"/>
        </w:rPr>
      </w:pPr>
      <w:r>
        <w:rPr>
          <w:rFonts w:cs="Arial"/>
          <w:sz w:val="22"/>
          <w:szCs w:val="22"/>
        </w:rPr>
        <w:t xml:space="preserve">NHs shared the report with Board </w:t>
      </w:r>
      <w:r w:rsidR="008D7142">
        <w:rPr>
          <w:rFonts w:cs="Arial"/>
          <w:sz w:val="22"/>
          <w:szCs w:val="22"/>
        </w:rPr>
        <w:t>Members prior to today’s m</w:t>
      </w:r>
      <w:r>
        <w:rPr>
          <w:rFonts w:cs="Arial"/>
          <w:sz w:val="22"/>
          <w:szCs w:val="22"/>
        </w:rPr>
        <w:t>eeting. This will also be shared with the Plymouth Safeguarding B</w:t>
      </w:r>
      <w:r w:rsidR="00FA7F3B">
        <w:rPr>
          <w:rFonts w:cs="Arial"/>
          <w:sz w:val="22"/>
          <w:szCs w:val="22"/>
        </w:rPr>
        <w:t>oard</w:t>
      </w:r>
      <w:r>
        <w:rPr>
          <w:rFonts w:cs="Arial"/>
          <w:sz w:val="22"/>
          <w:szCs w:val="22"/>
        </w:rPr>
        <w:t xml:space="preserve"> tomorrow. The c</w:t>
      </w:r>
      <w:r w:rsidR="00FA7F3B">
        <w:rPr>
          <w:rFonts w:cs="Arial"/>
          <w:sz w:val="22"/>
          <w:szCs w:val="22"/>
        </w:rPr>
        <w:t xml:space="preserve">onsultation </w:t>
      </w:r>
      <w:r>
        <w:rPr>
          <w:rFonts w:cs="Arial"/>
          <w:sz w:val="22"/>
          <w:szCs w:val="22"/>
        </w:rPr>
        <w:t>period begins</w:t>
      </w:r>
      <w:r w:rsidR="00FA7F3B">
        <w:rPr>
          <w:rFonts w:cs="Arial"/>
          <w:sz w:val="22"/>
          <w:szCs w:val="22"/>
        </w:rPr>
        <w:t xml:space="preserve"> today </w:t>
      </w:r>
      <w:r>
        <w:rPr>
          <w:rFonts w:cs="Arial"/>
          <w:sz w:val="22"/>
          <w:szCs w:val="22"/>
        </w:rPr>
        <w:t xml:space="preserve">and runs </w:t>
      </w:r>
      <w:r w:rsidR="00FA7F3B">
        <w:rPr>
          <w:rFonts w:cs="Arial"/>
          <w:sz w:val="22"/>
          <w:szCs w:val="22"/>
        </w:rPr>
        <w:t xml:space="preserve">until early May across </w:t>
      </w:r>
      <w:r>
        <w:rPr>
          <w:rFonts w:cs="Arial"/>
          <w:sz w:val="22"/>
          <w:szCs w:val="22"/>
        </w:rPr>
        <w:t>all agencies and groups. A t</w:t>
      </w:r>
      <w:r w:rsidR="00FA7F3B">
        <w:rPr>
          <w:rFonts w:cs="Arial"/>
          <w:sz w:val="22"/>
          <w:szCs w:val="22"/>
        </w:rPr>
        <w:t xml:space="preserve">ransition plan </w:t>
      </w:r>
      <w:r>
        <w:rPr>
          <w:rFonts w:cs="Arial"/>
          <w:sz w:val="22"/>
          <w:szCs w:val="22"/>
        </w:rPr>
        <w:t>has been put in</w:t>
      </w:r>
      <w:r w:rsidR="00FA7F3B">
        <w:rPr>
          <w:rFonts w:cs="Arial"/>
          <w:sz w:val="22"/>
          <w:szCs w:val="22"/>
        </w:rPr>
        <w:t xml:space="preserve"> place </w:t>
      </w:r>
      <w:r>
        <w:rPr>
          <w:rFonts w:cs="Arial"/>
          <w:sz w:val="22"/>
          <w:szCs w:val="22"/>
        </w:rPr>
        <w:t>with</w:t>
      </w:r>
      <w:r w:rsidR="00FA7F3B">
        <w:rPr>
          <w:rFonts w:cs="Arial"/>
          <w:sz w:val="22"/>
          <w:szCs w:val="22"/>
        </w:rPr>
        <w:t xml:space="preserve"> key milestones to achieve between now and the beginning of </w:t>
      </w:r>
      <w:r>
        <w:rPr>
          <w:rFonts w:cs="Arial"/>
          <w:sz w:val="22"/>
          <w:szCs w:val="22"/>
        </w:rPr>
        <w:t>June 2019</w:t>
      </w:r>
      <w:r w:rsidR="00FA7F3B">
        <w:rPr>
          <w:rFonts w:cs="Arial"/>
          <w:sz w:val="22"/>
          <w:szCs w:val="22"/>
        </w:rPr>
        <w:t xml:space="preserve"> when submitting</w:t>
      </w:r>
      <w:r>
        <w:rPr>
          <w:rFonts w:cs="Arial"/>
          <w:sz w:val="22"/>
          <w:szCs w:val="22"/>
        </w:rPr>
        <w:t xml:space="preserve"> proposals</w:t>
      </w:r>
      <w:r w:rsidR="00FA7F3B">
        <w:rPr>
          <w:rFonts w:cs="Arial"/>
          <w:sz w:val="22"/>
          <w:szCs w:val="22"/>
        </w:rPr>
        <w:t xml:space="preserve"> to DFE.</w:t>
      </w:r>
    </w:p>
    <w:p w:rsidR="00FA7F3B" w:rsidRPr="00FA7F3B" w:rsidRDefault="00FA7F3B" w:rsidP="00FA7F3B">
      <w:pPr>
        <w:pStyle w:val="ListParagraph"/>
        <w:rPr>
          <w:rFonts w:cs="Arial"/>
          <w:sz w:val="22"/>
          <w:szCs w:val="22"/>
        </w:rPr>
      </w:pPr>
    </w:p>
    <w:p w:rsidR="00FA7F3B" w:rsidRDefault="00D32BC4" w:rsidP="009A1FA1">
      <w:pPr>
        <w:pStyle w:val="ListParagraph"/>
        <w:numPr>
          <w:ilvl w:val="1"/>
          <w:numId w:val="2"/>
        </w:numPr>
        <w:ind w:left="567" w:hanging="567"/>
        <w:jc w:val="both"/>
        <w:rPr>
          <w:rFonts w:cs="Arial"/>
          <w:sz w:val="22"/>
          <w:szCs w:val="22"/>
        </w:rPr>
      </w:pPr>
      <w:r>
        <w:rPr>
          <w:rFonts w:cs="Arial"/>
          <w:sz w:val="22"/>
          <w:szCs w:val="22"/>
        </w:rPr>
        <w:t xml:space="preserve">NHs advised </w:t>
      </w:r>
      <w:r w:rsidR="00014722">
        <w:rPr>
          <w:rFonts w:cs="Arial"/>
          <w:sz w:val="22"/>
          <w:szCs w:val="22"/>
        </w:rPr>
        <w:t>the proposal is to create from the</w:t>
      </w:r>
      <w:r>
        <w:rPr>
          <w:rFonts w:cs="Arial"/>
          <w:sz w:val="22"/>
          <w:szCs w:val="22"/>
        </w:rPr>
        <w:t xml:space="preserve"> three partners of Police, CCG and Local A</w:t>
      </w:r>
      <w:r w:rsidR="00FA7F3B">
        <w:rPr>
          <w:rFonts w:cs="Arial"/>
          <w:sz w:val="22"/>
          <w:szCs w:val="22"/>
        </w:rPr>
        <w:t xml:space="preserve">uthority </w:t>
      </w:r>
      <w:r w:rsidR="00014722">
        <w:rPr>
          <w:rFonts w:cs="Arial"/>
          <w:sz w:val="22"/>
          <w:szCs w:val="22"/>
        </w:rPr>
        <w:t>across</w:t>
      </w:r>
      <w:r w:rsidR="00FA7F3B">
        <w:rPr>
          <w:rFonts w:cs="Arial"/>
          <w:sz w:val="22"/>
          <w:szCs w:val="22"/>
        </w:rPr>
        <w:t xml:space="preserve"> Plymouth and Torbay</w:t>
      </w:r>
      <w:r w:rsidR="00014722">
        <w:rPr>
          <w:rFonts w:cs="Arial"/>
          <w:sz w:val="22"/>
          <w:szCs w:val="22"/>
        </w:rPr>
        <w:t>, a ‘Plymouth and Torbay Joint Strategic Safeguarding Partnership’ (PTJSSP). This will</w:t>
      </w:r>
      <w:r w:rsidR="00FA7F3B">
        <w:rPr>
          <w:rFonts w:cs="Arial"/>
          <w:sz w:val="22"/>
          <w:szCs w:val="22"/>
        </w:rPr>
        <w:t xml:space="preserve"> be</w:t>
      </w:r>
      <w:r w:rsidR="00014722">
        <w:rPr>
          <w:rFonts w:cs="Arial"/>
          <w:sz w:val="22"/>
          <w:szCs w:val="22"/>
        </w:rPr>
        <w:t xml:space="preserve"> a DCS;</w:t>
      </w:r>
      <w:r w:rsidR="00FA7F3B">
        <w:rPr>
          <w:rFonts w:cs="Arial"/>
          <w:sz w:val="22"/>
          <w:szCs w:val="22"/>
        </w:rPr>
        <w:t xml:space="preserve"> Steve Parker from the police has been nominated</w:t>
      </w:r>
      <w:r w:rsidR="00014722">
        <w:rPr>
          <w:rFonts w:cs="Arial"/>
          <w:sz w:val="22"/>
          <w:szCs w:val="22"/>
        </w:rPr>
        <w:t xml:space="preserve"> by Chief Constable</w:t>
      </w:r>
      <w:r w:rsidR="00FA7F3B">
        <w:rPr>
          <w:rFonts w:cs="Arial"/>
          <w:sz w:val="22"/>
          <w:szCs w:val="22"/>
        </w:rPr>
        <w:t xml:space="preserve"> to take that </w:t>
      </w:r>
      <w:r w:rsidR="00014722">
        <w:rPr>
          <w:rFonts w:cs="Arial"/>
          <w:sz w:val="22"/>
          <w:szCs w:val="22"/>
        </w:rPr>
        <w:t xml:space="preserve">role, </w:t>
      </w:r>
      <w:r w:rsidR="00FA7F3B">
        <w:rPr>
          <w:rFonts w:cs="Arial"/>
          <w:sz w:val="22"/>
          <w:szCs w:val="22"/>
        </w:rPr>
        <w:t xml:space="preserve">and Lorna Collingwood-Burke from the CCG </w:t>
      </w:r>
      <w:r w:rsidR="00014722">
        <w:rPr>
          <w:rFonts w:cs="Arial"/>
          <w:sz w:val="22"/>
          <w:szCs w:val="22"/>
        </w:rPr>
        <w:t>will fulfil the health role.</w:t>
      </w:r>
    </w:p>
    <w:p w:rsidR="00FA7F3B" w:rsidRPr="00FA7F3B" w:rsidRDefault="00FA7F3B" w:rsidP="00FA7F3B">
      <w:pPr>
        <w:pStyle w:val="ListParagraph"/>
        <w:rPr>
          <w:rFonts w:cs="Arial"/>
          <w:sz w:val="22"/>
          <w:szCs w:val="22"/>
        </w:rPr>
      </w:pPr>
    </w:p>
    <w:p w:rsidR="00FA7F3B" w:rsidRPr="00FF7D45" w:rsidRDefault="00014722" w:rsidP="009A1FA1">
      <w:pPr>
        <w:pStyle w:val="ListParagraph"/>
        <w:numPr>
          <w:ilvl w:val="1"/>
          <w:numId w:val="2"/>
        </w:numPr>
        <w:ind w:left="567" w:hanging="567"/>
        <w:jc w:val="both"/>
        <w:rPr>
          <w:rFonts w:cs="Arial"/>
          <w:sz w:val="22"/>
          <w:szCs w:val="22"/>
        </w:rPr>
      </w:pPr>
      <w:r w:rsidRPr="00FF7D45">
        <w:rPr>
          <w:rFonts w:cs="Arial"/>
          <w:sz w:val="22"/>
          <w:szCs w:val="22"/>
        </w:rPr>
        <w:t xml:space="preserve">NHs referred to </w:t>
      </w:r>
      <w:r w:rsidR="00FF7D45" w:rsidRPr="00FF7D45">
        <w:rPr>
          <w:rFonts w:cs="Arial"/>
          <w:sz w:val="22"/>
          <w:szCs w:val="22"/>
        </w:rPr>
        <w:t>Section 3 of the report:</w:t>
      </w:r>
      <w:r w:rsidR="00FA7F3B" w:rsidRPr="00FF7D45">
        <w:rPr>
          <w:rFonts w:cs="Arial"/>
          <w:sz w:val="22"/>
          <w:szCs w:val="22"/>
        </w:rPr>
        <w:t xml:space="preserve"> </w:t>
      </w:r>
    </w:p>
    <w:p w:rsidR="00FF7D45" w:rsidRPr="00FF7D45" w:rsidRDefault="00FF7D45" w:rsidP="00FF7D45">
      <w:pPr>
        <w:pStyle w:val="ListParagraph"/>
        <w:rPr>
          <w:rFonts w:cs="Arial"/>
          <w:sz w:val="22"/>
          <w:szCs w:val="22"/>
        </w:rPr>
      </w:pPr>
    </w:p>
    <w:p w:rsidR="00FF7D45" w:rsidRPr="00FF7D45" w:rsidRDefault="00FF7D45" w:rsidP="005E4CEE">
      <w:pPr>
        <w:ind w:left="567"/>
        <w:rPr>
          <w:rFonts w:cs="Arial"/>
          <w:sz w:val="22"/>
          <w:szCs w:val="22"/>
        </w:rPr>
      </w:pPr>
      <w:r w:rsidRPr="00FF7D45">
        <w:rPr>
          <w:rFonts w:cs="Arial"/>
          <w:sz w:val="22"/>
          <w:szCs w:val="22"/>
        </w:rPr>
        <w:t>It is proposed that the role of the PTJSSP is as follows:-</w:t>
      </w:r>
    </w:p>
    <w:p w:rsidR="00FF7D45" w:rsidRPr="00FF7D45" w:rsidRDefault="00FF7D45" w:rsidP="009A1FA1">
      <w:pPr>
        <w:numPr>
          <w:ilvl w:val="0"/>
          <w:numId w:val="5"/>
        </w:numPr>
        <w:ind w:left="993" w:hanging="284"/>
        <w:rPr>
          <w:rFonts w:cs="Arial"/>
          <w:sz w:val="22"/>
          <w:szCs w:val="22"/>
        </w:rPr>
      </w:pPr>
      <w:r>
        <w:rPr>
          <w:rFonts w:cs="Arial"/>
          <w:sz w:val="22"/>
          <w:szCs w:val="22"/>
        </w:rPr>
        <w:t>S</w:t>
      </w:r>
      <w:r w:rsidRPr="00FF7D45">
        <w:rPr>
          <w:rFonts w:cs="Arial"/>
          <w:sz w:val="22"/>
          <w:szCs w:val="22"/>
        </w:rPr>
        <w:t>et and oversee strategic direction of multi-agency safeguarding arrangements;</w:t>
      </w:r>
    </w:p>
    <w:p w:rsidR="00FF7D45" w:rsidRPr="00FF7D45" w:rsidRDefault="00222C78" w:rsidP="009A1FA1">
      <w:pPr>
        <w:numPr>
          <w:ilvl w:val="0"/>
          <w:numId w:val="5"/>
        </w:numPr>
        <w:ind w:left="993" w:hanging="284"/>
        <w:rPr>
          <w:rFonts w:cs="Arial"/>
          <w:sz w:val="22"/>
          <w:szCs w:val="22"/>
        </w:rPr>
      </w:pPr>
      <w:r>
        <w:rPr>
          <w:rFonts w:cs="Arial"/>
          <w:sz w:val="22"/>
          <w:szCs w:val="22"/>
        </w:rPr>
        <w:t>d</w:t>
      </w:r>
      <w:r w:rsidR="00FF7D45" w:rsidRPr="00FF7D45">
        <w:rPr>
          <w:rFonts w:cs="Arial"/>
          <w:sz w:val="22"/>
          <w:szCs w:val="22"/>
        </w:rPr>
        <w:t xml:space="preserve">etermine equitable and proportionate funding on a yearly basis; </w:t>
      </w:r>
    </w:p>
    <w:p w:rsidR="00FF7D45" w:rsidRPr="00FF7D45" w:rsidRDefault="00222C78" w:rsidP="009A1FA1">
      <w:pPr>
        <w:numPr>
          <w:ilvl w:val="0"/>
          <w:numId w:val="5"/>
        </w:numPr>
        <w:ind w:left="993" w:hanging="284"/>
        <w:rPr>
          <w:rFonts w:cs="Arial"/>
          <w:sz w:val="22"/>
          <w:szCs w:val="22"/>
        </w:rPr>
      </w:pPr>
      <w:r>
        <w:rPr>
          <w:rFonts w:cs="Arial"/>
          <w:sz w:val="22"/>
          <w:szCs w:val="22"/>
        </w:rPr>
        <w:t>h</w:t>
      </w:r>
      <w:r w:rsidR="00FF7D45" w:rsidRPr="00FF7D45">
        <w:rPr>
          <w:rFonts w:cs="Arial"/>
          <w:sz w:val="22"/>
          <w:szCs w:val="22"/>
        </w:rPr>
        <w:t xml:space="preserve">old local arrangements to account; </w:t>
      </w:r>
    </w:p>
    <w:p w:rsidR="00FF7D45" w:rsidRPr="00FF7D45" w:rsidRDefault="00222C78" w:rsidP="009A1FA1">
      <w:pPr>
        <w:numPr>
          <w:ilvl w:val="0"/>
          <w:numId w:val="5"/>
        </w:numPr>
        <w:ind w:left="993" w:hanging="284"/>
        <w:rPr>
          <w:rFonts w:cs="Arial"/>
          <w:sz w:val="22"/>
          <w:szCs w:val="22"/>
        </w:rPr>
      </w:pPr>
      <w:r>
        <w:rPr>
          <w:rFonts w:cs="Arial"/>
          <w:sz w:val="22"/>
          <w:szCs w:val="22"/>
        </w:rPr>
        <w:t>s</w:t>
      </w:r>
      <w:r w:rsidR="00FF7D45" w:rsidRPr="00FF7D45">
        <w:rPr>
          <w:rFonts w:cs="Arial"/>
          <w:sz w:val="22"/>
          <w:szCs w:val="22"/>
        </w:rPr>
        <w:t xml:space="preserve">crutinise the effectiveness of multi-agency safeguarding arrangements; </w:t>
      </w:r>
    </w:p>
    <w:p w:rsidR="00FF7D45" w:rsidRPr="00FF7D45" w:rsidRDefault="00222C78" w:rsidP="009A1FA1">
      <w:pPr>
        <w:numPr>
          <w:ilvl w:val="0"/>
          <w:numId w:val="5"/>
        </w:numPr>
        <w:ind w:left="993" w:hanging="284"/>
        <w:rPr>
          <w:rFonts w:cs="Arial"/>
          <w:sz w:val="22"/>
          <w:szCs w:val="22"/>
        </w:rPr>
      </w:pPr>
      <w:r>
        <w:rPr>
          <w:rFonts w:cs="Arial"/>
          <w:sz w:val="22"/>
          <w:szCs w:val="22"/>
        </w:rPr>
        <w:t>h</w:t>
      </w:r>
      <w:r w:rsidR="00FF7D45" w:rsidRPr="00FF7D45">
        <w:rPr>
          <w:rFonts w:cs="Arial"/>
          <w:sz w:val="22"/>
          <w:szCs w:val="22"/>
        </w:rPr>
        <w:t>ave oversight of multi-agency workforce development.</w:t>
      </w:r>
    </w:p>
    <w:p w:rsidR="00FA7F3B" w:rsidRPr="00CC68A9" w:rsidRDefault="00FA7F3B" w:rsidP="00CC68A9">
      <w:pPr>
        <w:rPr>
          <w:rFonts w:cs="Arial"/>
          <w:sz w:val="22"/>
          <w:szCs w:val="22"/>
        </w:rPr>
      </w:pPr>
    </w:p>
    <w:p w:rsidR="00222C78" w:rsidRDefault="00AF16B0" w:rsidP="009A1FA1">
      <w:pPr>
        <w:pStyle w:val="ListParagraph"/>
        <w:numPr>
          <w:ilvl w:val="1"/>
          <w:numId w:val="2"/>
        </w:numPr>
        <w:ind w:left="567" w:hanging="567"/>
        <w:jc w:val="both"/>
        <w:rPr>
          <w:rFonts w:cs="Arial"/>
          <w:sz w:val="22"/>
          <w:szCs w:val="22"/>
        </w:rPr>
      </w:pPr>
      <w:r>
        <w:rPr>
          <w:rFonts w:cs="Arial"/>
          <w:sz w:val="22"/>
          <w:szCs w:val="22"/>
        </w:rPr>
        <w:t>Underneath would be two Local Safeguarding Partnerships</w:t>
      </w:r>
      <w:r w:rsidR="00DD4856">
        <w:rPr>
          <w:rFonts w:cs="Arial"/>
          <w:sz w:val="22"/>
          <w:szCs w:val="22"/>
        </w:rPr>
        <w:t>, one each respectively for Torbay and Plymouth,</w:t>
      </w:r>
      <w:r>
        <w:rPr>
          <w:rFonts w:cs="Arial"/>
          <w:sz w:val="22"/>
          <w:szCs w:val="22"/>
        </w:rPr>
        <w:t xml:space="preserve"> where p</w:t>
      </w:r>
      <w:r w:rsidR="00FA7F3B">
        <w:rPr>
          <w:rFonts w:cs="Arial"/>
          <w:sz w:val="22"/>
          <w:szCs w:val="22"/>
        </w:rPr>
        <w:t>redominantly the</w:t>
      </w:r>
      <w:r>
        <w:rPr>
          <w:rFonts w:cs="Arial"/>
          <w:sz w:val="22"/>
          <w:szCs w:val="22"/>
        </w:rPr>
        <w:t xml:space="preserve"> majority of current</w:t>
      </w:r>
      <w:r w:rsidR="00FA7F3B">
        <w:rPr>
          <w:rFonts w:cs="Arial"/>
          <w:sz w:val="22"/>
          <w:szCs w:val="22"/>
        </w:rPr>
        <w:t xml:space="preserve"> Board members would sit. </w:t>
      </w:r>
      <w:r w:rsidR="009C3144">
        <w:rPr>
          <w:rFonts w:cs="Arial"/>
          <w:sz w:val="22"/>
          <w:szCs w:val="22"/>
        </w:rPr>
        <w:t>The p</w:t>
      </w:r>
      <w:r w:rsidR="00FA7F3B">
        <w:rPr>
          <w:rFonts w:cs="Arial"/>
          <w:sz w:val="22"/>
          <w:szCs w:val="22"/>
        </w:rPr>
        <w:t xml:space="preserve">roposal </w:t>
      </w:r>
      <w:r w:rsidR="009C3144">
        <w:rPr>
          <w:rFonts w:cs="Arial"/>
          <w:sz w:val="22"/>
          <w:szCs w:val="22"/>
        </w:rPr>
        <w:t xml:space="preserve">is for these to no longer be </w:t>
      </w:r>
      <w:r w:rsidR="00FA7F3B">
        <w:rPr>
          <w:rFonts w:cs="Arial"/>
          <w:sz w:val="22"/>
          <w:szCs w:val="22"/>
        </w:rPr>
        <w:t xml:space="preserve">independently chaired. </w:t>
      </w:r>
      <w:r w:rsidR="009C3144">
        <w:rPr>
          <w:rFonts w:cs="Arial"/>
          <w:sz w:val="22"/>
          <w:szCs w:val="22"/>
        </w:rPr>
        <w:t>It is likely, one of the three</w:t>
      </w:r>
      <w:r w:rsidR="00FA7F3B">
        <w:rPr>
          <w:rFonts w:cs="Arial"/>
          <w:sz w:val="22"/>
          <w:szCs w:val="22"/>
        </w:rPr>
        <w:t xml:space="preserve"> statutory partners would chair </w:t>
      </w:r>
      <w:r w:rsidR="009C3144">
        <w:rPr>
          <w:rFonts w:cs="Arial"/>
          <w:sz w:val="22"/>
          <w:szCs w:val="22"/>
        </w:rPr>
        <w:t xml:space="preserve">the main strategic partnership board, </w:t>
      </w:r>
      <w:r w:rsidR="00FA7F3B">
        <w:rPr>
          <w:rFonts w:cs="Arial"/>
          <w:sz w:val="22"/>
          <w:szCs w:val="22"/>
        </w:rPr>
        <w:t>and rotate</w:t>
      </w:r>
      <w:r w:rsidR="009C3144">
        <w:rPr>
          <w:rFonts w:cs="Arial"/>
          <w:sz w:val="22"/>
          <w:szCs w:val="22"/>
        </w:rPr>
        <w:t xml:space="preserve"> chairing responsibilities</w:t>
      </w:r>
      <w:r w:rsidR="00FA7F3B">
        <w:rPr>
          <w:rFonts w:cs="Arial"/>
          <w:sz w:val="22"/>
          <w:szCs w:val="22"/>
        </w:rPr>
        <w:t xml:space="preserve"> across the</w:t>
      </w:r>
      <w:r w:rsidR="009C3144">
        <w:rPr>
          <w:rFonts w:cs="Arial"/>
          <w:sz w:val="22"/>
          <w:szCs w:val="22"/>
        </w:rPr>
        <w:t xml:space="preserve"> three </w:t>
      </w:r>
      <w:r w:rsidR="00FA7F3B">
        <w:rPr>
          <w:rFonts w:cs="Arial"/>
          <w:sz w:val="22"/>
          <w:szCs w:val="22"/>
        </w:rPr>
        <w:t>types of meetings on a yearly basis.</w:t>
      </w:r>
    </w:p>
    <w:p w:rsidR="00222C78" w:rsidRDefault="00222C78" w:rsidP="00222C78">
      <w:pPr>
        <w:pStyle w:val="ListParagraph"/>
        <w:ind w:left="567"/>
        <w:jc w:val="both"/>
        <w:rPr>
          <w:rFonts w:cs="Arial"/>
          <w:sz w:val="22"/>
          <w:szCs w:val="22"/>
        </w:rPr>
      </w:pPr>
    </w:p>
    <w:p w:rsidR="00222C78" w:rsidRPr="005E4CEE" w:rsidRDefault="00222C78" w:rsidP="005E4CEE">
      <w:pPr>
        <w:pStyle w:val="ListParagraph"/>
        <w:numPr>
          <w:ilvl w:val="1"/>
          <w:numId w:val="2"/>
        </w:numPr>
        <w:ind w:left="567" w:hanging="567"/>
        <w:jc w:val="both"/>
        <w:rPr>
          <w:rFonts w:cs="Arial"/>
          <w:sz w:val="22"/>
          <w:szCs w:val="22"/>
        </w:rPr>
      </w:pPr>
      <w:r w:rsidRPr="00222C78">
        <w:rPr>
          <w:rFonts w:cs="Arial"/>
          <w:sz w:val="22"/>
          <w:szCs w:val="22"/>
        </w:rPr>
        <w:t>It is proposed that the role of the respective Local Safeguarding Partnerships in Plymouth and Torbay is as follows:-</w:t>
      </w:r>
    </w:p>
    <w:p w:rsidR="00222C78" w:rsidRPr="00222C78" w:rsidRDefault="00222C78" w:rsidP="009A1FA1">
      <w:pPr>
        <w:numPr>
          <w:ilvl w:val="0"/>
          <w:numId w:val="5"/>
        </w:numPr>
        <w:ind w:left="924" w:hanging="357"/>
        <w:rPr>
          <w:rFonts w:cs="Arial"/>
          <w:sz w:val="22"/>
          <w:szCs w:val="22"/>
        </w:rPr>
      </w:pPr>
      <w:r>
        <w:rPr>
          <w:rFonts w:cs="Arial"/>
          <w:sz w:val="22"/>
          <w:szCs w:val="22"/>
        </w:rPr>
        <w:t>D</w:t>
      </w:r>
      <w:r w:rsidRPr="00222C78">
        <w:rPr>
          <w:rFonts w:cs="Arial"/>
          <w:sz w:val="22"/>
          <w:szCs w:val="22"/>
        </w:rPr>
        <w:t xml:space="preserve">eliver the strategic direction set by the PTJSSP; </w:t>
      </w:r>
    </w:p>
    <w:p w:rsidR="00222C78" w:rsidRPr="00222C78" w:rsidRDefault="00222C78" w:rsidP="009A1FA1">
      <w:pPr>
        <w:numPr>
          <w:ilvl w:val="0"/>
          <w:numId w:val="5"/>
        </w:numPr>
        <w:ind w:left="924" w:hanging="357"/>
        <w:rPr>
          <w:rFonts w:cs="Arial"/>
          <w:sz w:val="22"/>
          <w:szCs w:val="22"/>
        </w:rPr>
      </w:pPr>
      <w:r>
        <w:rPr>
          <w:rFonts w:cs="Arial"/>
          <w:sz w:val="22"/>
          <w:szCs w:val="22"/>
        </w:rPr>
        <w:t>b</w:t>
      </w:r>
      <w:r w:rsidRPr="00222C78">
        <w:rPr>
          <w:rFonts w:cs="Arial"/>
          <w:sz w:val="22"/>
          <w:szCs w:val="22"/>
        </w:rPr>
        <w:t xml:space="preserve">e the Leadership Group which supports and engages relevant agencies; </w:t>
      </w:r>
    </w:p>
    <w:p w:rsidR="00222C78" w:rsidRPr="00222C78" w:rsidRDefault="00222C78" w:rsidP="009A1FA1">
      <w:pPr>
        <w:numPr>
          <w:ilvl w:val="0"/>
          <w:numId w:val="5"/>
        </w:numPr>
        <w:ind w:left="924" w:hanging="357"/>
        <w:rPr>
          <w:rFonts w:cs="Arial"/>
          <w:sz w:val="22"/>
          <w:szCs w:val="22"/>
        </w:rPr>
      </w:pPr>
      <w:r>
        <w:rPr>
          <w:rFonts w:cs="Arial"/>
          <w:sz w:val="22"/>
          <w:szCs w:val="22"/>
        </w:rPr>
        <w:t>c</w:t>
      </w:r>
      <w:r w:rsidRPr="00222C78">
        <w:rPr>
          <w:rFonts w:cs="Arial"/>
          <w:sz w:val="22"/>
          <w:szCs w:val="22"/>
        </w:rPr>
        <w:t xml:space="preserve">o-ordinates and oversees local safeguarding arrangements and responses; </w:t>
      </w:r>
    </w:p>
    <w:p w:rsidR="00222C78" w:rsidRPr="00222C78" w:rsidRDefault="00222C78" w:rsidP="009A1FA1">
      <w:pPr>
        <w:numPr>
          <w:ilvl w:val="0"/>
          <w:numId w:val="5"/>
        </w:numPr>
        <w:ind w:left="924" w:hanging="357"/>
        <w:rPr>
          <w:rFonts w:cs="Arial"/>
          <w:sz w:val="22"/>
          <w:szCs w:val="22"/>
        </w:rPr>
      </w:pPr>
      <w:r>
        <w:rPr>
          <w:rFonts w:cs="Arial"/>
          <w:sz w:val="22"/>
          <w:szCs w:val="22"/>
        </w:rPr>
        <w:t>d</w:t>
      </w:r>
      <w:r w:rsidRPr="00222C78">
        <w:rPr>
          <w:rFonts w:cs="Arial"/>
          <w:sz w:val="22"/>
          <w:szCs w:val="22"/>
        </w:rPr>
        <w:t>etermine appropriate local safeguarding response groups (as necessary).</w:t>
      </w:r>
      <w:r>
        <w:rPr>
          <w:rFonts w:cs="Arial"/>
          <w:sz w:val="22"/>
          <w:szCs w:val="22"/>
        </w:rPr>
        <w:t xml:space="preserve"> These are currently the Subgroups.</w:t>
      </w:r>
    </w:p>
    <w:p w:rsidR="00FA7F3B" w:rsidRPr="00FA7F3B" w:rsidRDefault="00FA7F3B" w:rsidP="00FA7F3B">
      <w:pPr>
        <w:pStyle w:val="ListParagraph"/>
        <w:rPr>
          <w:rFonts w:cs="Arial"/>
          <w:sz w:val="22"/>
          <w:szCs w:val="22"/>
        </w:rPr>
      </w:pPr>
    </w:p>
    <w:p w:rsidR="00CF3400" w:rsidRPr="00CF3400" w:rsidRDefault="00222C78" w:rsidP="009A1FA1">
      <w:pPr>
        <w:pStyle w:val="ListParagraph"/>
        <w:numPr>
          <w:ilvl w:val="1"/>
          <w:numId w:val="2"/>
        </w:numPr>
        <w:ind w:left="567" w:hanging="567"/>
        <w:jc w:val="both"/>
        <w:rPr>
          <w:rFonts w:cs="Arial"/>
          <w:sz w:val="22"/>
          <w:szCs w:val="22"/>
        </w:rPr>
      </w:pPr>
      <w:r w:rsidRPr="00CF3400">
        <w:rPr>
          <w:rFonts w:cs="Arial"/>
          <w:sz w:val="22"/>
          <w:szCs w:val="22"/>
        </w:rPr>
        <w:t>The proposal for q</w:t>
      </w:r>
      <w:r w:rsidR="00FA7F3B" w:rsidRPr="00CF3400">
        <w:rPr>
          <w:rFonts w:cs="Arial"/>
          <w:sz w:val="22"/>
          <w:szCs w:val="22"/>
        </w:rPr>
        <w:t xml:space="preserve">uality assurance, </w:t>
      </w:r>
      <w:r w:rsidRPr="00CF3400">
        <w:rPr>
          <w:rFonts w:cs="Arial"/>
          <w:sz w:val="22"/>
          <w:szCs w:val="22"/>
        </w:rPr>
        <w:t>learning reviews and the</w:t>
      </w:r>
      <w:r w:rsidR="00FA7F3B" w:rsidRPr="00CF3400">
        <w:rPr>
          <w:rFonts w:cs="Arial"/>
          <w:sz w:val="22"/>
          <w:szCs w:val="22"/>
        </w:rPr>
        <w:t xml:space="preserve"> CDOP </w:t>
      </w:r>
      <w:r w:rsidRPr="00CF3400">
        <w:rPr>
          <w:rFonts w:cs="Arial"/>
          <w:sz w:val="22"/>
          <w:szCs w:val="22"/>
        </w:rPr>
        <w:t>is to become</w:t>
      </w:r>
      <w:r w:rsidR="00903906" w:rsidRPr="00CF3400">
        <w:rPr>
          <w:rFonts w:cs="Arial"/>
          <w:sz w:val="22"/>
          <w:szCs w:val="22"/>
        </w:rPr>
        <w:t xml:space="preserve"> a joi</w:t>
      </w:r>
      <w:r w:rsidRPr="00CF3400">
        <w:rPr>
          <w:rFonts w:cs="Arial"/>
          <w:sz w:val="22"/>
          <w:szCs w:val="22"/>
        </w:rPr>
        <w:t>nt arrangement for</w:t>
      </w:r>
      <w:r w:rsidR="00903906" w:rsidRPr="00CF3400">
        <w:rPr>
          <w:rFonts w:cs="Arial"/>
          <w:sz w:val="22"/>
          <w:szCs w:val="22"/>
        </w:rPr>
        <w:t xml:space="preserve"> Plymouth and Torbay</w:t>
      </w:r>
      <w:r w:rsidRPr="00CF3400">
        <w:rPr>
          <w:rFonts w:cs="Arial"/>
          <w:sz w:val="22"/>
          <w:szCs w:val="22"/>
        </w:rPr>
        <w:t xml:space="preserve">. </w:t>
      </w:r>
      <w:r w:rsidR="00CF3400" w:rsidRPr="00CF3400">
        <w:rPr>
          <w:rFonts w:cs="Arial"/>
          <w:sz w:val="22"/>
          <w:szCs w:val="22"/>
        </w:rPr>
        <w:t>The Board will oversee this work and will be</w:t>
      </w:r>
      <w:r w:rsidR="00903906" w:rsidRPr="00CF3400">
        <w:rPr>
          <w:rFonts w:cs="Arial"/>
          <w:sz w:val="22"/>
          <w:szCs w:val="22"/>
        </w:rPr>
        <w:t xml:space="preserve"> chaired independently by</w:t>
      </w:r>
      <w:r w:rsidR="00CF3400" w:rsidRPr="00CF3400">
        <w:rPr>
          <w:rFonts w:cs="Arial"/>
          <w:sz w:val="22"/>
          <w:szCs w:val="22"/>
        </w:rPr>
        <w:t xml:space="preserve"> any of the strategic partners.</w:t>
      </w:r>
    </w:p>
    <w:p w:rsidR="00CF3400" w:rsidRPr="00CF3400" w:rsidRDefault="00CF3400" w:rsidP="00CF3400">
      <w:pPr>
        <w:pStyle w:val="ListParagraph"/>
        <w:ind w:left="567"/>
        <w:jc w:val="both"/>
        <w:rPr>
          <w:rFonts w:cs="Arial"/>
          <w:sz w:val="22"/>
          <w:szCs w:val="22"/>
        </w:rPr>
      </w:pPr>
    </w:p>
    <w:p w:rsidR="00CF3400" w:rsidRPr="005E4CEE" w:rsidRDefault="00CF3400" w:rsidP="00CF3400">
      <w:pPr>
        <w:pStyle w:val="ListParagraph"/>
        <w:numPr>
          <w:ilvl w:val="1"/>
          <w:numId w:val="2"/>
        </w:numPr>
        <w:ind w:left="567" w:hanging="567"/>
        <w:jc w:val="both"/>
        <w:rPr>
          <w:rFonts w:cs="Arial"/>
          <w:sz w:val="22"/>
          <w:szCs w:val="22"/>
        </w:rPr>
      </w:pPr>
      <w:r w:rsidRPr="00CF3400">
        <w:rPr>
          <w:rFonts w:cs="Arial"/>
          <w:sz w:val="22"/>
          <w:szCs w:val="22"/>
        </w:rPr>
        <w:t>The PTJSSP will create and be responsible a joint Quality Assurance Board and will appoint an Indepen</w:t>
      </w:r>
      <w:r>
        <w:rPr>
          <w:rFonts w:cs="Arial"/>
          <w:sz w:val="22"/>
          <w:szCs w:val="22"/>
        </w:rPr>
        <w:t xml:space="preserve">dent Quality Assurance Chair. </w:t>
      </w:r>
      <w:r w:rsidRPr="00CF3400">
        <w:rPr>
          <w:rFonts w:cs="Arial"/>
          <w:sz w:val="22"/>
          <w:szCs w:val="22"/>
        </w:rPr>
        <w:t xml:space="preserve">This Board will:- </w:t>
      </w:r>
    </w:p>
    <w:p w:rsidR="00CF3400" w:rsidRPr="00CF3400" w:rsidRDefault="008628F3" w:rsidP="009A1FA1">
      <w:pPr>
        <w:numPr>
          <w:ilvl w:val="0"/>
          <w:numId w:val="6"/>
        </w:numPr>
        <w:ind w:left="924" w:hanging="357"/>
        <w:rPr>
          <w:rFonts w:cs="Arial"/>
          <w:sz w:val="22"/>
          <w:szCs w:val="22"/>
        </w:rPr>
      </w:pPr>
      <w:r>
        <w:rPr>
          <w:rFonts w:cs="Arial"/>
          <w:sz w:val="22"/>
          <w:szCs w:val="22"/>
        </w:rPr>
        <w:t>set</w:t>
      </w:r>
      <w:r w:rsidR="00CF3400" w:rsidRPr="00CF3400">
        <w:rPr>
          <w:rFonts w:cs="Arial"/>
          <w:sz w:val="22"/>
          <w:szCs w:val="22"/>
        </w:rPr>
        <w:t xml:space="preserve"> and evaluate the single quality assurance framework; </w:t>
      </w:r>
    </w:p>
    <w:p w:rsidR="00CF3400" w:rsidRPr="00CF3400" w:rsidRDefault="00CF3400" w:rsidP="009A1FA1">
      <w:pPr>
        <w:numPr>
          <w:ilvl w:val="0"/>
          <w:numId w:val="6"/>
        </w:numPr>
        <w:ind w:left="924" w:hanging="357"/>
        <w:rPr>
          <w:rFonts w:cs="Arial"/>
          <w:sz w:val="22"/>
          <w:szCs w:val="22"/>
        </w:rPr>
      </w:pPr>
      <w:r w:rsidRPr="00CF3400">
        <w:rPr>
          <w:rFonts w:cs="Arial"/>
          <w:sz w:val="22"/>
          <w:szCs w:val="22"/>
        </w:rPr>
        <w:t xml:space="preserve">undertake multi-agency auditing/thematic reviews; </w:t>
      </w:r>
    </w:p>
    <w:p w:rsidR="00CF3400" w:rsidRPr="00CF3400" w:rsidRDefault="00CF3400" w:rsidP="009A1FA1">
      <w:pPr>
        <w:numPr>
          <w:ilvl w:val="0"/>
          <w:numId w:val="6"/>
        </w:numPr>
        <w:ind w:left="924" w:hanging="357"/>
        <w:rPr>
          <w:rFonts w:cs="Arial"/>
          <w:sz w:val="22"/>
          <w:szCs w:val="22"/>
        </w:rPr>
      </w:pPr>
      <w:r w:rsidRPr="00CF3400">
        <w:rPr>
          <w:rFonts w:cs="Arial"/>
          <w:sz w:val="22"/>
          <w:szCs w:val="22"/>
        </w:rPr>
        <w:t xml:space="preserve">scrutinise respective performance data; </w:t>
      </w:r>
    </w:p>
    <w:p w:rsidR="0087606C" w:rsidRPr="005E4CEE" w:rsidRDefault="00CF3400" w:rsidP="005E4CEE">
      <w:pPr>
        <w:numPr>
          <w:ilvl w:val="0"/>
          <w:numId w:val="6"/>
        </w:numPr>
        <w:ind w:left="924" w:hanging="357"/>
        <w:rPr>
          <w:rFonts w:cs="Arial"/>
          <w:sz w:val="22"/>
          <w:szCs w:val="22"/>
        </w:rPr>
      </w:pPr>
      <w:r w:rsidRPr="00CF3400">
        <w:rPr>
          <w:rFonts w:cs="Arial"/>
          <w:sz w:val="22"/>
          <w:szCs w:val="22"/>
        </w:rPr>
        <w:lastRenderedPageBreak/>
        <w:t xml:space="preserve">provide line of sight into practice and the lived experience of the child. </w:t>
      </w:r>
    </w:p>
    <w:p w:rsidR="00903906" w:rsidRPr="00CF3400" w:rsidRDefault="00903906" w:rsidP="00903906">
      <w:pPr>
        <w:pStyle w:val="ListParagraph"/>
        <w:rPr>
          <w:rFonts w:cs="Arial"/>
          <w:sz w:val="22"/>
          <w:szCs w:val="22"/>
        </w:rPr>
      </w:pPr>
    </w:p>
    <w:p w:rsidR="0087606C" w:rsidRPr="005E4CEE" w:rsidRDefault="0087606C" w:rsidP="0087606C">
      <w:pPr>
        <w:pStyle w:val="ListParagraph"/>
        <w:numPr>
          <w:ilvl w:val="1"/>
          <w:numId w:val="2"/>
        </w:numPr>
        <w:ind w:left="567" w:hanging="567"/>
        <w:jc w:val="both"/>
        <w:rPr>
          <w:rFonts w:cs="Arial"/>
          <w:sz w:val="22"/>
          <w:szCs w:val="22"/>
        </w:rPr>
      </w:pPr>
      <w:r w:rsidRPr="0087606C">
        <w:rPr>
          <w:rFonts w:cs="Arial"/>
          <w:sz w:val="22"/>
          <w:szCs w:val="22"/>
        </w:rPr>
        <w:t>The PTJSSP will create and be responsible a joint CDOP/Learning Review Board and will be overseen by the Independent Quality Assurance Chair. This Board will:-</w:t>
      </w:r>
    </w:p>
    <w:p w:rsidR="0087606C" w:rsidRPr="0087606C" w:rsidRDefault="0087606C" w:rsidP="009A1FA1">
      <w:pPr>
        <w:numPr>
          <w:ilvl w:val="0"/>
          <w:numId w:val="7"/>
        </w:numPr>
        <w:ind w:left="993" w:hanging="426"/>
        <w:rPr>
          <w:rFonts w:cs="Arial"/>
          <w:sz w:val="22"/>
          <w:szCs w:val="22"/>
        </w:rPr>
      </w:pPr>
      <w:r w:rsidRPr="0087606C">
        <w:rPr>
          <w:rFonts w:cs="Arial"/>
          <w:sz w:val="22"/>
          <w:szCs w:val="22"/>
        </w:rPr>
        <w:t xml:space="preserve">deliver the statutory duties relating to child death review arrangements and direct implementation of recommendations arising; </w:t>
      </w:r>
    </w:p>
    <w:p w:rsidR="0087606C" w:rsidRPr="0087606C" w:rsidRDefault="0087606C" w:rsidP="009A1FA1">
      <w:pPr>
        <w:numPr>
          <w:ilvl w:val="0"/>
          <w:numId w:val="7"/>
        </w:numPr>
        <w:ind w:left="993" w:hanging="426"/>
        <w:rPr>
          <w:rFonts w:cs="Arial"/>
          <w:sz w:val="22"/>
          <w:szCs w:val="22"/>
        </w:rPr>
      </w:pPr>
      <w:r w:rsidRPr="0087606C">
        <w:rPr>
          <w:rFonts w:cs="Arial"/>
          <w:sz w:val="22"/>
          <w:szCs w:val="22"/>
        </w:rPr>
        <w:t>oversee, commission and deliver local child safeguarding practice reviews and make recommendations to the joint Quality Assurance and Workforce Development Boards.</w:t>
      </w:r>
      <w:r w:rsidR="002054DF">
        <w:rPr>
          <w:rFonts w:cs="Arial"/>
          <w:sz w:val="22"/>
          <w:szCs w:val="22"/>
        </w:rPr>
        <w:t xml:space="preserve"> </w:t>
      </w:r>
      <w:r w:rsidRPr="0087606C">
        <w:rPr>
          <w:rFonts w:cs="Arial"/>
          <w:sz w:val="22"/>
          <w:szCs w:val="22"/>
        </w:rPr>
        <w:t xml:space="preserve"> </w:t>
      </w:r>
    </w:p>
    <w:p w:rsidR="00903906" w:rsidRPr="0087606C" w:rsidRDefault="00903906" w:rsidP="0087606C">
      <w:pPr>
        <w:rPr>
          <w:rFonts w:cs="Arial"/>
          <w:sz w:val="22"/>
          <w:szCs w:val="22"/>
        </w:rPr>
      </w:pPr>
    </w:p>
    <w:p w:rsidR="0053715C" w:rsidRDefault="0087606C" w:rsidP="009A1FA1">
      <w:pPr>
        <w:pStyle w:val="ListParagraph"/>
        <w:numPr>
          <w:ilvl w:val="1"/>
          <w:numId w:val="2"/>
        </w:numPr>
        <w:ind w:left="567" w:hanging="567"/>
        <w:jc w:val="both"/>
        <w:rPr>
          <w:rFonts w:cs="Arial"/>
          <w:sz w:val="22"/>
          <w:szCs w:val="22"/>
        </w:rPr>
      </w:pPr>
      <w:r>
        <w:rPr>
          <w:rFonts w:cs="Arial"/>
          <w:sz w:val="22"/>
          <w:szCs w:val="22"/>
        </w:rPr>
        <w:t xml:space="preserve">The </w:t>
      </w:r>
      <w:r w:rsidR="00903906">
        <w:rPr>
          <w:rFonts w:cs="Arial"/>
          <w:sz w:val="22"/>
          <w:szCs w:val="22"/>
        </w:rPr>
        <w:t>I</w:t>
      </w:r>
      <w:r>
        <w:rPr>
          <w:rFonts w:cs="Arial"/>
          <w:sz w:val="22"/>
          <w:szCs w:val="22"/>
        </w:rPr>
        <w:t>ndependent C</w:t>
      </w:r>
      <w:r w:rsidR="00903906">
        <w:rPr>
          <w:rFonts w:cs="Arial"/>
          <w:sz w:val="22"/>
          <w:szCs w:val="22"/>
        </w:rPr>
        <w:t xml:space="preserve">hair will sit at the strategic board level. </w:t>
      </w:r>
      <w:r>
        <w:rPr>
          <w:rFonts w:cs="Arial"/>
          <w:sz w:val="22"/>
          <w:szCs w:val="22"/>
        </w:rPr>
        <w:t>The vision is for the Independent Chair to set the work plan at the</w:t>
      </w:r>
      <w:r w:rsidR="00903906">
        <w:rPr>
          <w:rFonts w:cs="Arial"/>
          <w:sz w:val="22"/>
          <w:szCs w:val="22"/>
        </w:rPr>
        <w:t xml:space="preserve"> beginning of </w:t>
      </w:r>
      <w:r w:rsidR="008628F3">
        <w:rPr>
          <w:rFonts w:cs="Arial"/>
          <w:sz w:val="22"/>
          <w:szCs w:val="22"/>
        </w:rPr>
        <w:t xml:space="preserve">the </w:t>
      </w:r>
      <w:r w:rsidR="00903906">
        <w:rPr>
          <w:rFonts w:cs="Arial"/>
          <w:sz w:val="22"/>
          <w:szCs w:val="22"/>
        </w:rPr>
        <w:t xml:space="preserve">year, </w:t>
      </w:r>
      <w:r>
        <w:rPr>
          <w:rFonts w:cs="Arial"/>
          <w:sz w:val="22"/>
          <w:szCs w:val="22"/>
        </w:rPr>
        <w:t>and partnerships will be</w:t>
      </w:r>
      <w:r w:rsidR="00903906">
        <w:rPr>
          <w:rFonts w:cs="Arial"/>
          <w:sz w:val="22"/>
          <w:szCs w:val="22"/>
        </w:rPr>
        <w:t xml:space="preserve"> set </w:t>
      </w:r>
      <w:r>
        <w:rPr>
          <w:rFonts w:cs="Arial"/>
          <w:sz w:val="22"/>
          <w:szCs w:val="22"/>
        </w:rPr>
        <w:t xml:space="preserve">their </w:t>
      </w:r>
      <w:r w:rsidR="00903906">
        <w:rPr>
          <w:rFonts w:cs="Arial"/>
          <w:sz w:val="22"/>
          <w:szCs w:val="22"/>
        </w:rPr>
        <w:t xml:space="preserve">work plan. </w:t>
      </w:r>
      <w:r>
        <w:rPr>
          <w:rFonts w:cs="Arial"/>
          <w:sz w:val="22"/>
          <w:szCs w:val="22"/>
        </w:rPr>
        <w:t xml:space="preserve">Throughout the year, the Independent Chair will be required to </w:t>
      </w:r>
      <w:r w:rsidR="0053715C">
        <w:rPr>
          <w:rFonts w:cs="Arial"/>
          <w:sz w:val="22"/>
          <w:szCs w:val="22"/>
        </w:rPr>
        <w:t>have conversations with strategic partners in relation to</w:t>
      </w:r>
      <w:r w:rsidR="00903906">
        <w:rPr>
          <w:rFonts w:cs="Arial"/>
          <w:sz w:val="22"/>
          <w:szCs w:val="22"/>
        </w:rPr>
        <w:t xml:space="preserve"> what is going on at </w:t>
      </w:r>
      <w:r w:rsidR="0053715C">
        <w:rPr>
          <w:rFonts w:cs="Arial"/>
          <w:sz w:val="22"/>
          <w:szCs w:val="22"/>
        </w:rPr>
        <w:t>a local level as well as at a higher level.</w:t>
      </w:r>
    </w:p>
    <w:p w:rsidR="0053715C" w:rsidRPr="0053715C" w:rsidRDefault="0053715C" w:rsidP="0053715C">
      <w:pPr>
        <w:pStyle w:val="ListParagraph"/>
        <w:ind w:left="567"/>
        <w:jc w:val="both"/>
        <w:rPr>
          <w:rFonts w:cs="Arial"/>
          <w:sz w:val="22"/>
          <w:szCs w:val="22"/>
        </w:rPr>
      </w:pPr>
    </w:p>
    <w:p w:rsidR="0053715C" w:rsidRPr="005E4CEE" w:rsidRDefault="0053715C" w:rsidP="0053715C">
      <w:pPr>
        <w:pStyle w:val="ListParagraph"/>
        <w:numPr>
          <w:ilvl w:val="1"/>
          <w:numId w:val="2"/>
        </w:numPr>
        <w:ind w:left="567" w:hanging="567"/>
        <w:jc w:val="both"/>
        <w:rPr>
          <w:rFonts w:cs="Arial"/>
          <w:sz w:val="22"/>
          <w:szCs w:val="22"/>
        </w:rPr>
      </w:pPr>
      <w:r w:rsidRPr="0053715C">
        <w:rPr>
          <w:rFonts w:cs="Arial"/>
          <w:sz w:val="22"/>
          <w:szCs w:val="22"/>
        </w:rPr>
        <w:t>The PTJSSP will create and be responsible for a joint Workforce Development Board which shall:-</w:t>
      </w:r>
    </w:p>
    <w:p w:rsidR="0053715C" w:rsidRPr="0053715C" w:rsidRDefault="0053715C" w:rsidP="009A1FA1">
      <w:pPr>
        <w:numPr>
          <w:ilvl w:val="0"/>
          <w:numId w:val="8"/>
        </w:numPr>
        <w:ind w:left="709" w:hanging="142"/>
        <w:rPr>
          <w:rFonts w:cs="Arial"/>
          <w:sz w:val="22"/>
          <w:szCs w:val="22"/>
        </w:rPr>
      </w:pPr>
      <w:r w:rsidRPr="0053715C">
        <w:rPr>
          <w:rFonts w:cs="Arial"/>
          <w:sz w:val="22"/>
          <w:szCs w:val="22"/>
        </w:rPr>
        <w:t xml:space="preserve">consider what multi-agency training is needed across the PTJSSP and how they monitor and evaluate the effectiveness of delivery; </w:t>
      </w:r>
    </w:p>
    <w:p w:rsidR="0053715C" w:rsidRPr="0053715C" w:rsidRDefault="0053715C" w:rsidP="009A1FA1">
      <w:pPr>
        <w:numPr>
          <w:ilvl w:val="0"/>
          <w:numId w:val="8"/>
        </w:numPr>
        <w:ind w:left="709" w:hanging="142"/>
        <w:rPr>
          <w:rFonts w:cs="Arial"/>
          <w:sz w:val="22"/>
          <w:szCs w:val="22"/>
        </w:rPr>
      </w:pPr>
      <w:r w:rsidRPr="0053715C">
        <w:rPr>
          <w:rFonts w:cs="Arial"/>
          <w:sz w:val="22"/>
          <w:szCs w:val="22"/>
        </w:rPr>
        <w:t>commission and deliver the required multi-agency training in innovative and efficient methods which satisfies the requirement and continuing improvement of multi-agency safeguarding arrangements;</w:t>
      </w:r>
    </w:p>
    <w:p w:rsidR="0053715C" w:rsidRPr="0053715C" w:rsidRDefault="0053715C" w:rsidP="009A1FA1">
      <w:pPr>
        <w:numPr>
          <w:ilvl w:val="0"/>
          <w:numId w:val="8"/>
        </w:numPr>
        <w:ind w:left="709" w:hanging="142"/>
        <w:rPr>
          <w:rFonts w:cs="Arial"/>
          <w:sz w:val="22"/>
          <w:szCs w:val="22"/>
        </w:rPr>
      </w:pPr>
      <w:r w:rsidRPr="0053715C">
        <w:rPr>
          <w:rFonts w:cs="Arial"/>
          <w:sz w:val="22"/>
          <w:szCs w:val="22"/>
        </w:rPr>
        <w:t>deliver recommendations and learning of Quality Assurance Board and CDOP/Learning Review Board;</w:t>
      </w:r>
    </w:p>
    <w:p w:rsidR="0053715C" w:rsidRPr="0053715C" w:rsidRDefault="0053715C" w:rsidP="009A1FA1">
      <w:pPr>
        <w:numPr>
          <w:ilvl w:val="0"/>
          <w:numId w:val="8"/>
        </w:numPr>
        <w:ind w:left="709" w:hanging="142"/>
        <w:rPr>
          <w:rFonts w:cs="Arial"/>
          <w:sz w:val="22"/>
          <w:szCs w:val="22"/>
        </w:rPr>
      </w:pPr>
      <w:r w:rsidRPr="0053715C">
        <w:rPr>
          <w:rFonts w:cs="Arial"/>
          <w:sz w:val="22"/>
          <w:szCs w:val="22"/>
        </w:rPr>
        <w:t>deliver quantitative reports on impact of workforce development to PJSSP.</w:t>
      </w:r>
    </w:p>
    <w:p w:rsidR="00903906" w:rsidRPr="0053715C" w:rsidRDefault="00903906" w:rsidP="00903906">
      <w:pPr>
        <w:pStyle w:val="ListParagraph"/>
        <w:rPr>
          <w:rFonts w:cs="Arial"/>
          <w:sz w:val="22"/>
          <w:szCs w:val="22"/>
        </w:rPr>
      </w:pPr>
    </w:p>
    <w:p w:rsidR="00903906" w:rsidRPr="0053715C" w:rsidRDefault="00F40FBC" w:rsidP="009A1FA1">
      <w:pPr>
        <w:pStyle w:val="ListParagraph"/>
        <w:numPr>
          <w:ilvl w:val="1"/>
          <w:numId w:val="2"/>
        </w:numPr>
        <w:ind w:left="567" w:hanging="567"/>
        <w:jc w:val="both"/>
        <w:rPr>
          <w:rFonts w:cs="Arial"/>
          <w:sz w:val="22"/>
          <w:szCs w:val="22"/>
        </w:rPr>
      </w:pPr>
      <w:r>
        <w:rPr>
          <w:rFonts w:cs="Arial"/>
          <w:sz w:val="22"/>
          <w:szCs w:val="22"/>
        </w:rPr>
        <w:t>NHs shared a large</w:t>
      </w:r>
      <w:r w:rsidR="00903906" w:rsidRPr="0053715C">
        <w:rPr>
          <w:rFonts w:cs="Arial"/>
          <w:sz w:val="22"/>
          <w:szCs w:val="22"/>
        </w:rPr>
        <w:t xml:space="preserve"> amount of work </w:t>
      </w:r>
      <w:r>
        <w:rPr>
          <w:rFonts w:cs="Arial"/>
          <w:sz w:val="22"/>
          <w:szCs w:val="22"/>
        </w:rPr>
        <w:t xml:space="preserve">is being undertaken in order to start the consultation and take it </w:t>
      </w:r>
      <w:r w:rsidR="00903906" w:rsidRPr="0053715C">
        <w:rPr>
          <w:rFonts w:cs="Arial"/>
          <w:sz w:val="22"/>
          <w:szCs w:val="22"/>
        </w:rPr>
        <w:t>through relevant process</w:t>
      </w:r>
      <w:r>
        <w:rPr>
          <w:rFonts w:cs="Arial"/>
          <w:sz w:val="22"/>
          <w:szCs w:val="22"/>
        </w:rPr>
        <w:t>es as discussed earlier. The</w:t>
      </w:r>
      <w:r w:rsidR="00903906" w:rsidRPr="0053715C">
        <w:rPr>
          <w:rFonts w:cs="Arial"/>
          <w:sz w:val="22"/>
          <w:szCs w:val="22"/>
        </w:rPr>
        <w:t xml:space="preserve"> biggest voices</w:t>
      </w:r>
      <w:r>
        <w:rPr>
          <w:rFonts w:cs="Arial"/>
          <w:sz w:val="22"/>
          <w:szCs w:val="22"/>
        </w:rPr>
        <w:t xml:space="preserve"> required through this consultation will be from </w:t>
      </w:r>
      <w:r w:rsidR="00903906" w:rsidRPr="0053715C">
        <w:rPr>
          <w:rFonts w:cs="Arial"/>
          <w:sz w:val="22"/>
          <w:szCs w:val="22"/>
        </w:rPr>
        <w:t>chi</w:t>
      </w:r>
      <w:r>
        <w:rPr>
          <w:rFonts w:cs="Arial"/>
          <w:sz w:val="22"/>
          <w:szCs w:val="22"/>
        </w:rPr>
        <w:t>ldren and young people. C</w:t>
      </w:r>
      <w:r w:rsidR="00903906" w:rsidRPr="0053715C">
        <w:rPr>
          <w:rFonts w:cs="Arial"/>
          <w:sz w:val="22"/>
          <w:szCs w:val="22"/>
        </w:rPr>
        <w:t>onsultation events</w:t>
      </w:r>
      <w:r>
        <w:rPr>
          <w:rFonts w:cs="Arial"/>
          <w:sz w:val="22"/>
          <w:szCs w:val="22"/>
        </w:rPr>
        <w:t xml:space="preserve"> will be held over the </w:t>
      </w:r>
      <w:r w:rsidR="00903906" w:rsidRPr="0053715C">
        <w:rPr>
          <w:rFonts w:cs="Arial"/>
          <w:sz w:val="22"/>
          <w:szCs w:val="22"/>
        </w:rPr>
        <w:t xml:space="preserve">next </w:t>
      </w:r>
      <w:r>
        <w:rPr>
          <w:rFonts w:cs="Arial"/>
          <w:sz w:val="22"/>
          <w:szCs w:val="22"/>
        </w:rPr>
        <w:t xml:space="preserve">few </w:t>
      </w:r>
      <w:r w:rsidR="00903906" w:rsidRPr="0053715C">
        <w:rPr>
          <w:rFonts w:cs="Arial"/>
          <w:sz w:val="22"/>
          <w:szCs w:val="22"/>
        </w:rPr>
        <w:t>weeks and months.</w:t>
      </w:r>
    </w:p>
    <w:p w:rsidR="00903906" w:rsidRPr="00903906" w:rsidRDefault="00903906" w:rsidP="00903906">
      <w:pPr>
        <w:pStyle w:val="ListParagraph"/>
        <w:rPr>
          <w:rFonts w:cs="Arial"/>
          <w:sz w:val="22"/>
          <w:szCs w:val="22"/>
        </w:rPr>
      </w:pPr>
    </w:p>
    <w:p w:rsidR="00F40FBC" w:rsidRDefault="00F40FBC" w:rsidP="009A1FA1">
      <w:pPr>
        <w:pStyle w:val="ListParagraph"/>
        <w:numPr>
          <w:ilvl w:val="1"/>
          <w:numId w:val="2"/>
        </w:numPr>
        <w:ind w:left="567" w:hanging="567"/>
        <w:jc w:val="both"/>
        <w:rPr>
          <w:rFonts w:cs="Arial"/>
          <w:sz w:val="22"/>
          <w:szCs w:val="22"/>
        </w:rPr>
      </w:pPr>
      <w:r>
        <w:rPr>
          <w:rFonts w:cs="Arial"/>
          <w:sz w:val="22"/>
          <w:szCs w:val="22"/>
        </w:rPr>
        <w:t>NHs shared the t</w:t>
      </w:r>
      <w:r w:rsidR="00903906">
        <w:rPr>
          <w:rFonts w:cs="Arial"/>
          <w:sz w:val="22"/>
          <w:szCs w:val="22"/>
        </w:rPr>
        <w:t>ransition plan</w:t>
      </w:r>
      <w:r>
        <w:rPr>
          <w:rFonts w:cs="Arial"/>
          <w:sz w:val="22"/>
          <w:szCs w:val="22"/>
        </w:rPr>
        <w:t xml:space="preserve"> with </w:t>
      </w:r>
      <w:r w:rsidR="00903906">
        <w:rPr>
          <w:rFonts w:cs="Arial"/>
          <w:sz w:val="22"/>
          <w:szCs w:val="22"/>
        </w:rPr>
        <w:t xml:space="preserve">key milestones to </w:t>
      </w:r>
      <w:r>
        <w:rPr>
          <w:rFonts w:cs="Arial"/>
          <w:sz w:val="22"/>
          <w:szCs w:val="22"/>
        </w:rPr>
        <w:t xml:space="preserve">be </w:t>
      </w:r>
      <w:r w:rsidR="00903906">
        <w:rPr>
          <w:rFonts w:cs="Arial"/>
          <w:sz w:val="22"/>
          <w:szCs w:val="22"/>
        </w:rPr>
        <w:t xml:space="preserve">achieve. </w:t>
      </w:r>
      <w:r>
        <w:rPr>
          <w:rFonts w:cs="Arial"/>
          <w:sz w:val="22"/>
          <w:szCs w:val="22"/>
        </w:rPr>
        <w:t>These will be looked at through w</w:t>
      </w:r>
      <w:r w:rsidR="00903906">
        <w:rPr>
          <w:rFonts w:cs="Arial"/>
          <w:sz w:val="22"/>
          <w:szCs w:val="22"/>
        </w:rPr>
        <w:t xml:space="preserve">orking with current board members and </w:t>
      </w:r>
      <w:r>
        <w:rPr>
          <w:rFonts w:cs="Arial"/>
          <w:sz w:val="22"/>
          <w:szCs w:val="22"/>
        </w:rPr>
        <w:t xml:space="preserve">future </w:t>
      </w:r>
      <w:r w:rsidR="00903906">
        <w:rPr>
          <w:rFonts w:cs="Arial"/>
          <w:sz w:val="22"/>
          <w:szCs w:val="22"/>
        </w:rPr>
        <w:t>local partnersh</w:t>
      </w:r>
      <w:r>
        <w:rPr>
          <w:rFonts w:cs="Arial"/>
          <w:sz w:val="22"/>
          <w:szCs w:val="22"/>
        </w:rPr>
        <w:t>ip members on how to achieve these.</w:t>
      </w:r>
    </w:p>
    <w:p w:rsidR="00F40FBC" w:rsidRPr="00F40FBC" w:rsidRDefault="00F40FBC" w:rsidP="00F40FBC">
      <w:pPr>
        <w:pStyle w:val="ListParagraph"/>
        <w:rPr>
          <w:rFonts w:cs="Arial"/>
          <w:sz w:val="22"/>
          <w:szCs w:val="22"/>
        </w:rPr>
      </w:pPr>
    </w:p>
    <w:p w:rsidR="004815DE" w:rsidRDefault="008628F3" w:rsidP="009A1FA1">
      <w:pPr>
        <w:pStyle w:val="ListParagraph"/>
        <w:numPr>
          <w:ilvl w:val="1"/>
          <w:numId w:val="2"/>
        </w:numPr>
        <w:ind w:left="567" w:hanging="567"/>
        <w:jc w:val="both"/>
        <w:rPr>
          <w:rFonts w:cs="Arial"/>
          <w:sz w:val="22"/>
          <w:szCs w:val="22"/>
        </w:rPr>
      </w:pPr>
      <w:r>
        <w:rPr>
          <w:rFonts w:cs="Arial"/>
          <w:sz w:val="22"/>
          <w:szCs w:val="22"/>
        </w:rPr>
        <w:t>NH</w:t>
      </w:r>
      <w:r w:rsidR="00F40FBC">
        <w:rPr>
          <w:rFonts w:cs="Arial"/>
          <w:sz w:val="22"/>
          <w:szCs w:val="22"/>
        </w:rPr>
        <w:t>s has</w:t>
      </w:r>
      <w:r w:rsidR="00903906">
        <w:rPr>
          <w:rFonts w:cs="Arial"/>
          <w:sz w:val="22"/>
          <w:szCs w:val="22"/>
        </w:rPr>
        <w:t xml:space="preserve"> propose</w:t>
      </w:r>
      <w:r w:rsidR="00F40FBC">
        <w:rPr>
          <w:rFonts w:cs="Arial"/>
          <w:sz w:val="22"/>
          <w:szCs w:val="22"/>
        </w:rPr>
        <w:t>d</w:t>
      </w:r>
      <w:r w:rsidR="00903906">
        <w:rPr>
          <w:rFonts w:cs="Arial"/>
          <w:sz w:val="22"/>
          <w:szCs w:val="22"/>
        </w:rPr>
        <w:t xml:space="preserve"> a development day of 26</w:t>
      </w:r>
      <w:r w:rsidR="00903906" w:rsidRPr="00903906">
        <w:rPr>
          <w:rFonts w:cs="Arial"/>
          <w:sz w:val="22"/>
          <w:szCs w:val="22"/>
          <w:vertAlign w:val="superscript"/>
        </w:rPr>
        <w:t>th</w:t>
      </w:r>
      <w:r w:rsidR="00903906">
        <w:rPr>
          <w:rFonts w:cs="Arial"/>
          <w:sz w:val="22"/>
          <w:szCs w:val="22"/>
        </w:rPr>
        <w:t xml:space="preserve"> April 2019 to</w:t>
      </w:r>
      <w:r w:rsidR="004815DE">
        <w:rPr>
          <w:rFonts w:cs="Arial"/>
          <w:sz w:val="22"/>
          <w:szCs w:val="22"/>
        </w:rPr>
        <w:t xml:space="preserve"> begin</w:t>
      </w:r>
      <w:r w:rsidR="00903906">
        <w:rPr>
          <w:rFonts w:cs="Arial"/>
          <w:sz w:val="22"/>
          <w:szCs w:val="22"/>
        </w:rPr>
        <w:t xml:space="preserve"> </w:t>
      </w:r>
      <w:r w:rsidR="00F40FBC">
        <w:rPr>
          <w:rFonts w:cs="Arial"/>
          <w:sz w:val="22"/>
          <w:szCs w:val="22"/>
        </w:rPr>
        <w:t>discuss</w:t>
      </w:r>
      <w:r w:rsidR="004815DE">
        <w:rPr>
          <w:rFonts w:cs="Arial"/>
          <w:sz w:val="22"/>
          <w:szCs w:val="22"/>
        </w:rPr>
        <w:t>ions</w:t>
      </w:r>
      <w:r w:rsidR="00F40FBC">
        <w:rPr>
          <w:rFonts w:cs="Arial"/>
          <w:sz w:val="22"/>
          <w:szCs w:val="22"/>
        </w:rPr>
        <w:t xml:space="preserve"> </w:t>
      </w:r>
      <w:r w:rsidR="004815DE">
        <w:rPr>
          <w:rFonts w:cs="Arial"/>
          <w:sz w:val="22"/>
          <w:szCs w:val="22"/>
        </w:rPr>
        <w:t>regarding Terms of Reference, r</w:t>
      </w:r>
      <w:r w:rsidR="00903906">
        <w:rPr>
          <w:rFonts w:cs="Arial"/>
          <w:sz w:val="22"/>
          <w:szCs w:val="22"/>
        </w:rPr>
        <w:t xml:space="preserve">oles and </w:t>
      </w:r>
      <w:r w:rsidR="004815DE">
        <w:rPr>
          <w:rFonts w:cs="Arial"/>
          <w:sz w:val="22"/>
          <w:szCs w:val="22"/>
        </w:rPr>
        <w:t>responsibilities of partnership members</w:t>
      </w:r>
      <w:r w:rsidR="00903906">
        <w:rPr>
          <w:rFonts w:cs="Arial"/>
          <w:sz w:val="22"/>
          <w:szCs w:val="22"/>
        </w:rPr>
        <w:t xml:space="preserve">, </w:t>
      </w:r>
      <w:r w:rsidR="004815DE">
        <w:rPr>
          <w:rFonts w:cs="Arial"/>
          <w:sz w:val="22"/>
          <w:szCs w:val="22"/>
        </w:rPr>
        <w:t xml:space="preserve">roles and responsibilities of </w:t>
      </w:r>
      <w:r w:rsidR="00903906">
        <w:rPr>
          <w:rFonts w:cs="Arial"/>
          <w:sz w:val="22"/>
          <w:szCs w:val="22"/>
        </w:rPr>
        <w:t>subgroup</w:t>
      </w:r>
      <w:r w:rsidR="004815DE">
        <w:rPr>
          <w:rFonts w:cs="Arial"/>
          <w:sz w:val="22"/>
          <w:szCs w:val="22"/>
        </w:rPr>
        <w:t xml:space="preserve">s at both </w:t>
      </w:r>
      <w:r w:rsidR="00903906">
        <w:rPr>
          <w:rFonts w:cs="Arial"/>
          <w:sz w:val="22"/>
          <w:szCs w:val="22"/>
        </w:rPr>
        <w:t xml:space="preserve">joint and </w:t>
      </w:r>
      <w:r w:rsidR="004815DE">
        <w:rPr>
          <w:rFonts w:cs="Arial"/>
          <w:sz w:val="22"/>
          <w:szCs w:val="22"/>
        </w:rPr>
        <w:t>single local authority levels.</w:t>
      </w:r>
    </w:p>
    <w:p w:rsidR="004815DE" w:rsidRPr="004815DE" w:rsidRDefault="004815DE" w:rsidP="004815DE">
      <w:pPr>
        <w:pStyle w:val="ListParagraph"/>
        <w:rPr>
          <w:rFonts w:cs="Arial"/>
          <w:sz w:val="22"/>
          <w:szCs w:val="22"/>
        </w:rPr>
      </w:pPr>
    </w:p>
    <w:p w:rsidR="00161556" w:rsidRDefault="004815DE" w:rsidP="009A1FA1">
      <w:pPr>
        <w:pStyle w:val="ListParagraph"/>
        <w:numPr>
          <w:ilvl w:val="1"/>
          <w:numId w:val="2"/>
        </w:numPr>
        <w:ind w:left="567" w:hanging="567"/>
        <w:jc w:val="both"/>
        <w:rPr>
          <w:rFonts w:cs="Arial"/>
          <w:sz w:val="22"/>
          <w:szCs w:val="22"/>
        </w:rPr>
      </w:pPr>
      <w:r>
        <w:rPr>
          <w:rFonts w:cs="Arial"/>
          <w:sz w:val="22"/>
          <w:szCs w:val="22"/>
        </w:rPr>
        <w:t>Proposals have been made in relation to reducing the number of current Subgroups Suggested are Education Subgroup for both partnership boards;</w:t>
      </w:r>
      <w:r w:rsidR="00903906">
        <w:rPr>
          <w:rFonts w:cs="Arial"/>
          <w:sz w:val="22"/>
          <w:szCs w:val="22"/>
        </w:rPr>
        <w:t xml:space="preserve"> </w:t>
      </w:r>
      <w:r>
        <w:rPr>
          <w:rFonts w:cs="Arial"/>
          <w:sz w:val="22"/>
          <w:szCs w:val="22"/>
        </w:rPr>
        <w:t>E</w:t>
      </w:r>
      <w:r w:rsidR="009B5871">
        <w:rPr>
          <w:rFonts w:cs="Arial"/>
          <w:sz w:val="22"/>
          <w:szCs w:val="22"/>
        </w:rPr>
        <w:t>xploitation</w:t>
      </w:r>
      <w:r w:rsidR="00903906">
        <w:rPr>
          <w:rFonts w:cs="Arial"/>
          <w:sz w:val="22"/>
          <w:szCs w:val="22"/>
        </w:rPr>
        <w:t xml:space="preserve"> </w:t>
      </w:r>
      <w:r>
        <w:rPr>
          <w:rFonts w:cs="Arial"/>
          <w:sz w:val="22"/>
          <w:szCs w:val="22"/>
        </w:rPr>
        <w:t>for both Boards</w:t>
      </w:r>
      <w:r w:rsidR="00161556">
        <w:rPr>
          <w:rFonts w:cs="Arial"/>
          <w:sz w:val="22"/>
          <w:szCs w:val="22"/>
        </w:rPr>
        <w:t xml:space="preserve"> and an Online Safety S</w:t>
      </w:r>
      <w:r w:rsidR="00903906">
        <w:rPr>
          <w:rFonts w:cs="Arial"/>
          <w:sz w:val="22"/>
          <w:szCs w:val="22"/>
        </w:rPr>
        <w:t>ubgroup across both</w:t>
      </w:r>
      <w:r w:rsidR="00161556">
        <w:rPr>
          <w:rFonts w:cs="Arial"/>
          <w:sz w:val="22"/>
          <w:szCs w:val="22"/>
        </w:rPr>
        <w:t xml:space="preserve"> Plymouth and Torbay.</w:t>
      </w:r>
    </w:p>
    <w:p w:rsidR="00161556" w:rsidRPr="00161556" w:rsidRDefault="00161556" w:rsidP="00161556">
      <w:pPr>
        <w:pStyle w:val="ListParagraph"/>
        <w:rPr>
          <w:rFonts w:cs="Arial"/>
          <w:sz w:val="22"/>
          <w:szCs w:val="22"/>
        </w:rPr>
      </w:pPr>
    </w:p>
    <w:p w:rsidR="00903906" w:rsidRDefault="00903906" w:rsidP="009A1FA1">
      <w:pPr>
        <w:pStyle w:val="ListParagraph"/>
        <w:numPr>
          <w:ilvl w:val="1"/>
          <w:numId w:val="2"/>
        </w:numPr>
        <w:ind w:left="567" w:hanging="567"/>
        <w:jc w:val="both"/>
        <w:rPr>
          <w:rFonts w:cs="Arial"/>
          <w:sz w:val="22"/>
          <w:szCs w:val="22"/>
        </w:rPr>
      </w:pPr>
      <w:r w:rsidRPr="00161556">
        <w:rPr>
          <w:rFonts w:cs="Arial"/>
          <w:sz w:val="22"/>
          <w:szCs w:val="22"/>
        </w:rPr>
        <w:t xml:space="preserve">Task and finish groups </w:t>
      </w:r>
      <w:r w:rsidR="00161556" w:rsidRPr="00161556">
        <w:rPr>
          <w:rFonts w:cs="Arial"/>
          <w:sz w:val="22"/>
          <w:szCs w:val="22"/>
        </w:rPr>
        <w:t xml:space="preserve">will also be developed </w:t>
      </w:r>
      <w:r w:rsidRPr="00161556">
        <w:rPr>
          <w:rFonts w:cs="Arial"/>
          <w:sz w:val="22"/>
          <w:szCs w:val="22"/>
        </w:rPr>
        <w:t>with defined aim</w:t>
      </w:r>
      <w:r w:rsidR="00161556" w:rsidRPr="00161556">
        <w:rPr>
          <w:rFonts w:cs="Arial"/>
          <w:sz w:val="22"/>
          <w:szCs w:val="22"/>
        </w:rPr>
        <w:t>s, objectives and time limited. NHs asked for time to discuss this with</w:t>
      </w:r>
      <w:r w:rsidR="00161556">
        <w:rPr>
          <w:rFonts w:cs="Arial"/>
          <w:sz w:val="22"/>
          <w:szCs w:val="22"/>
        </w:rPr>
        <w:t xml:space="preserve"> further with Board members around</w:t>
      </w:r>
      <w:r w:rsidR="00161556" w:rsidRPr="00161556">
        <w:rPr>
          <w:rFonts w:cs="Arial"/>
          <w:sz w:val="22"/>
          <w:szCs w:val="22"/>
        </w:rPr>
        <w:t xml:space="preserve"> the exp</w:t>
      </w:r>
      <w:r w:rsidR="00161556">
        <w:rPr>
          <w:rFonts w:cs="Arial"/>
          <w:sz w:val="22"/>
          <w:szCs w:val="22"/>
        </w:rPr>
        <w:t>ectations and how to manage these</w:t>
      </w:r>
      <w:r w:rsidR="00161556" w:rsidRPr="00161556">
        <w:rPr>
          <w:rFonts w:cs="Arial"/>
          <w:sz w:val="22"/>
          <w:szCs w:val="22"/>
        </w:rPr>
        <w:t>. Consideration is required whether this is giving current par</w:t>
      </w:r>
      <w:r w:rsidR="009A1FA1">
        <w:rPr>
          <w:rFonts w:cs="Arial"/>
          <w:sz w:val="22"/>
          <w:szCs w:val="22"/>
        </w:rPr>
        <w:t>tners the response they require from their agency’s perspective.</w:t>
      </w:r>
    </w:p>
    <w:p w:rsidR="00161556" w:rsidRPr="00161556" w:rsidRDefault="00161556" w:rsidP="00161556">
      <w:pPr>
        <w:jc w:val="both"/>
        <w:rPr>
          <w:rFonts w:cs="Arial"/>
          <w:sz w:val="22"/>
          <w:szCs w:val="22"/>
        </w:rPr>
      </w:pPr>
    </w:p>
    <w:p w:rsidR="00903906" w:rsidRDefault="009B5871" w:rsidP="009A1FA1">
      <w:pPr>
        <w:pStyle w:val="ListParagraph"/>
        <w:numPr>
          <w:ilvl w:val="1"/>
          <w:numId w:val="2"/>
        </w:numPr>
        <w:ind w:left="567" w:hanging="567"/>
        <w:jc w:val="both"/>
        <w:rPr>
          <w:rFonts w:cs="Arial"/>
          <w:sz w:val="22"/>
          <w:szCs w:val="22"/>
        </w:rPr>
      </w:pPr>
      <w:r>
        <w:rPr>
          <w:rFonts w:cs="Arial"/>
          <w:sz w:val="22"/>
          <w:szCs w:val="22"/>
        </w:rPr>
        <w:t>Consultation</w:t>
      </w:r>
      <w:r w:rsidR="00903906">
        <w:rPr>
          <w:rFonts w:cs="Arial"/>
          <w:sz w:val="22"/>
          <w:szCs w:val="22"/>
        </w:rPr>
        <w:t xml:space="preserve"> </w:t>
      </w:r>
      <w:r w:rsidR="009A1FA1">
        <w:rPr>
          <w:rFonts w:cs="Arial"/>
          <w:sz w:val="22"/>
          <w:szCs w:val="22"/>
        </w:rPr>
        <w:t xml:space="preserve">is due to </w:t>
      </w:r>
      <w:r w:rsidR="00903906">
        <w:rPr>
          <w:rFonts w:cs="Arial"/>
          <w:sz w:val="22"/>
          <w:szCs w:val="22"/>
        </w:rPr>
        <w:t xml:space="preserve">end </w:t>
      </w:r>
      <w:r w:rsidR="009A1FA1">
        <w:rPr>
          <w:rFonts w:cs="Arial"/>
          <w:sz w:val="22"/>
          <w:szCs w:val="22"/>
        </w:rPr>
        <w:t xml:space="preserve">around the </w:t>
      </w:r>
      <w:r w:rsidR="00903906">
        <w:rPr>
          <w:rFonts w:cs="Arial"/>
          <w:sz w:val="22"/>
          <w:szCs w:val="22"/>
        </w:rPr>
        <w:t>10</w:t>
      </w:r>
      <w:r w:rsidR="00903906" w:rsidRPr="00903906">
        <w:rPr>
          <w:rFonts w:cs="Arial"/>
          <w:sz w:val="22"/>
          <w:szCs w:val="22"/>
          <w:vertAlign w:val="superscript"/>
        </w:rPr>
        <w:t>th</w:t>
      </w:r>
      <w:r w:rsidR="009A1FA1">
        <w:rPr>
          <w:rFonts w:cs="Arial"/>
          <w:sz w:val="22"/>
          <w:szCs w:val="22"/>
        </w:rPr>
        <w:t xml:space="preserve"> M</w:t>
      </w:r>
      <w:r w:rsidR="00903906">
        <w:rPr>
          <w:rFonts w:cs="Arial"/>
          <w:sz w:val="22"/>
          <w:szCs w:val="22"/>
        </w:rPr>
        <w:t>ay</w:t>
      </w:r>
      <w:r w:rsidR="009A1FA1">
        <w:rPr>
          <w:rFonts w:cs="Arial"/>
          <w:sz w:val="22"/>
          <w:szCs w:val="22"/>
        </w:rPr>
        <w:t xml:space="preserve"> 2019, giving three weeks to finalise the proposals. The final proposal will be circulated to both Boards prior to submission to the DFE.</w:t>
      </w:r>
      <w:r w:rsidR="003A44BD">
        <w:rPr>
          <w:rFonts w:cs="Arial"/>
          <w:sz w:val="22"/>
          <w:szCs w:val="22"/>
        </w:rPr>
        <w:t xml:space="preserve"> </w:t>
      </w:r>
    </w:p>
    <w:p w:rsidR="003A44BD" w:rsidRPr="003A44BD" w:rsidRDefault="003A44BD" w:rsidP="003A44BD">
      <w:pPr>
        <w:pStyle w:val="ListParagraph"/>
        <w:rPr>
          <w:rFonts w:cs="Arial"/>
          <w:sz w:val="22"/>
          <w:szCs w:val="22"/>
        </w:rPr>
      </w:pPr>
    </w:p>
    <w:p w:rsidR="003A44BD" w:rsidRDefault="003A44BD" w:rsidP="009A1FA1">
      <w:pPr>
        <w:pStyle w:val="ListParagraph"/>
        <w:numPr>
          <w:ilvl w:val="1"/>
          <w:numId w:val="2"/>
        </w:numPr>
        <w:ind w:left="567" w:hanging="567"/>
        <w:jc w:val="both"/>
        <w:rPr>
          <w:rFonts w:cs="Arial"/>
          <w:sz w:val="22"/>
          <w:szCs w:val="22"/>
        </w:rPr>
      </w:pPr>
      <w:r>
        <w:rPr>
          <w:rFonts w:cs="Arial"/>
          <w:sz w:val="22"/>
          <w:szCs w:val="22"/>
        </w:rPr>
        <w:t>The sign-off process is not fully clear but will be established.</w:t>
      </w:r>
    </w:p>
    <w:p w:rsidR="009B5871" w:rsidRPr="009B5871" w:rsidRDefault="009B5871" w:rsidP="009B5871">
      <w:pPr>
        <w:pStyle w:val="ListParagraph"/>
        <w:rPr>
          <w:rFonts w:cs="Arial"/>
          <w:sz w:val="22"/>
          <w:szCs w:val="22"/>
        </w:rPr>
      </w:pPr>
    </w:p>
    <w:p w:rsidR="009B5871" w:rsidRDefault="003A44BD" w:rsidP="009A1FA1">
      <w:pPr>
        <w:pStyle w:val="ListParagraph"/>
        <w:numPr>
          <w:ilvl w:val="1"/>
          <w:numId w:val="2"/>
        </w:numPr>
        <w:ind w:left="567" w:hanging="567"/>
        <w:jc w:val="both"/>
        <w:rPr>
          <w:rFonts w:cs="Arial"/>
          <w:sz w:val="22"/>
          <w:szCs w:val="22"/>
        </w:rPr>
      </w:pPr>
      <w:r>
        <w:rPr>
          <w:rFonts w:cs="Arial"/>
          <w:sz w:val="22"/>
          <w:szCs w:val="22"/>
        </w:rPr>
        <w:t>NHs shared there are changes to the report Appendix in relation to the</w:t>
      </w:r>
      <w:r w:rsidR="009B5871">
        <w:rPr>
          <w:rFonts w:cs="Arial"/>
          <w:sz w:val="22"/>
          <w:szCs w:val="22"/>
        </w:rPr>
        <w:t xml:space="preserve"> relevant agencies. Tracey </w:t>
      </w:r>
      <w:r>
        <w:rPr>
          <w:rFonts w:cs="Arial"/>
          <w:sz w:val="22"/>
          <w:szCs w:val="22"/>
        </w:rPr>
        <w:t>and NHs have developed the list and feel this is now correct.</w:t>
      </w:r>
      <w:r w:rsidR="009B5871">
        <w:rPr>
          <w:rFonts w:cs="Arial"/>
          <w:sz w:val="22"/>
          <w:szCs w:val="22"/>
        </w:rPr>
        <w:t xml:space="preserve"> Some changes will affect </w:t>
      </w:r>
      <w:r w:rsidR="008628F3">
        <w:rPr>
          <w:rFonts w:cs="Arial"/>
          <w:sz w:val="22"/>
          <w:szCs w:val="22"/>
        </w:rPr>
        <w:t xml:space="preserve">just </w:t>
      </w:r>
      <w:r w:rsidR="009B5871">
        <w:rPr>
          <w:rFonts w:cs="Arial"/>
          <w:sz w:val="22"/>
          <w:szCs w:val="22"/>
        </w:rPr>
        <w:t xml:space="preserve">Plymouth, </w:t>
      </w:r>
      <w:r w:rsidR="008628F3">
        <w:rPr>
          <w:rFonts w:cs="Arial"/>
          <w:sz w:val="22"/>
          <w:szCs w:val="22"/>
        </w:rPr>
        <w:t>for example</w:t>
      </w:r>
      <w:r>
        <w:rPr>
          <w:rFonts w:cs="Arial"/>
          <w:sz w:val="22"/>
          <w:szCs w:val="22"/>
        </w:rPr>
        <w:t xml:space="preserve"> local border force, custom and excise.</w:t>
      </w:r>
      <w:r w:rsidR="009B5871">
        <w:rPr>
          <w:rFonts w:cs="Arial"/>
          <w:sz w:val="22"/>
          <w:szCs w:val="22"/>
        </w:rPr>
        <w:t xml:space="preserve"> </w:t>
      </w:r>
      <w:r>
        <w:rPr>
          <w:rFonts w:cs="Arial"/>
          <w:sz w:val="22"/>
          <w:szCs w:val="22"/>
        </w:rPr>
        <w:t>There are</w:t>
      </w:r>
      <w:r w:rsidR="009B5871">
        <w:rPr>
          <w:rFonts w:cs="Arial"/>
          <w:sz w:val="22"/>
          <w:szCs w:val="22"/>
        </w:rPr>
        <w:t xml:space="preserve"> </w:t>
      </w:r>
      <w:r>
        <w:rPr>
          <w:rFonts w:cs="Arial"/>
          <w:sz w:val="22"/>
          <w:szCs w:val="22"/>
        </w:rPr>
        <w:t>queries in</w:t>
      </w:r>
      <w:r w:rsidR="009B5871">
        <w:rPr>
          <w:rFonts w:cs="Arial"/>
          <w:sz w:val="22"/>
          <w:szCs w:val="22"/>
        </w:rPr>
        <w:t xml:space="preserve"> re</w:t>
      </w:r>
      <w:r>
        <w:rPr>
          <w:rFonts w:cs="Arial"/>
          <w:sz w:val="22"/>
          <w:szCs w:val="22"/>
        </w:rPr>
        <w:t>lation to</w:t>
      </w:r>
      <w:r w:rsidR="009B5871">
        <w:rPr>
          <w:rFonts w:cs="Arial"/>
          <w:sz w:val="22"/>
          <w:szCs w:val="22"/>
        </w:rPr>
        <w:t xml:space="preserve"> sport and leisure groups</w:t>
      </w:r>
      <w:r>
        <w:rPr>
          <w:rFonts w:cs="Arial"/>
          <w:sz w:val="22"/>
          <w:szCs w:val="22"/>
        </w:rPr>
        <w:t xml:space="preserve"> and religious groups without definition or clarity. Tracey is gaining further information on the requirements of these.</w:t>
      </w:r>
    </w:p>
    <w:p w:rsidR="009B5871" w:rsidRPr="009B5871" w:rsidRDefault="009B5871" w:rsidP="009B5871">
      <w:pPr>
        <w:pStyle w:val="ListParagraph"/>
        <w:rPr>
          <w:rFonts w:cs="Arial"/>
          <w:sz w:val="22"/>
          <w:szCs w:val="22"/>
        </w:rPr>
      </w:pPr>
    </w:p>
    <w:p w:rsidR="00375D48" w:rsidRDefault="008628F3" w:rsidP="009A1FA1">
      <w:pPr>
        <w:pStyle w:val="ListParagraph"/>
        <w:numPr>
          <w:ilvl w:val="1"/>
          <w:numId w:val="2"/>
        </w:numPr>
        <w:ind w:left="567" w:hanging="567"/>
        <w:jc w:val="both"/>
        <w:rPr>
          <w:rFonts w:cs="Arial"/>
          <w:sz w:val="22"/>
          <w:szCs w:val="22"/>
        </w:rPr>
      </w:pPr>
      <w:r>
        <w:rPr>
          <w:rFonts w:cs="Arial"/>
          <w:sz w:val="22"/>
          <w:szCs w:val="22"/>
        </w:rPr>
        <w:lastRenderedPageBreak/>
        <w:t>AB</w:t>
      </w:r>
      <w:r w:rsidR="008E7819">
        <w:rPr>
          <w:rFonts w:cs="Arial"/>
          <w:sz w:val="22"/>
          <w:szCs w:val="22"/>
        </w:rPr>
        <w:t xml:space="preserve"> explained</w:t>
      </w:r>
      <w:r w:rsidR="009B5871">
        <w:rPr>
          <w:rFonts w:cs="Arial"/>
          <w:sz w:val="22"/>
          <w:szCs w:val="22"/>
        </w:rPr>
        <w:t xml:space="preserve"> </w:t>
      </w:r>
      <w:r w:rsidR="003B7F7E">
        <w:rPr>
          <w:rFonts w:cs="Arial"/>
          <w:sz w:val="22"/>
          <w:szCs w:val="22"/>
        </w:rPr>
        <w:t>that next week discussions are being held</w:t>
      </w:r>
      <w:r w:rsidR="009B5871">
        <w:rPr>
          <w:rFonts w:cs="Arial"/>
          <w:sz w:val="22"/>
          <w:szCs w:val="22"/>
        </w:rPr>
        <w:t xml:space="preserve"> </w:t>
      </w:r>
      <w:r w:rsidR="003B7F7E">
        <w:rPr>
          <w:rFonts w:cs="Arial"/>
          <w:sz w:val="22"/>
          <w:szCs w:val="22"/>
        </w:rPr>
        <w:t xml:space="preserve">with </w:t>
      </w:r>
      <w:r w:rsidR="009B5871">
        <w:rPr>
          <w:rFonts w:cs="Arial"/>
          <w:sz w:val="22"/>
          <w:szCs w:val="22"/>
        </w:rPr>
        <w:t xml:space="preserve">Chief </w:t>
      </w:r>
      <w:r w:rsidR="003B7F7E">
        <w:rPr>
          <w:rFonts w:cs="Arial"/>
          <w:sz w:val="22"/>
          <w:szCs w:val="22"/>
        </w:rPr>
        <w:t>Executives, DSC’s and the appropriate chief officers in Police and CCG to look at what would be held Devon-wide on a twice a year basis to hold the arrangements to account with challenge on what is being delivered. The intention</w:t>
      </w:r>
      <w:r w:rsidR="009B5871">
        <w:rPr>
          <w:rFonts w:cs="Arial"/>
          <w:sz w:val="22"/>
          <w:szCs w:val="22"/>
        </w:rPr>
        <w:t xml:space="preserve"> </w:t>
      </w:r>
      <w:r w:rsidR="003B7F7E">
        <w:rPr>
          <w:rFonts w:cs="Arial"/>
          <w:sz w:val="22"/>
          <w:szCs w:val="22"/>
        </w:rPr>
        <w:t>is for the Joint Strategic Partnership to be a</w:t>
      </w:r>
      <w:r w:rsidR="009B5871">
        <w:rPr>
          <w:rFonts w:cs="Arial"/>
          <w:sz w:val="22"/>
          <w:szCs w:val="22"/>
        </w:rPr>
        <w:t xml:space="preserve"> twice yearly event. </w:t>
      </w:r>
      <w:r w:rsidR="003B7F7E">
        <w:rPr>
          <w:rFonts w:cs="Arial"/>
          <w:sz w:val="22"/>
          <w:szCs w:val="22"/>
        </w:rPr>
        <w:t>This means four events yearly at a higher level and four</w:t>
      </w:r>
      <w:r w:rsidR="009B5871">
        <w:rPr>
          <w:rFonts w:cs="Arial"/>
          <w:sz w:val="22"/>
          <w:szCs w:val="22"/>
        </w:rPr>
        <w:t xml:space="preserve"> local partnership</w:t>
      </w:r>
      <w:r w:rsidR="003B7F7E">
        <w:rPr>
          <w:rFonts w:cs="Arial"/>
          <w:sz w:val="22"/>
          <w:szCs w:val="22"/>
        </w:rPr>
        <w:t xml:space="preserve"> events</w:t>
      </w:r>
      <w:r w:rsidR="009B5871">
        <w:rPr>
          <w:rFonts w:cs="Arial"/>
          <w:sz w:val="22"/>
          <w:szCs w:val="22"/>
        </w:rPr>
        <w:t xml:space="preserve"> without duplication of attendance. </w:t>
      </w:r>
      <w:r w:rsidR="003B7F7E">
        <w:rPr>
          <w:rFonts w:cs="Arial"/>
          <w:sz w:val="22"/>
          <w:szCs w:val="22"/>
        </w:rPr>
        <w:t>The k</w:t>
      </w:r>
      <w:r w:rsidR="009B5871">
        <w:rPr>
          <w:rFonts w:cs="Arial"/>
          <w:sz w:val="22"/>
          <w:szCs w:val="22"/>
        </w:rPr>
        <w:t xml:space="preserve">ey responsibility of </w:t>
      </w:r>
      <w:r w:rsidR="003B7F7E">
        <w:rPr>
          <w:rFonts w:cs="Arial"/>
          <w:sz w:val="22"/>
          <w:szCs w:val="22"/>
        </w:rPr>
        <w:t>the Joint Partnership is to agree</w:t>
      </w:r>
      <w:r w:rsidR="009B5871">
        <w:rPr>
          <w:rFonts w:cs="Arial"/>
          <w:sz w:val="22"/>
          <w:szCs w:val="22"/>
        </w:rPr>
        <w:t xml:space="preserve"> joint framework</w:t>
      </w:r>
      <w:r w:rsidR="003B7F7E">
        <w:rPr>
          <w:rFonts w:cs="Arial"/>
          <w:sz w:val="22"/>
          <w:szCs w:val="22"/>
        </w:rPr>
        <w:t xml:space="preserve">s in relation to joint </w:t>
      </w:r>
      <w:r w:rsidR="009B5871">
        <w:rPr>
          <w:rFonts w:cs="Arial"/>
          <w:sz w:val="22"/>
          <w:szCs w:val="22"/>
        </w:rPr>
        <w:t>threshold</w:t>
      </w:r>
      <w:r w:rsidR="003B7F7E">
        <w:rPr>
          <w:rFonts w:cs="Arial"/>
          <w:sz w:val="22"/>
          <w:szCs w:val="22"/>
        </w:rPr>
        <w:t>s</w:t>
      </w:r>
      <w:r w:rsidR="009B5871">
        <w:rPr>
          <w:rFonts w:cs="Arial"/>
          <w:sz w:val="22"/>
          <w:szCs w:val="22"/>
        </w:rPr>
        <w:t xml:space="preserve">. </w:t>
      </w:r>
      <w:r w:rsidR="003B7F7E">
        <w:rPr>
          <w:rFonts w:cs="Arial"/>
          <w:sz w:val="22"/>
          <w:szCs w:val="22"/>
        </w:rPr>
        <w:t>It is acknowledged the</w:t>
      </w:r>
      <w:r w:rsidR="009B5871">
        <w:rPr>
          <w:rFonts w:cs="Arial"/>
          <w:sz w:val="22"/>
          <w:szCs w:val="22"/>
        </w:rPr>
        <w:t xml:space="preserve"> priorities </w:t>
      </w:r>
      <w:r w:rsidR="003B7F7E">
        <w:rPr>
          <w:rFonts w:cs="Arial"/>
          <w:sz w:val="22"/>
          <w:szCs w:val="22"/>
        </w:rPr>
        <w:t>won’t be same for</w:t>
      </w:r>
      <w:r w:rsidR="009B5871">
        <w:rPr>
          <w:rFonts w:cs="Arial"/>
          <w:sz w:val="22"/>
          <w:szCs w:val="22"/>
        </w:rPr>
        <w:t xml:space="preserve"> each authority. </w:t>
      </w:r>
      <w:r w:rsidR="003B7F7E">
        <w:rPr>
          <w:rFonts w:cs="Arial"/>
          <w:sz w:val="22"/>
          <w:szCs w:val="22"/>
        </w:rPr>
        <w:t xml:space="preserve">Considerations have been made on what will </w:t>
      </w:r>
      <w:r w:rsidR="009B5871">
        <w:rPr>
          <w:rFonts w:cs="Arial"/>
          <w:sz w:val="22"/>
          <w:szCs w:val="22"/>
        </w:rPr>
        <w:t xml:space="preserve">become common priorities. Local arrangements will </w:t>
      </w:r>
      <w:r w:rsidR="00D76B9A">
        <w:rPr>
          <w:rFonts w:cs="Arial"/>
          <w:sz w:val="22"/>
          <w:szCs w:val="22"/>
        </w:rPr>
        <w:t>have</w:t>
      </w:r>
      <w:r w:rsidR="009B5871">
        <w:rPr>
          <w:rFonts w:cs="Arial"/>
          <w:sz w:val="22"/>
          <w:szCs w:val="22"/>
        </w:rPr>
        <w:t xml:space="preserve"> different priorities and ways to work </w:t>
      </w:r>
      <w:r w:rsidR="00375D48">
        <w:rPr>
          <w:rFonts w:cs="Arial"/>
          <w:sz w:val="22"/>
          <w:szCs w:val="22"/>
        </w:rPr>
        <w:t>together</w:t>
      </w:r>
      <w:r w:rsidR="00D76B9A">
        <w:rPr>
          <w:rFonts w:cs="Arial"/>
          <w:sz w:val="22"/>
          <w:szCs w:val="22"/>
        </w:rPr>
        <w:t xml:space="preserve"> </w:t>
      </w:r>
      <w:r>
        <w:rPr>
          <w:rFonts w:cs="Arial"/>
          <w:sz w:val="22"/>
          <w:szCs w:val="22"/>
        </w:rPr>
        <w:t>which</w:t>
      </w:r>
      <w:r w:rsidR="00D76B9A">
        <w:rPr>
          <w:rFonts w:cs="Arial"/>
          <w:sz w:val="22"/>
          <w:szCs w:val="22"/>
        </w:rPr>
        <w:t xml:space="preserve"> wouldn’t fit under</w:t>
      </w:r>
      <w:r w:rsidR="009B5871">
        <w:rPr>
          <w:rFonts w:cs="Arial"/>
          <w:sz w:val="22"/>
          <w:szCs w:val="22"/>
        </w:rPr>
        <w:t xml:space="preserve"> one joint arrangement. </w:t>
      </w:r>
      <w:r w:rsidR="00D76B9A">
        <w:rPr>
          <w:rFonts w:cs="Arial"/>
          <w:sz w:val="22"/>
          <w:szCs w:val="22"/>
        </w:rPr>
        <w:t xml:space="preserve">Attempts are being made not to create </w:t>
      </w:r>
      <w:r>
        <w:rPr>
          <w:rFonts w:cs="Arial"/>
          <w:sz w:val="22"/>
          <w:szCs w:val="22"/>
        </w:rPr>
        <w:t>additional</w:t>
      </w:r>
      <w:r w:rsidR="009B5871">
        <w:rPr>
          <w:rFonts w:cs="Arial"/>
          <w:sz w:val="22"/>
          <w:szCs w:val="22"/>
        </w:rPr>
        <w:t xml:space="preserve"> meetings </w:t>
      </w:r>
      <w:r w:rsidR="00D76B9A">
        <w:rPr>
          <w:rFonts w:cs="Arial"/>
          <w:sz w:val="22"/>
          <w:szCs w:val="22"/>
        </w:rPr>
        <w:t>but to</w:t>
      </w:r>
      <w:r w:rsidR="009B5871">
        <w:rPr>
          <w:rFonts w:cs="Arial"/>
          <w:sz w:val="22"/>
          <w:szCs w:val="22"/>
        </w:rPr>
        <w:t xml:space="preserve"> streamline in a</w:t>
      </w:r>
      <w:r w:rsidR="00D76B9A">
        <w:rPr>
          <w:rFonts w:cs="Arial"/>
          <w:sz w:val="22"/>
          <w:szCs w:val="22"/>
        </w:rPr>
        <w:t>n</w:t>
      </w:r>
      <w:r w:rsidR="009B5871">
        <w:rPr>
          <w:rFonts w:cs="Arial"/>
          <w:sz w:val="22"/>
          <w:szCs w:val="22"/>
        </w:rPr>
        <w:t xml:space="preserve"> effective way.</w:t>
      </w:r>
      <w:r w:rsidR="00D76B9A">
        <w:rPr>
          <w:rFonts w:cs="Arial"/>
          <w:sz w:val="22"/>
          <w:szCs w:val="22"/>
        </w:rPr>
        <w:t xml:space="preserve"> The</w:t>
      </w:r>
      <w:r w:rsidR="009B5871">
        <w:rPr>
          <w:rFonts w:cs="Arial"/>
          <w:sz w:val="22"/>
          <w:szCs w:val="22"/>
        </w:rPr>
        <w:t xml:space="preserve"> QA function </w:t>
      </w:r>
      <w:r w:rsidR="00D76B9A">
        <w:rPr>
          <w:rFonts w:cs="Arial"/>
          <w:sz w:val="22"/>
          <w:szCs w:val="22"/>
        </w:rPr>
        <w:t xml:space="preserve">will have a large role in holding both groups to account and </w:t>
      </w:r>
      <w:r w:rsidR="009B5871">
        <w:rPr>
          <w:rFonts w:cs="Arial"/>
          <w:sz w:val="22"/>
          <w:szCs w:val="22"/>
        </w:rPr>
        <w:t>may not be the same work programmes across Plymouth an</w:t>
      </w:r>
      <w:r w:rsidR="00375D48">
        <w:rPr>
          <w:rFonts w:cs="Arial"/>
          <w:sz w:val="22"/>
          <w:szCs w:val="22"/>
        </w:rPr>
        <w:t>d</w:t>
      </w:r>
      <w:r w:rsidR="00D76B9A">
        <w:rPr>
          <w:rFonts w:cs="Arial"/>
          <w:sz w:val="22"/>
          <w:szCs w:val="22"/>
        </w:rPr>
        <w:t xml:space="preserve"> Torbay, and will be part of the Strategic Partnership.</w:t>
      </w:r>
    </w:p>
    <w:p w:rsidR="009B5871" w:rsidRPr="00D76B9A" w:rsidRDefault="009B5871" w:rsidP="00D76B9A">
      <w:pPr>
        <w:rPr>
          <w:rFonts w:cs="Arial"/>
          <w:sz w:val="22"/>
          <w:szCs w:val="22"/>
        </w:rPr>
      </w:pPr>
    </w:p>
    <w:p w:rsidR="009B5871" w:rsidRDefault="009B5871" w:rsidP="009A1FA1">
      <w:pPr>
        <w:pStyle w:val="ListParagraph"/>
        <w:numPr>
          <w:ilvl w:val="1"/>
          <w:numId w:val="2"/>
        </w:numPr>
        <w:ind w:left="567" w:hanging="567"/>
        <w:jc w:val="both"/>
        <w:rPr>
          <w:rFonts w:cs="Arial"/>
          <w:sz w:val="22"/>
          <w:szCs w:val="22"/>
        </w:rPr>
      </w:pPr>
      <w:r>
        <w:rPr>
          <w:rFonts w:cs="Arial"/>
          <w:sz w:val="22"/>
          <w:szCs w:val="22"/>
        </w:rPr>
        <w:t>N</w:t>
      </w:r>
      <w:r w:rsidR="00D76B9A">
        <w:rPr>
          <w:rFonts w:cs="Arial"/>
          <w:sz w:val="22"/>
          <w:szCs w:val="22"/>
        </w:rPr>
        <w:t>Hs</w:t>
      </w:r>
      <w:r>
        <w:rPr>
          <w:rFonts w:cs="Arial"/>
          <w:sz w:val="22"/>
          <w:szCs w:val="22"/>
        </w:rPr>
        <w:t xml:space="preserve"> </w:t>
      </w:r>
      <w:r w:rsidR="00D76B9A">
        <w:rPr>
          <w:rFonts w:cs="Arial"/>
          <w:sz w:val="22"/>
          <w:szCs w:val="22"/>
        </w:rPr>
        <w:t>advised the</w:t>
      </w:r>
      <w:r>
        <w:rPr>
          <w:rFonts w:cs="Arial"/>
          <w:sz w:val="22"/>
          <w:szCs w:val="22"/>
        </w:rPr>
        <w:t xml:space="preserve"> aspiration</w:t>
      </w:r>
      <w:r w:rsidR="00D76B9A">
        <w:rPr>
          <w:rFonts w:cs="Arial"/>
          <w:sz w:val="22"/>
          <w:szCs w:val="22"/>
        </w:rPr>
        <w:t xml:space="preserve"> is</w:t>
      </w:r>
      <w:r>
        <w:rPr>
          <w:rFonts w:cs="Arial"/>
          <w:sz w:val="22"/>
          <w:szCs w:val="22"/>
        </w:rPr>
        <w:t xml:space="preserve"> to have </w:t>
      </w:r>
      <w:r w:rsidR="00D76B9A">
        <w:rPr>
          <w:rFonts w:cs="Arial"/>
          <w:sz w:val="22"/>
          <w:szCs w:val="22"/>
        </w:rPr>
        <w:t>separate</w:t>
      </w:r>
      <w:r>
        <w:rPr>
          <w:rFonts w:cs="Arial"/>
          <w:sz w:val="22"/>
          <w:szCs w:val="22"/>
        </w:rPr>
        <w:t xml:space="preserve"> Plymouth and </w:t>
      </w:r>
      <w:r w:rsidR="00D76B9A">
        <w:rPr>
          <w:rFonts w:cs="Arial"/>
          <w:sz w:val="22"/>
          <w:szCs w:val="22"/>
        </w:rPr>
        <w:t>Torbay Children and Young People S</w:t>
      </w:r>
      <w:r>
        <w:rPr>
          <w:rFonts w:cs="Arial"/>
          <w:sz w:val="22"/>
          <w:szCs w:val="22"/>
        </w:rPr>
        <w:t>ubgroup</w:t>
      </w:r>
      <w:r w:rsidR="00D76B9A">
        <w:rPr>
          <w:rFonts w:cs="Arial"/>
          <w:sz w:val="22"/>
          <w:szCs w:val="22"/>
        </w:rPr>
        <w:t>s</w:t>
      </w:r>
      <w:r>
        <w:rPr>
          <w:rFonts w:cs="Arial"/>
          <w:sz w:val="22"/>
          <w:szCs w:val="22"/>
        </w:rPr>
        <w:t xml:space="preserve">. </w:t>
      </w:r>
      <w:r w:rsidR="00D76B9A">
        <w:rPr>
          <w:rFonts w:cs="Arial"/>
          <w:sz w:val="22"/>
          <w:szCs w:val="22"/>
        </w:rPr>
        <w:t>This may not be in place at the point of transition and consideration is required on how this is managed.</w:t>
      </w:r>
      <w:r>
        <w:rPr>
          <w:rFonts w:cs="Arial"/>
          <w:sz w:val="22"/>
          <w:szCs w:val="22"/>
        </w:rPr>
        <w:t xml:space="preserve"> </w:t>
      </w:r>
    </w:p>
    <w:p w:rsidR="009B5871" w:rsidRPr="009B5871" w:rsidRDefault="009B5871" w:rsidP="009B5871">
      <w:pPr>
        <w:pStyle w:val="ListParagraph"/>
        <w:rPr>
          <w:rFonts w:cs="Arial"/>
          <w:sz w:val="22"/>
          <w:szCs w:val="22"/>
        </w:rPr>
      </w:pPr>
    </w:p>
    <w:p w:rsidR="009B5871" w:rsidRDefault="00D76B9A" w:rsidP="009A1FA1">
      <w:pPr>
        <w:pStyle w:val="ListParagraph"/>
        <w:numPr>
          <w:ilvl w:val="1"/>
          <w:numId w:val="2"/>
        </w:numPr>
        <w:ind w:left="567" w:hanging="567"/>
        <w:jc w:val="both"/>
        <w:rPr>
          <w:rFonts w:cs="Arial"/>
          <w:sz w:val="22"/>
          <w:szCs w:val="22"/>
        </w:rPr>
      </w:pPr>
      <w:r>
        <w:rPr>
          <w:rFonts w:cs="Arial"/>
          <w:sz w:val="22"/>
          <w:szCs w:val="22"/>
        </w:rPr>
        <w:t xml:space="preserve">NHs asked </w:t>
      </w:r>
      <w:r w:rsidR="008628F3">
        <w:rPr>
          <w:rFonts w:cs="Arial"/>
          <w:sz w:val="22"/>
          <w:szCs w:val="22"/>
        </w:rPr>
        <w:t>Board members</w:t>
      </w:r>
      <w:r>
        <w:rPr>
          <w:rFonts w:cs="Arial"/>
          <w:sz w:val="22"/>
          <w:szCs w:val="22"/>
        </w:rPr>
        <w:t xml:space="preserve"> how we can consult</w:t>
      </w:r>
      <w:r w:rsidR="00CC68A9">
        <w:rPr>
          <w:rFonts w:cs="Arial"/>
          <w:sz w:val="22"/>
          <w:szCs w:val="22"/>
        </w:rPr>
        <w:t xml:space="preserve"> with children and young people,</w:t>
      </w:r>
      <w:r>
        <w:rPr>
          <w:rFonts w:cs="Arial"/>
          <w:sz w:val="22"/>
          <w:szCs w:val="22"/>
        </w:rPr>
        <w:t xml:space="preserve"> </w:t>
      </w:r>
      <w:r w:rsidR="00CC68A9">
        <w:rPr>
          <w:rFonts w:cs="Arial"/>
          <w:sz w:val="22"/>
          <w:szCs w:val="22"/>
        </w:rPr>
        <w:t>and</w:t>
      </w:r>
      <w:r>
        <w:rPr>
          <w:rFonts w:cs="Arial"/>
          <w:sz w:val="22"/>
          <w:szCs w:val="22"/>
        </w:rPr>
        <w:t xml:space="preserve"> if they have </w:t>
      </w:r>
      <w:r w:rsidR="009B5871">
        <w:rPr>
          <w:rFonts w:cs="Arial"/>
          <w:sz w:val="22"/>
          <w:szCs w:val="22"/>
        </w:rPr>
        <w:t xml:space="preserve">any events or activities planned </w:t>
      </w:r>
      <w:r>
        <w:rPr>
          <w:rFonts w:cs="Arial"/>
          <w:sz w:val="22"/>
          <w:szCs w:val="22"/>
        </w:rPr>
        <w:t xml:space="preserve">to </w:t>
      </w:r>
      <w:r w:rsidR="009B5871">
        <w:rPr>
          <w:rFonts w:cs="Arial"/>
          <w:sz w:val="22"/>
          <w:szCs w:val="22"/>
        </w:rPr>
        <w:t xml:space="preserve">let </w:t>
      </w:r>
      <w:r>
        <w:rPr>
          <w:rFonts w:cs="Arial"/>
          <w:sz w:val="22"/>
          <w:szCs w:val="22"/>
        </w:rPr>
        <w:t>him know. If necessary, an event will be created to capture a wide sector of children and young people.</w:t>
      </w:r>
    </w:p>
    <w:p w:rsidR="00654932" w:rsidRPr="00CC68A9" w:rsidRDefault="00654932" w:rsidP="00CC68A9">
      <w:pPr>
        <w:rPr>
          <w:rFonts w:cs="Arial"/>
          <w:sz w:val="22"/>
          <w:szCs w:val="22"/>
        </w:rPr>
      </w:pPr>
    </w:p>
    <w:p w:rsidR="00654932" w:rsidRPr="00A66A4B" w:rsidRDefault="00654932" w:rsidP="009A1FA1">
      <w:pPr>
        <w:pStyle w:val="ListParagraph"/>
        <w:numPr>
          <w:ilvl w:val="1"/>
          <w:numId w:val="2"/>
        </w:numPr>
        <w:ind w:left="567" w:hanging="567"/>
        <w:jc w:val="both"/>
        <w:rPr>
          <w:rFonts w:cs="Arial"/>
          <w:b/>
          <w:sz w:val="22"/>
          <w:szCs w:val="22"/>
        </w:rPr>
      </w:pPr>
      <w:r w:rsidRPr="00A66A4B">
        <w:rPr>
          <w:rFonts w:cs="Arial"/>
          <w:b/>
          <w:sz w:val="22"/>
          <w:szCs w:val="22"/>
        </w:rPr>
        <w:t>Break</w:t>
      </w:r>
    </w:p>
    <w:p w:rsidR="00654932" w:rsidRPr="00654932" w:rsidRDefault="00654932" w:rsidP="00654932">
      <w:pPr>
        <w:pStyle w:val="ListParagraph"/>
        <w:rPr>
          <w:rFonts w:cs="Arial"/>
          <w:sz w:val="22"/>
          <w:szCs w:val="22"/>
        </w:rPr>
      </w:pPr>
    </w:p>
    <w:p w:rsidR="00654932" w:rsidRPr="008628F3" w:rsidRDefault="008628F3" w:rsidP="008628F3">
      <w:pPr>
        <w:pStyle w:val="ListParagraph"/>
        <w:numPr>
          <w:ilvl w:val="1"/>
          <w:numId w:val="2"/>
        </w:numPr>
        <w:ind w:left="567" w:hanging="567"/>
        <w:jc w:val="both"/>
        <w:rPr>
          <w:rFonts w:cs="Arial"/>
          <w:sz w:val="22"/>
          <w:szCs w:val="22"/>
        </w:rPr>
      </w:pPr>
      <w:r>
        <w:rPr>
          <w:rFonts w:cs="Arial"/>
          <w:sz w:val="22"/>
          <w:szCs w:val="22"/>
        </w:rPr>
        <w:t>AP explained</w:t>
      </w:r>
      <w:r w:rsidR="00A72665">
        <w:rPr>
          <w:rFonts w:cs="Arial"/>
          <w:sz w:val="22"/>
          <w:szCs w:val="22"/>
        </w:rPr>
        <w:t xml:space="preserve"> the changes which have occurred within Probation and the transition mobilisation plan to move to the Kent/Surrey/Sussex model. AP confirmed the increase in resource will result in smaller caseloads in the future.</w:t>
      </w:r>
    </w:p>
    <w:p w:rsidR="00654932" w:rsidRPr="00654932" w:rsidRDefault="00654932" w:rsidP="00654932">
      <w:pPr>
        <w:pStyle w:val="ListParagraph"/>
        <w:rPr>
          <w:rFonts w:cs="Arial"/>
          <w:sz w:val="22"/>
          <w:szCs w:val="22"/>
        </w:rPr>
      </w:pPr>
    </w:p>
    <w:p w:rsidR="00654932" w:rsidRDefault="00F82329" w:rsidP="009A1FA1">
      <w:pPr>
        <w:pStyle w:val="ListParagraph"/>
        <w:numPr>
          <w:ilvl w:val="1"/>
          <w:numId w:val="2"/>
        </w:numPr>
        <w:ind w:left="567" w:hanging="567"/>
        <w:jc w:val="both"/>
        <w:rPr>
          <w:rFonts w:cs="Arial"/>
          <w:sz w:val="22"/>
          <w:szCs w:val="22"/>
        </w:rPr>
      </w:pPr>
      <w:r>
        <w:rPr>
          <w:rFonts w:cs="Arial"/>
          <w:sz w:val="22"/>
          <w:szCs w:val="22"/>
        </w:rPr>
        <w:t>CS asked where the executive lead would sit in the new arrangement. AB advised this</w:t>
      </w:r>
      <w:r w:rsidR="00015C33">
        <w:rPr>
          <w:rFonts w:cs="Arial"/>
          <w:sz w:val="22"/>
          <w:szCs w:val="22"/>
        </w:rPr>
        <w:t xml:space="preserve"> will </w:t>
      </w:r>
      <w:r>
        <w:rPr>
          <w:rFonts w:cs="Arial"/>
          <w:sz w:val="22"/>
          <w:szCs w:val="22"/>
        </w:rPr>
        <w:t>be further discussed as part of the transition and the appropriate role decided</w:t>
      </w:r>
      <w:r w:rsidR="00015C33">
        <w:rPr>
          <w:rFonts w:cs="Arial"/>
          <w:sz w:val="22"/>
          <w:szCs w:val="22"/>
        </w:rPr>
        <w:t xml:space="preserve">. </w:t>
      </w:r>
      <w:r>
        <w:rPr>
          <w:rFonts w:cs="Arial"/>
          <w:sz w:val="22"/>
          <w:szCs w:val="22"/>
        </w:rPr>
        <w:t>AB acknowledged the importance of CS’s involvement as a Board Member and discussions will be held both with CS and her counterpart in Plymouth, consistency will be a requirement and will be a consideration.</w:t>
      </w:r>
    </w:p>
    <w:p w:rsidR="00015C33" w:rsidRPr="00015C33" w:rsidRDefault="00015C33" w:rsidP="00015C33">
      <w:pPr>
        <w:pStyle w:val="ListParagraph"/>
        <w:rPr>
          <w:rFonts w:cs="Arial"/>
          <w:sz w:val="22"/>
          <w:szCs w:val="22"/>
        </w:rPr>
      </w:pPr>
    </w:p>
    <w:p w:rsidR="00015C33" w:rsidRDefault="00F82329" w:rsidP="009A1FA1">
      <w:pPr>
        <w:pStyle w:val="ListParagraph"/>
        <w:numPr>
          <w:ilvl w:val="1"/>
          <w:numId w:val="2"/>
        </w:numPr>
        <w:ind w:left="567" w:hanging="567"/>
        <w:jc w:val="both"/>
        <w:rPr>
          <w:rFonts w:cs="Arial"/>
          <w:sz w:val="22"/>
          <w:szCs w:val="22"/>
        </w:rPr>
      </w:pPr>
      <w:r>
        <w:rPr>
          <w:rFonts w:cs="Arial"/>
          <w:sz w:val="22"/>
          <w:szCs w:val="22"/>
        </w:rPr>
        <w:t>JP asked</w:t>
      </w:r>
      <w:r w:rsidR="00015C33">
        <w:rPr>
          <w:rFonts w:cs="Arial"/>
          <w:sz w:val="22"/>
          <w:szCs w:val="22"/>
        </w:rPr>
        <w:t xml:space="preserve"> what </w:t>
      </w:r>
      <w:r w:rsidR="001272D9">
        <w:rPr>
          <w:rFonts w:cs="Arial"/>
          <w:sz w:val="22"/>
          <w:szCs w:val="22"/>
        </w:rPr>
        <w:t>learning had been taken</w:t>
      </w:r>
      <w:r>
        <w:rPr>
          <w:rFonts w:cs="Arial"/>
          <w:sz w:val="22"/>
          <w:szCs w:val="22"/>
        </w:rPr>
        <w:t xml:space="preserve"> </w:t>
      </w:r>
      <w:r w:rsidR="001272D9">
        <w:rPr>
          <w:rFonts w:cs="Arial"/>
          <w:sz w:val="22"/>
          <w:szCs w:val="22"/>
        </w:rPr>
        <w:t>from</w:t>
      </w:r>
      <w:r>
        <w:rPr>
          <w:rFonts w:cs="Arial"/>
          <w:sz w:val="22"/>
          <w:szCs w:val="22"/>
        </w:rPr>
        <w:t xml:space="preserve"> Devon</w:t>
      </w:r>
      <w:r w:rsidR="00015C33">
        <w:rPr>
          <w:rFonts w:cs="Arial"/>
          <w:sz w:val="22"/>
          <w:szCs w:val="22"/>
        </w:rPr>
        <w:t xml:space="preserve"> as early adopter</w:t>
      </w:r>
      <w:r>
        <w:rPr>
          <w:rFonts w:cs="Arial"/>
          <w:sz w:val="22"/>
          <w:szCs w:val="22"/>
        </w:rPr>
        <w:t xml:space="preserve"> of the Strategic Partnership</w:t>
      </w:r>
      <w:r w:rsidR="00015C33">
        <w:rPr>
          <w:rFonts w:cs="Arial"/>
          <w:sz w:val="22"/>
          <w:szCs w:val="22"/>
        </w:rPr>
        <w:t xml:space="preserve">. </w:t>
      </w:r>
      <w:r>
        <w:rPr>
          <w:rFonts w:cs="Arial"/>
          <w:sz w:val="22"/>
          <w:szCs w:val="22"/>
        </w:rPr>
        <w:t>AB is</w:t>
      </w:r>
      <w:r w:rsidR="00015C33">
        <w:rPr>
          <w:rFonts w:cs="Arial"/>
          <w:sz w:val="22"/>
          <w:szCs w:val="22"/>
        </w:rPr>
        <w:t xml:space="preserve"> expect</w:t>
      </w:r>
      <w:r>
        <w:rPr>
          <w:rFonts w:cs="Arial"/>
          <w:sz w:val="22"/>
          <w:szCs w:val="22"/>
        </w:rPr>
        <w:t xml:space="preserve">ing </w:t>
      </w:r>
      <w:r w:rsidR="00015C33">
        <w:rPr>
          <w:rFonts w:cs="Arial"/>
          <w:sz w:val="22"/>
          <w:szCs w:val="22"/>
        </w:rPr>
        <w:t xml:space="preserve">feedback from </w:t>
      </w:r>
      <w:r>
        <w:rPr>
          <w:rFonts w:cs="Arial"/>
          <w:sz w:val="22"/>
          <w:szCs w:val="22"/>
        </w:rPr>
        <w:t xml:space="preserve">Devon from the </w:t>
      </w:r>
      <w:r w:rsidR="00015C33">
        <w:rPr>
          <w:rFonts w:cs="Arial"/>
          <w:sz w:val="22"/>
          <w:szCs w:val="22"/>
        </w:rPr>
        <w:t>meeting</w:t>
      </w:r>
      <w:r>
        <w:rPr>
          <w:rFonts w:cs="Arial"/>
          <w:sz w:val="22"/>
          <w:szCs w:val="22"/>
        </w:rPr>
        <w:t xml:space="preserve"> being</w:t>
      </w:r>
      <w:r w:rsidR="00202EED">
        <w:rPr>
          <w:rFonts w:cs="Arial"/>
          <w:sz w:val="22"/>
          <w:szCs w:val="22"/>
        </w:rPr>
        <w:t xml:space="preserve"> held</w:t>
      </w:r>
      <w:r w:rsidR="00015C33">
        <w:rPr>
          <w:rFonts w:cs="Arial"/>
          <w:sz w:val="22"/>
          <w:szCs w:val="22"/>
        </w:rPr>
        <w:t xml:space="preserve"> later this month. Lorna and </w:t>
      </w:r>
      <w:r w:rsidR="001272D9">
        <w:rPr>
          <w:rFonts w:cs="Arial"/>
          <w:sz w:val="22"/>
          <w:szCs w:val="22"/>
        </w:rPr>
        <w:t>Steve are familiar with this and direct feedback has been given.</w:t>
      </w:r>
    </w:p>
    <w:p w:rsidR="00015C33" w:rsidRPr="00015C33" w:rsidRDefault="00015C33" w:rsidP="00015C33">
      <w:pPr>
        <w:pStyle w:val="ListParagraph"/>
        <w:rPr>
          <w:rFonts w:cs="Arial"/>
          <w:sz w:val="22"/>
          <w:szCs w:val="22"/>
        </w:rPr>
      </w:pPr>
    </w:p>
    <w:p w:rsidR="00015C33" w:rsidRDefault="001272D9" w:rsidP="009A1FA1">
      <w:pPr>
        <w:pStyle w:val="ListParagraph"/>
        <w:numPr>
          <w:ilvl w:val="1"/>
          <w:numId w:val="2"/>
        </w:numPr>
        <w:ind w:left="567" w:hanging="567"/>
        <w:jc w:val="both"/>
        <w:rPr>
          <w:rFonts w:cs="Arial"/>
          <w:sz w:val="22"/>
          <w:szCs w:val="22"/>
        </w:rPr>
      </w:pPr>
      <w:r>
        <w:rPr>
          <w:rFonts w:cs="Arial"/>
          <w:sz w:val="22"/>
          <w:szCs w:val="22"/>
        </w:rPr>
        <w:t>NHs advised the current situation can be viewed as ‘p</w:t>
      </w:r>
      <w:r w:rsidR="00015C33">
        <w:rPr>
          <w:rFonts w:cs="Arial"/>
          <w:sz w:val="22"/>
          <w:szCs w:val="22"/>
        </w:rPr>
        <w:t>hase one</w:t>
      </w:r>
      <w:r>
        <w:rPr>
          <w:rFonts w:cs="Arial"/>
          <w:sz w:val="22"/>
          <w:szCs w:val="22"/>
        </w:rPr>
        <w:t>’ with the possibility of a second</w:t>
      </w:r>
      <w:r w:rsidR="00015C33">
        <w:rPr>
          <w:rFonts w:cs="Arial"/>
          <w:sz w:val="22"/>
          <w:szCs w:val="22"/>
        </w:rPr>
        <w:t xml:space="preserve"> phase </w:t>
      </w:r>
      <w:r>
        <w:rPr>
          <w:rFonts w:cs="Arial"/>
          <w:sz w:val="22"/>
          <w:szCs w:val="22"/>
        </w:rPr>
        <w:t>involving the</w:t>
      </w:r>
      <w:r w:rsidR="00015C33">
        <w:rPr>
          <w:rFonts w:cs="Arial"/>
          <w:sz w:val="22"/>
          <w:szCs w:val="22"/>
        </w:rPr>
        <w:t xml:space="preserve"> wider Devon footprint in the future.</w:t>
      </w:r>
      <w:r>
        <w:rPr>
          <w:rFonts w:cs="Arial"/>
          <w:sz w:val="22"/>
          <w:szCs w:val="22"/>
        </w:rPr>
        <w:t xml:space="preserve"> In relation to any learning, it is currently too early for this to be known.</w:t>
      </w:r>
    </w:p>
    <w:p w:rsidR="00015C33" w:rsidRPr="00015C33" w:rsidRDefault="00015C33" w:rsidP="00015C33">
      <w:pPr>
        <w:pStyle w:val="ListParagraph"/>
        <w:rPr>
          <w:rFonts w:cs="Arial"/>
          <w:sz w:val="22"/>
          <w:szCs w:val="22"/>
        </w:rPr>
      </w:pPr>
    </w:p>
    <w:p w:rsidR="00015C33" w:rsidRDefault="001272D9" w:rsidP="009A1FA1">
      <w:pPr>
        <w:pStyle w:val="ListParagraph"/>
        <w:numPr>
          <w:ilvl w:val="1"/>
          <w:numId w:val="2"/>
        </w:numPr>
        <w:ind w:left="567" w:hanging="567"/>
        <w:jc w:val="both"/>
        <w:rPr>
          <w:rFonts w:cs="Arial"/>
          <w:sz w:val="22"/>
          <w:szCs w:val="22"/>
        </w:rPr>
      </w:pPr>
      <w:r>
        <w:rPr>
          <w:rFonts w:cs="Arial"/>
          <w:sz w:val="22"/>
          <w:szCs w:val="22"/>
        </w:rPr>
        <w:t xml:space="preserve">LD </w:t>
      </w:r>
      <w:r w:rsidR="00015C33">
        <w:rPr>
          <w:rFonts w:cs="Arial"/>
          <w:sz w:val="22"/>
          <w:szCs w:val="22"/>
        </w:rPr>
        <w:t>welcome</w:t>
      </w:r>
      <w:r>
        <w:rPr>
          <w:rFonts w:cs="Arial"/>
          <w:sz w:val="22"/>
          <w:szCs w:val="22"/>
        </w:rPr>
        <w:t>d the</w:t>
      </w:r>
      <w:r w:rsidR="00015C33">
        <w:rPr>
          <w:rFonts w:cs="Arial"/>
          <w:sz w:val="22"/>
          <w:szCs w:val="22"/>
        </w:rPr>
        <w:t xml:space="preserve"> joint discussions</w:t>
      </w:r>
      <w:r>
        <w:rPr>
          <w:rFonts w:cs="Arial"/>
          <w:sz w:val="22"/>
          <w:szCs w:val="22"/>
        </w:rPr>
        <w:t xml:space="preserve"> and oversight across the areas which allows for good learning and efficiencies.</w:t>
      </w:r>
      <w:r w:rsidR="00015C33">
        <w:rPr>
          <w:rFonts w:cs="Arial"/>
          <w:sz w:val="22"/>
          <w:szCs w:val="22"/>
        </w:rPr>
        <w:t xml:space="preserve"> </w:t>
      </w:r>
      <w:r>
        <w:rPr>
          <w:rFonts w:cs="Arial"/>
          <w:sz w:val="22"/>
          <w:szCs w:val="22"/>
        </w:rPr>
        <w:t>LD asked for further clarification around</w:t>
      </w:r>
      <w:r w:rsidR="00015C33">
        <w:rPr>
          <w:rFonts w:cs="Arial"/>
          <w:sz w:val="22"/>
          <w:szCs w:val="22"/>
        </w:rPr>
        <w:t xml:space="preserve"> the combination of CDOP and learning reviews</w:t>
      </w:r>
      <w:r>
        <w:rPr>
          <w:rFonts w:cs="Arial"/>
          <w:sz w:val="22"/>
          <w:szCs w:val="22"/>
        </w:rPr>
        <w:t xml:space="preserve"> and if these are separating.</w:t>
      </w:r>
      <w:r w:rsidR="00015C33">
        <w:rPr>
          <w:rFonts w:cs="Arial"/>
          <w:sz w:val="22"/>
          <w:szCs w:val="22"/>
        </w:rPr>
        <w:t xml:space="preserve"> </w:t>
      </w:r>
      <w:r>
        <w:rPr>
          <w:rFonts w:cs="Arial"/>
          <w:sz w:val="22"/>
          <w:szCs w:val="22"/>
        </w:rPr>
        <w:t>AB explained the current feedback from</w:t>
      </w:r>
      <w:r w:rsidR="00015C33">
        <w:rPr>
          <w:rFonts w:cs="Arial"/>
          <w:sz w:val="22"/>
          <w:szCs w:val="22"/>
        </w:rPr>
        <w:t xml:space="preserve"> CDOP</w:t>
      </w:r>
      <w:r>
        <w:rPr>
          <w:rFonts w:cs="Arial"/>
          <w:sz w:val="22"/>
          <w:szCs w:val="22"/>
        </w:rPr>
        <w:t xml:space="preserve"> in relation to Torbay and Plymouth children</w:t>
      </w:r>
      <w:r w:rsidR="00015C33">
        <w:rPr>
          <w:rFonts w:cs="Arial"/>
          <w:sz w:val="22"/>
          <w:szCs w:val="22"/>
        </w:rPr>
        <w:t xml:space="preserve"> goes into </w:t>
      </w:r>
      <w:r w:rsidR="00202EED">
        <w:rPr>
          <w:rFonts w:cs="Arial"/>
          <w:sz w:val="22"/>
          <w:szCs w:val="22"/>
        </w:rPr>
        <w:t xml:space="preserve">the </w:t>
      </w:r>
      <w:r w:rsidR="00015C33">
        <w:rPr>
          <w:rFonts w:cs="Arial"/>
          <w:sz w:val="22"/>
          <w:szCs w:val="22"/>
        </w:rPr>
        <w:t>SCR</w:t>
      </w:r>
      <w:r w:rsidR="002F4007">
        <w:rPr>
          <w:rFonts w:cs="Arial"/>
          <w:sz w:val="22"/>
          <w:szCs w:val="22"/>
        </w:rPr>
        <w:t xml:space="preserve"> subgroup. From this, i</w:t>
      </w:r>
      <w:r w:rsidR="00015C33">
        <w:rPr>
          <w:rFonts w:cs="Arial"/>
          <w:sz w:val="22"/>
          <w:szCs w:val="22"/>
        </w:rPr>
        <w:t xml:space="preserve">ssues </w:t>
      </w:r>
      <w:r w:rsidR="002F4007">
        <w:rPr>
          <w:rFonts w:cs="Arial"/>
          <w:sz w:val="22"/>
          <w:szCs w:val="22"/>
        </w:rPr>
        <w:t xml:space="preserve">which are </w:t>
      </w:r>
      <w:r w:rsidR="00015C33">
        <w:rPr>
          <w:rFonts w:cs="Arial"/>
          <w:sz w:val="22"/>
          <w:szCs w:val="22"/>
        </w:rPr>
        <w:t>relevant would go into joint lear</w:t>
      </w:r>
      <w:r w:rsidR="002F4007">
        <w:rPr>
          <w:rFonts w:cs="Arial"/>
          <w:sz w:val="22"/>
          <w:szCs w:val="22"/>
        </w:rPr>
        <w:t>ning. LD raised within the report the reference to ‘Devon CCG’ which should read ‘New Devon CCG’.</w:t>
      </w:r>
    </w:p>
    <w:p w:rsidR="00015C33" w:rsidRPr="00015C33" w:rsidRDefault="00015C33" w:rsidP="00015C33">
      <w:pPr>
        <w:pStyle w:val="ListParagraph"/>
        <w:rPr>
          <w:rFonts w:cs="Arial"/>
          <w:sz w:val="22"/>
          <w:szCs w:val="22"/>
        </w:rPr>
      </w:pPr>
    </w:p>
    <w:p w:rsidR="00015C33" w:rsidRDefault="002F4007" w:rsidP="009A1FA1">
      <w:pPr>
        <w:pStyle w:val="ListParagraph"/>
        <w:numPr>
          <w:ilvl w:val="1"/>
          <w:numId w:val="2"/>
        </w:numPr>
        <w:ind w:left="567" w:hanging="567"/>
        <w:jc w:val="both"/>
        <w:rPr>
          <w:rFonts w:cs="Arial"/>
          <w:sz w:val="22"/>
          <w:szCs w:val="22"/>
        </w:rPr>
      </w:pPr>
      <w:r>
        <w:rPr>
          <w:rFonts w:cs="Arial"/>
          <w:sz w:val="22"/>
          <w:szCs w:val="22"/>
        </w:rPr>
        <w:t>CH acknowledged the</w:t>
      </w:r>
      <w:r w:rsidR="00015C33">
        <w:rPr>
          <w:rFonts w:cs="Arial"/>
          <w:sz w:val="22"/>
          <w:szCs w:val="22"/>
        </w:rPr>
        <w:t xml:space="preserve"> implementation of </w:t>
      </w:r>
      <w:r>
        <w:rPr>
          <w:rFonts w:cs="Arial"/>
          <w:sz w:val="22"/>
          <w:szCs w:val="22"/>
        </w:rPr>
        <w:t>the Devon model is in the early stages and</w:t>
      </w:r>
      <w:r w:rsidR="00015C33">
        <w:rPr>
          <w:rFonts w:cs="Arial"/>
          <w:sz w:val="22"/>
          <w:szCs w:val="22"/>
        </w:rPr>
        <w:t xml:space="preserve"> too early to </w:t>
      </w:r>
      <w:r>
        <w:rPr>
          <w:rFonts w:cs="Arial"/>
          <w:sz w:val="22"/>
          <w:szCs w:val="22"/>
        </w:rPr>
        <w:t xml:space="preserve">measure the impact. CH raised </w:t>
      </w:r>
      <w:r w:rsidR="00202EED">
        <w:rPr>
          <w:rFonts w:cs="Arial"/>
          <w:sz w:val="22"/>
          <w:szCs w:val="22"/>
        </w:rPr>
        <w:t>there was a lack of voice from health and other partners</w:t>
      </w:r>
      <w:r>
        <w:rPr>
          <w:rFonts w:cs="Arial"/>
          <w:sz w:val="22"/>
          <w:szCs w:val="22"/>
        </w:rPr>
        <w:t xml:space="preserve"> during the </w:t>
      </w:r>
      <w:r w:rsidR="00015C33">
        <w:rPr>
          <w:rFonts w:cs="Arial"/>
          <w:sz w:val="22"/>
          <w:szCs w:val="22"/>
        </w:rPr>
        <w:t xml:space="preserve">implementation </w:t>
      </w:r>
      <w:r>
        <w:rPr>
          <w:rFonts w:cs="Arial"/>
          <w:sz w:val="22"/>
          <w:szCs w:val="22"/>
        </w:rPr>
        <w:t xml:space="preserve">and they </w:t>
      </w:r>
      <w:r w:rsidR="00015C33">
        <w:rPr>
          <w:rFonts w:cs="Arial"/>
          <w:sz w:val="22"/>
          <w:szCs w:val="22"/>
        </w:rPr>
        <w:t>fel</w:t>
      </w:r>
      <w:r>
        <w:rPr>
          <w:rFonts w:cs="Arial"/>
          <w:sz w:val="22"/>
          <w:szCs w:val="22"/>
        </w:rPr>
        <w:t xml:space="preserve">t not part of the consultation. CH advised </w:t>
      </w:r>
      <w:r w:rsidR="00DF0C97">
        <w:rPr>
          <w:rFonts w:cs="Arial"/>
          <w:sz w:val="22"/>
          <w:szCs w:val="22"/>
        </w:rPr>
        <w:t>an important part a successful process will be for partners to have a voice in relation to the structure and where partners will be sat across the groups</w:t>
      </w:r>
      <w:r>
        <w:rPr>
          <w:rFonts w:cs="Arial"/>
          <w:sz w:val="22"/>
          <w:szCs w:val="22"/>
        </w:rPr>
        <w:t xml:space="preserve">. </w:t>
      </w:r>
    </w:p>
    <w:p w:rsidR="00015C33" w:rsidRPr="00015C33" w:rsidRDefault="00015C33" w:rsidP="00015C33">
      <w:pPr>
        <w:pStyle w:val="ListParagraph"/>
        <w:rPr>
          <w:rFonts w:cs="Arial"/>
          <w:sz w:val="22"/>
          <w:szCs w:val="22"/>
        </w:rPr>
      </w:pPr>
    </w:p>
    <w:p w:rsidR="00015C33" w:rsidRDefault="00DF0C97" w:rsidP="009A1FA1">
      <w:pPr>
        <w:pStyle w:val="ListParagraph"/>
        <w:numPr>
          <w:ilvl w:val="1"/>
          <w:numId w:val="2"/>
        </w:numPr>
        <w:ind w:left="567" w:hanging="567"/>
        <w:jc w:val="both"/>
        <w:rPr>
          <w:rFonts w:cs="Arial"/>
          <w:sz w:val="22"/>
          <w:szCs w:val="22"/>
        </w:rPr>
      </w:pPr>
      <w:r>
        <w:rPr>
          <w:rFonts w:cs="Arial"/>
          <w:sz w:val="22"/>
          <w:szCs w:val="22"/>
        </w:rPr>
        <w:t>NHs agreed this</w:t>
      </w:r>
      <w:r w:rsidR="00015C33">
        <w:rPr>
          <w:rFonts w:cs="Arial"/>
          <w:sz w:val="22"/>
          <w:szCs w:val="22"/>
        </w:rPr>
        <w:t xml:space="preserve"> will be </w:t>
      </w:r>
      <w:r>
        <w:rPr>
          <w:rFonts w:cs="Arial"/>
          <w:sz w:val="22"/>
          <w:szCs w:val="22"/>
        </w:rPr>
        <w:t xml:space="preserve">a </w:t>
      </w:r>
      <w:r w:rsidR="00015C33">
        <w:rPr>
          <w:rFonts w:cs="Arial"/>
          <w:sz w:val="22"/>
          <w:szCs w:val="22"/>
        </w:rPr>
        <w:t>key</w:t>
      </w:r>
      <w:r>
        <w:rPr>
          <w:rFonts w:cs="Arial"/>
          <w:sz w:val="22"/>
          <w:szCs w:val="22"/>
        </w:rPr>
        <w:t xml:space="preserve"> part of discussions</w:t>
      </w:r>
      <w:r w:rsidR="00015C33">
        <w:rPr>
          <w:rFonts w:cs="Arial"/>
          <w:sz w:val="22"/>
          <w:szCs w:val="22"/>
        </w:rPr>
        <w:t xml:space="preserve"> on the </w:t>
      </w:r>
      <w:r>
        <w:rPr>
          <w:rFonts w:cs="Arial"/>
          <w:sz w:val="22"/>
          <w:szCs w:val="22"/>
        </w:rPr>
        <w:t>Development D</w:t>
      </w:r>
      <w:r w:rsidR="00015C33">
        <w:rPr>
          <w:rFonts w:cs="Arial"/>
          <w:sz w:val="22"/>
          <w:szCs w:val="22"/>
        </w:rPr>
        <w:t xml:space="preserve">ay </w:t>
      </w:r>
      <w:r>
        <w:rPr>
          <w:rFonts w:cs="Arial"/>
          <w:sz w:val="22"/>
          <w:szCs w:val="22"/>
        </w:rPr>
        <w:t>for both Torbay and Plymouth.</w:t>
      </w:r>
    </w:p>
    <w:p w:rsidR="00015C33" w:rsidRPr="00015C33" w:rsidRDefault="00015C33" w:rsidP="00015C33">
      <w:pPr>
        <w:pStyle w:val="ListParagraph"/>
        <w:rPr>
          <w:rFonts w:cs="Arial"/>
          <w:sz w:val="22"/>
          <w:szCs w:val="22"/>
        </w:rPr>
      </w:pPr>
    </w:p>
    <w:p w:rsidR="00015C33" w:rsidRDefault="00DF0C97" w:rsidP="009A1FA1">
      <w:pPr>
        <w:pStyle w:val="ListParagraph"/>
        <w:numPr>
          <w:ilvl w:val="1"/>
          <w:numId w:val="2"/>
        </w:numPr>
        <w:ind w:left="567" w:hanging="567"/>
        <w:jc w:val="both"/>
        <w:rPr>
          <w:rFonts w:cs="Arial"/>
          <w:sz w:val="22"/>
          <w:szCs w:val="22"/>
        </w:rPr>
      </w:pPr>
      <w:r>
        <w:rPr>
          <w:rFonts w:cs="Arial"/>
          <w:sz w:val="22"/>
          <w:szCs w:val="22"/>
        </w:rPr>
        <w:lastRenderedPageBreak/>
        <w:t>AB advised there</w:t>
      </w:r>
      <w:r w:rsidR="00015C33">
        <w:rPr>
          <w:rFonts w:cs="Arial"/>
          <w:sz w:val="22"/>
          <w:szCs w:val="22"/>
        </w:rPr>
        <w:t xml:space="preserve"> will be a date for formal feedback</w:t>
      </w:r>
      <w:r>
        <w:rPr>
          <w:rFonts w:cs="Arial"/>
          <w:sz w:val="22"/>
          <w:szCs w:val="22"/>
        </w:rPr>
        <w:t xml:space="preserve"> to be returned from today</w:t>
      </w:r>
      <w:r w:rsidR="00015C33">
        <w:rPr>
          <w:rFonts w:cs="Arial"/>
          <w:sz w:val="22"/>
          <w:szCs w:val="22"/>
        </w:rPr>
        <w:t xml:space="preserve">. </w:t>
      </w:r>
      <w:r w:rsidR="001130FE">
        <w:rPr>
          <w:rFonts w:cs="Arial"/>
          <w:sz w:val="22"/>
          <w:szCs w:val="22"/>
        </w:rPr>
        <w:t>AB stressed the importance of ensuring</w:t>
      </w:r>
      <w:r w:rsidR="00015C33">
        <w:rPr>
          <w:rFonts w:cs="Arial"/>
          <w:sz w:val="22"/>
          <w:szCs w:val="22"/>
        </w:rPr>
        <w:t xml:space="preserve"> voices</w:t>
      </w:r>
      <w:r>
        <w:rPr>
          <w:rFonts w:cs="Arial"/>
          <w:sz w:val="22"/>
          <w:szCs w:val="22"/>
        </w:rPr>
        <w:t xml:space="preserve"> and views are being fed back</w:t>
      </w:r>
      <w:r w:rsidR="00015C33">
        <w:rPr>
          <w:rFonts w:cs="Arial"/>
          <w:sz w:val="22"/>
          <w:szCs w:val="22"/>
        </w:rPr>
        <w:t xml:space="preserve"> as </w:t>
      </w:r>
      <w:r w:rsidR="001130FE">
        <w:rPr>
          <w:rFonts w:cs="Arial"/>
          <w:sz w:val="22"/>
          <w:szCs w:val="22"/>
        </w:rPr>
        <w:t xml:space="preserve">this </w:t>
      </w:r>
      <w:r w:rsidR="00015C33">
        <w:rPr>
          <w:rFonts w:cs="Arial"/>
          <w:sz w:val="22"/>
          <w:szCs w:val="22"/>
        </w:rPr>
        <w:t>is a co</w:t>
      </w:r>
      <w:r>
        <w:rPr>
          <w:rFonts w:cs="Arial"/>
          <w:sz w:val="22"/>
          <w:szCs w:val="22"/>
        </w:rPr>
        <w:t>-</w:t>
      </w:r>
      <w:r w:rsidR="00015C33">
        <w:rPr>
          <w:rFonts w:cs="Arial"/>
          <w:sz w:val="22"/>
          <w:szCs w:val="22"/>
        </w:rPr>
        <w:t>desi</w:t>
      </w:r>
      <w:r w:rsidR="00464476">
        <w:rPr>
          <w:rFonts w:cs="Arial"/>
          <w:sz w:val="22"/>
          <w:szCs w:val="22"/>
        </w:rPr>
        <w:t>gn</w:t>
      </w:r>
      <w:r>
        <w:rPr>
          <w:rFonts w:cs="Arial"/>
          <w:sz w:val="22"/>
          <w:szCs w:val="22"/>
        </w:rPr>
        <w:t>ed</w:t>
      </w:r>
      <w:r w:rsidR="00464476">
        <w:rPr>
          <w:rFonts w:cs="Arial"/>
          <w:sz w:val="22"/>
          <w:szCs w:val="22"/>
        </w:rPr>
        <w:t xml:space="preserve"> proposal </w:t>
      </w:r>
      <w:r w:rsidR="001130FE">
        <w:rPr>
          <w:rFonts w:cs="Arial"/>
          <w:sz w:val="22"/>
          <w:szCs w:val="22"/>
        </w:rPr>
        <w:t>which has included health within the consultation.</w:t>
      </w:r>
    </w:p>
    <w:p w:rsidR="00464476" w:rsidRPr="00464476" w:rsidRDefault="00464476" w:rsidP="00464476">
      <w:pPr>
        <w:pStyle w:val="ListParagraph"/>
        <w:rPr>
          <w:rFonts w:cs="Arial"/>
          <w:sz w:val="22"/>
          <w:szCs w:val="22"/>
        </w:rPr>
      </w:pPr>
    </w:p>
    <w:p w:rsidR="00464476" w:rsidRDefault="001130FE" w:rsidP="009A1FA1">
      <w:pPr>
        <w:pStyle w:val="ListParagraph"/>
        <w:numPr>
          <w:ilvl w:val="1"/>
          <w:numId w:val="2"/>
        </w:numPr>
        <w:ind w:left="567" w:hanging="567"/>
        <w:jc w:val="both"/>
        <w:rPr>
          <w:rFonts w:cs="Arial"/>
          <w:sz w:val="22"/>
          <w:szCs w:val="22"/>
        </w:rPr>
      </w:pPr>
      <w:r>
        <w:rPr>
          <w:rFonts w:cs="Arial"/>
          <w:sz w:val="22"/>
          <w:szCs w:val="22"/>
        </w:rPr>
        <w:t xml:space="preserve">IA asked for an explanation on how the current arrangements with the </w:t>
      </w:r>
      <w:r w:rsidR="00CC68A9">
        <w:rPr>
          <w:rFonts w:cs="Arial"/>
          <w:sz w:val="22"/>
          <w:szCs w:val="22"/>
        </w:rPr>
        <w:t xml:space="preserve">Health and </w:t>
      </w:r>
      <w:r>
        <w:rPr>
          <w:rFonts w:cs="Arial"/>
          <w:sz w:val="22"/>
          <w:szCs w:val="22"/>
        </w:rPr>
        <w:t>Wellbeing Board</w:t>
      </w:r>
      <w:r w:rsidR="00CC68A9">
        <w:rPr>
          <w:rFonts w:cs="Arial"/>
          <w:sz w:val="22"/>
          <w:szCs w:val="22"/>
        </w:rPr>
        <w:t>s</w:t>
      </w:r>
      <w:r>
        <w:rPr>
          <w:rFonts w:cs="Arial"/>
          <w:sz w:val="22"/>
          <w:szCs w:val="22"/>
        </w:rPr>
        <w:t xml:space="preserve"> and </w:t>
      </w:r>
      <w:r w:rsidR="00CC68A9">
        <w:rPr>
          <w:rFonts w:cs="Arial"/>
          <w:sz w:val="22"/>
          <w:szCs w:val="22"/>
        </w:rPr>
        <w:t xml:space="preserve">Community </w:t>
      </w:r>
      <w:r>
        <w:rPr>
          <w:rFonts w:cs="Arial"/>
          <w:sz w:val="22"/>
          <w:szCs w:val="22"/>
        </w:rPr>
        <w:t>Safer Partnership</w:t>
      </w:r>
      <w:r w:rsidR="00CC68A9">
        <w:rPr>
          <w:rFonts w:cs="Arial"/>
          <w:sz w:val="22"/>
          <w:szCs w:val="22"/>
        </w:rPr>
        <w:t>s (CSP)</w:t>
      </w:r>
      <w:r>
        <w:rPr>
          <w:rFonts w:cs="Arial"/>
          <w:sz w:val="22"/>
          <w:szCs w:val="22"/>
        </w:rPr>
        <w:t xml:space="preserve"> will fit under the new arrangements. AB explained the representatives on the </w:t>
      </w:r>
      <w:r w:rsidR="00CC68A9">
        <w:rPr>
          <w:rFonts w:cs="Arial"/>
          <w:sz w:val="22"/>
          <w:szCs w:val="22"/>
        </w:rPr>
        <w:t>CSP</w:t>
      </w:r>
      <w:r w:rsidR="00464476">
        <w:rPr>
          <w:rFonts w:cs="Arial"/>
          <w:sz w:val="22"/>
          <w:szCs w:val="22"/>
        </w:rPr>
        <w:t xml:space="preserve"> will be a </w:t>
      </w:r>
      <w:r>
        <w:rPr>
          <w:rFonts w:cs="Arial"/>
          <w:sz w:val="22"/>
          <w:szCs w:val="22"/>
        </w:rPr>
        <w:t>represented</w:t>
      </w:r>
      <w:r w:rsidR="00464476">
        <w:rPr>
          <w:rFonts w:cs="Arial"/>
          <w:sz w:val="22"/>
          <w:szCs w:val="22"/>
        </w:rPr>
        <w:t xml:space="preserve"> on each </w:t>
      </w:r>
      <w:r>
        <w:rPr>
          <w:rFonts w:cs="Arial"/>
          <w:sz w:val="22"/>
          <w:szCs w:val="22"/>
        </w:rPr>
        <w:t>H</w:t>
      </w:r>
      <w:r w:rsidR="00464476">
        <w:rPr>
          <w:rFonts w:cs="Arial"/>
          <w:sz w:val="22"/>
          <w:szCs w:val="22"/>
        </w:rPr>
        <w:t xml:space="preserve">ealth and </w:t>
      </w:r>
      <w:r>
        <w:rPr>
          <w:rFonts w:cs="Arial"/>
          <w:sz w:val="22"/>
          <w:szCs w:val="22"/>
        </w:rPr>
        <w:t>Wellbeing Board to continue the link</w:t>
      </w:r>
      <w:r w:rsidR="00464476">
        <w:rPr>
          <w:rFonts w:cs="Arial"/>
          <w:sz w:val="22"/>
          <w:szCs w:val="22"/>
        </w:rPr>
        <w:t xml:space="preserve">. </w:t>
      </w:r>
      <w:r>
        <w:rPr>
          <w:rFonts w:cs="Arial"/>
          <w:sz w:val="22"/>
          <w:szCs w:val="22"/>
        </w:rPr>
        <w:t>Additionally,</w:t>
      </w:r>
      <w:r w:rsidR="00464476">
        <w:rPr>
          <w:rFonts w:cs="Arial"/>
          <w:sz w:val="22"/>
          <w:szCs w:val="22"/>
        </w:rPr>
        <w:t xml:space="preserve"> in each authority partnership </w:t>
      </w:r>
      <w:r>
        <w:rPr>
          <w:rFonts w:cs="Arial"/>
          <w:sz w:val="22"/>
          <w:szCs w:val="22"/>
        </w:rPr>
        <w:t>will be representatives equally on the Health and Wellbeing B</w:t>
      </w:r>
      <w:r w:rsidR="00464476">
        <w:rPr>
          <w:rFonts w:cs="Arial"/>
          <w:sz w:val="22"/>
          <w:szCs w:val="22"/>
        </w:rPr>
        <w:t xml:space="preserve">oard and </w:t>
      </w:r>
      <w:r w:rsidR="00CC68A9">
        <w:rPr>
          <w:rFonts w:cs="Arial"/>
          <w:sz w:val="22"/>
          <w:szCs w:val="22"/>
        </w:rPr>
        <w:t>CSP</w:t>
      </w:r>
      <w:r w:rsidR="00464476">
        <w:rPr>
          <w:rFonts w:cs="Arial"/>
          <w:sz w:val="22"/>
          <w:szCs w:val="22"/>
        </w:rPr>
        <w:t xml:space="preserve">. </w:t>
      </w:r>
      <w:r>
        <w:rPr>
          <w:rFonts w:cs="Arial"/>
          <w:sz w:val="22"/>
          <w:szCs w:val="22"/>
        </w:rPr>
        <w:t xml:space="preserve">There could be some differences due to the </w:t>
      </w:r>
      <w:r w:rsidR="00270403">
        <w:rPr>
          <w:rFonts w:cs="Arial"/>
          <w:sz w:val="22"/>
          <w:szCs w:val="22"/>
        </w:rPr>
        <w:t>way the Safeguarding Partnership works in each authority and the links may not be the same. IA acknowledged</w:t>
      </w:r>
      <w:r w:rsidR="00464476">
        <w:rPr>
          <w:rFonts w:cs="Arial"/>
          <w:sz w:val="22"/>
          <w:szCs w:val="22"/>
        </w:rPr>
        <w:t xml:space="preserve"> </w:t>
      </w:r>
      <w:r w:rsidR="00270403">
        <w:rPr>
          <w:rFonts w:cs="Arial"/>
          <w:sz w:val="22"/>
          <w:szCs w:val="22"/>
        </w:rPr>
        <w:t>there will be</w:t>
      </w:r>
      <w:r w:rsidR="00464476">
        <w:rPr>
          <w:rFonts w:cs="Arial"/>
          <w:sz w:val="22"/>
          <w:szCs w:val="22"/>
        </w:rPr>
        <w:t xml:space="preserve"> </w:t>
      </w:r>
      <w:r w:rsidR="00270403">
        <w:rPr>
          <w:rFonts w:cs="Arial"/>
          <w:sz w:val="22"/>
          <w:szCs w:val="22"/>
        </w:rPr>
        <w:t>differences</w:t>
      </w:r>
      <w:r w:rsidR="00464476">
        <w:rPr>
          <w:rFonts w:cs="Arial"/>
          <w:sz w:val="22"/>
          <w:szCs w:val="22"/>
        </w:rPr>
        <w:t xml:space="preserve"> under </w:t>
      </w:r>
      <w:r w:rsidR="00270403">
        <w:rPr>
          <w:rFonts w:cs="Arial"/>
          <w:sz w:val="22"/>
          <w:szCs w:val="22"/>
        </w:rPr>
        <w:t xml:space="preserve">the </w:t>
      </w:r>
      <w:r w:rsidR="00464476">
        <w:rPr>
          <w:rFonts w:cs="Arial"/>
          <w:sz w:val="22"/>
          <w:szCs w:val="22"/>
        </w:rPr>
        <w:t xml:space="preserve">new </w:t>
      </w:r>
      <w:r w:rsidR="00A46A59">
        <w:rPr>
          <w:rFonts w:cs="Arial"/>
          <w:sz w:val="22"/>
          <w:szCs w:val="22"/>
        </w:rPr>
        <w:t>arrangements</w:t>
      </w:r>
      <w:r w:rsidR="00270403">
        <w:rPr>
          <w:rFonts w:cs="Arial"/>
          <w:sz w:val="22"/>
          <w:szCs w:val="22"/>
        </w:rPr>
        <w:t xml:space="preserve"> and caution will be needed where health are driving agendas in each locality which will be different. Further consideration will be required on how this will work and a proposal made.</w:t>
      </w:r>
    </w:p>
    <w:p w:rsidR="00464476" w:rsidRPr="00464476" w:rsidRDefault="00464476" w:rsidP="00464476">
      <w:pPr>
        <w:pStyle w:val="ListParagraph"/>
        <w:rPr>
          <w:rFonts w:cs="Arial"/>
          <w:sz w:val="22"/>
          <w:szCs w:val="22"/>
        </w:rPr>
      </w:pPr>
    </w:p>
    <w:p w:rsidR="00464476" w:rsidRDefault="00270403" w:rsidP="009A1FA1">
      <w:pPr>
        <w:pStyle w:val="ListParagraph"/>
        <w:numPr>
          <w:ilvl w:val="1"/>
          <w:numId w:val="2"/>
        </w:numPr>
        <w:ind w:left="567" w:hanging="567"/>
        <w:jc w:val="both"/>
        <w:rPr>
          <w:rFonts w:cs="Arial"/>
          <w:sz w:val="22"/>
          <w:szCs w:val="22"/>
        </w:rPr>
      </w:pPr>
      <w:r>
        <w:rPr>
          <w:rFonts w:cs="Arial"/>
          <w:sz w:val="22"/>
          <w:szCs w:val="22"/>
        </w:rPr>
        <w:t>IA</w:t>
      </w:r>
      <w:r w:rsidR="006223E1">
        <w:rPr>
          <w:rFonts w:cs="Arial"/>
          <w:sz w:val="22"/>
          <w:szCs w:val="22"/>
        </w:rPr>
        <w:t xml:space="preserve"> asked if there will be a</w:t>
      </w:r>
      <w:r w:rsidR="00464476">
        <w:rPr>
          <w:rFonts w:cs="Arial"/>
          <w:sz w:val="22"/>
          <w:szCs w:val="22"/>
        </w:rPr>
        <w:t xml:space="preserve"> com</w:t>
      </w:r>
      <w:r w:rsidR="006223E1">
        <w:rPr>
          <w:rFonts w:cs="Arial"/>
          <w:sz w:val="22"/>
          <w:szCs w:val="22"/>
        </w:rPr>
        <w:t>mon threshold for policy and procedure.</w:t>
      </w:r>
      <w:r w:rsidR="00464476">
        <w:rPr>
          <w:rFonts w:cs="Arial"/>
          <w:sz w:val="22"/>
          <w:szCs w:val="22"/>
        </w:rPr>
        <w:t xml:space="preserve"> </w:t>
      </w:r>
      <w:r w:rsidR="006223E1">
        <w:rPr>
          <w:rFonts w:cs="Arial"/>
          <w:sz w:val="22"/>
          <w:szCs w:val="22"/>
        </w:rPr>
        <w:t>AB advised within some areas there will be ability to agree on a common threshold and in other areas there will be agreed differences. Partners w</w:t>
      </w:r>
      <w:r w:rsidR="00464476">
        <w:rPr>
          <w:rFonts w:cs="Arial"/>
          <w:sz w:val="22"/>
          <w:szCs w:val="22"/>
        </w:rPr>
        <w:t xml:space="preserve">ill work as much in common as is </w:t>
      </w:r>
      <w:r w:rsidR="00A46A59">
        <w:rPr>
          <w:rFonts w:cs="Arial"/>
          <w:sz w:val="22"/>
          <w:szCs w:val="22"/>
        </w:rPr>
        <w:t>practical</w:t>
      </w:r>
      <w:r w:rsidR="006223E1">
        <w:rPr>
          <w:rFonts w:cs="Arial"/>
          <w:sz w:val="22"/>
          <w:szCs w:val="22"/>
        </w:rPr>
        <w:t xml:space="preserve"> to meet</w:t>
      </w:r>
      <w:r w:rsidR="00464476">
        <w:rPr>
          <w:rFonts w:cs="Arial"/>
          <w:sz w:val="22"/>
          <w:szCs w:val="22"/>
        </w:rPr>
        <w:t xml:space="preserve"> the nee</w:t>
      </w:r>
      <w:r w:rsidR="00A46A59">
        <w:rPr>
          <w:rFonts w:cs="Arial"/>
          <w:sz w:val="22"/>
          <w:szCs w:val="22"/>
        </w:rPr>
        <w:t>d</w:t>
      </w:r>
      <w:r w:rsidR="00464476">
        <w:rPr>
          <w:rFonts w:cs="Arial"/>
          <w:sz w:val="22"/>
          <w:szCs w:val="22"/>
        </w:rPr>
        <w:t xml:space="preserve">s of the </w:t>
      </w:r>
      <w:r w:rsidR="00A46A59">
        <w:rPr>
          <w:rFonts w:cs="Arial"/>
          <w:sz w:val="22"/>
          <w:szCs w:val="22"/>
        </w:rPr>
        <w:t>children</w:t>
      </w:r>
      <w:r w:rsidR="00464476">
        <w:rPr>
          <w:rFonts w:cs="Arial"/>
          <w:sz w:val="22"/>
          <w:szCs w:val="22"/>
        </w:rPr>
        <w:t xml:space="preserve"> in each authority. </w:t>
      </w:r>
      <w:r w:rsidR="006223E1">
        <w:rPr>
          <w:rFonts w:cs="Arial"/>
          <w:sz w:val="22"/>
          <w:szCs w:val="22"/>
        </w:rPr>
        <w:t xml:space="preserve">Locally </w:t>
      </w:r>
      <w:r w:rsidR="00464476">
        <w:rPr>
          <w:rFonts w:cs="Arial"/>
          <w:sz w:val="22"/>
          <w:szCs w:val="22"/>
        </w:rPr>
        <w:t xml:space="preserve">agreed </w:t>
      </w:r>
      <w:r w:rsidR="006223E1">
        <w:rPr>
          <w:rFonts w:cs="Arial"/>
          <w:sz w:val="22"/>
          <w:szCs w:val="22"/>
        </w:rPr>
        <w:t xml:space="preserve">procedures and </w:t>
      </w:r>
      <w:r w:rsidR="00A46A59">
        <w:rPr>
          <w:rFonts w:cs="Arial"/>
          <w:sz w:val="22"/>
          <w:szCs w:val="22"/>
        </w:rPr>
        <w:t>arrangements</w:t>
      </w:r>
      <w:r w:rsidR="00464476">
        <w:rPr>
          <w:rFonts w:cs="Arial"/>
          <w:sz w:val="22"/>
          <w:szCs w:val="22"/>
        </w:rPr>
        <w:t xml:space="preserve"> </w:t>
      </w:r>
      <w:r w:rsidR="006223E1">
        <w:rPr>
          <w:rFonts w:cs="Arial"/>
          <w:sz w:val="22"/>
          <w:szCs w:val="22"/>
        </w:rPr>
        <w:t>will continue where necessary.</w:t>
      </w:r>
      <w:r w:rsidR="00464476">
        <w:rPr>
          <w:rFonts w:cs="Arial"/>
          <w:sz w:val="22"/>
          <w:szCs w:val="22"/>
        </w:rPr>
        <w:t xml:space="preserve"> </w:t>
      </w:r>
    </w:p>
    <w:p w:rsidR="00464476" w:rsidRPr="00464476" w:rsidRDefault="00464476" w:rsidP="00464476">
      <w:pPr>
        <w:pStyle w:val="ListParagraph"/>
        <w:rPr>
          <w:rFonts w:cs="Arial"/>
          <w:sz w:val="22"/>
          <w:szCs w:val="22"/>
        </w:rPr>
      </w:pPr>
    </w:p>
    <w:p w:rsidR="00464476" w:rsidRDefault="006223E1" w:rsidP="009A1FA1">
      <w:pPr>
        <w:pStyle w:val="ListParagraph"/>
        <w:numPr>
          <w:ilvl w:val="1"/>
          <w:numId w:val="2"/>
        </w:numPr>
        <w:ind w:left="567" w:hanging="567"/>
        <w:jc w:val="both"/>
        <w:rPr>
          <w:rFonts w:cs="Arial"/>
          <w:sz w:val="22"/>
          <w:szCs w:val="22"/>
        </w:rPr>
      </w:pPr>
      <w:r>
        <w:rPr>
          <w:rFonts w:cs="Arial"/>
          <w:sz w:val="22"/>
          <w:szCs w:val="22"/>
        </w:rPr>
        <w:t xml:space="preserve">AB explained </w:t>
      </w:r>
      <w:r w:rsidR="0040301C">
        <w:rPr>
          <w:rFonts w:cs="Arial"/>
          <w:sz w:val="22"/>
          <w:szCs w:val="22"/>
        </w:rPr>
        <w:t>the</w:t>
      </w:r>
      <w:r>
        <w:rPr>
          <w:rFonts w:cs="Arial"/>
          <w:sz w:val="22"/>
          <w:szCs w:val="22"/>
        </w:rPr>
        <w:t xml:space="preserve"> </w:t>
      </w:r>
      <w:r w:rsidR="00464476">
        <w:rPr>
          <w:rFonts w:cs="Arial"/>
          <w:sz w:val="22"/>
          <w:szCs w:val="22"/>
        </w:rPr>
        <w:t xml:space="preserve">QA </w:t>
      </w:r>
      <w:r w:rsidR="0040301C">
        <w:rPr>
          <w:rFonts w:cs="Arial"/>
          <w:sz w:val="22"/>
          <w:szCs w:val="22"/>
        </w:rPr>
        <w:t>Subgroup</w:t>
      </w:r>
      <w:r>
        <w:rPr>
          <w:rFonts w:cs="Arial"/>
          <w:sz w:val="22"/>
          <w:szCs w:val="22"/>
        </w:rPr>
        <w:t xml:space="preserve"> may be looking at different areas in each authority </w:t>
      </w:r>
      <w:r w:rsidR="0040301C">
        <w:rPr>
          <w:rFonts w:cs="Arial"/>
          <w:sz w:val="22"/>
          <w:szCs w:val="22"/>
        </w:rPr>
        <w:t>using</w:t>
      </w:r>
      <w:r w:rsidR="00464476">
        <w:rPr>
          <w:rFonts w:cs="Arial"/>
          <w:sz w:val="22"/>
          <w:szCs w:val="22"/>
        </w:rPr>
        <w:t xml:space="preserve"> the same lens. </w:t>
      </w:r>
      <w:r w:rsidR="0040301C">
        <w:rPr>
          <w:rFonts w:cs="Arial"/>
          <w:sz w:val="22"/>
          <w:szCs w:val="22"/>
        </w:rPr>
        <w:t>The social work</w:t>
      </w:r>
      <w:r w:rsidR="00464476">
        <w:rPr>
          <w:rFonts w:cs="Arial"/>
          <w:sz w:val="22"/>
          <w:szCs w:val="22"/>
        </w:rPr>
        <w:t xml:space="preserve"> model</w:t>
      </w:r>
      <w:r w:rsidR="0040301C">
        <w:rPr>
          <w:rFonts w:cs="Arial"/>
          <w:sz w:val="22"/>
          <w:szCs w:val="22"/>
        </w:rPr>
        <w:t xml:space="preserve"> is</w:t>
      </w:r>
      <w:r w:rsidR="00464476">
        <w:rPr>
          <w:rFonts w:cs="Arial"/>
          <w:sz w:val="22"/>
          <w:szCs w:val="22"/>
        </w:rPr>
        <w:t xml:space="preserve"> </w:t>
      </w:r>
      <w:r w:rsidR="00A46A59">
        <w:rPr>
          <w:rFonts w:cs="Arial"/>
          <w:sz w:val="22"/>
          <w:szCs w:val="22"/>
        </w:rPr>
        <w:t>different</w:t>
      </w:r>
      <w:r w:rsidR="00464476">
        <w:rPr>
          <w:rFonts w:cs="Arial"/>
          <w:sz w:val="22"/>
          <w:szCs w:val="22"/>
        </w:rPr>
        <w:t xml:space="preserve"> in each authority </w:t>
      </w:r>
      <w:r w:rsidR="0040301C">
        <w:rPr>
          <w:rFonts w:cs="Arial"/>
          <w:sz w:val="22"/>
          <w:szCs w:val="22"/>
        </w:rPr>
        <w:t xml:space="preserve">and </w:t>
      </w:r>
      <w:r w:rsidR="00464476">
        <w:rPr>
          <w:rFonts w:cs="Arial"/>
          <w:sz w:val="22"/>
          <w:szCs w:val="22"/>
        </w:rPr>
        <w:t>the function will need to</w:t>
      </w:r>
      <w:r w:rsidR="0040301C">
        <w:rPr>
          <w:rFonts w:cs="Arial"/>
          <w:sz w:val="22"/>
          <w:szCs w:val="22"/>
        </w:rPr>
        <w:t xml:space="preserve"> be</w:t>
      </w:r>
      <w:r w:rsidR="00464476">
        <w:rPr>
          <w:rFonts w:cs="Arial"/>
          <w:sz w:val="22"/>
          <w:szCs w:val="22"/>
        </w:rPr>
        <w:t xml:space="preserve"> adapt</w:t>
      </w:r>
      <w:r w:rsidR="0040301C">
        <w:rPr>
          <w:rFonts w:cs="Arial"/>
          <w:sz w:val="22"/>
          <w:szCs w:val="22"/>
        </w:rPr>
        <w:t xml:space="preserve">ed where required. However, the same questions will be asked on how well the arrangements are working in order to protect children and any learning </w:t>
      </w:r>
      <w:r w:rsidR="000C5FF3">
        <w:rPr>
          <w:rFonts w:cs="Arial"/>
          <w:sz w:val="22"/>
          <w:szCs w:val="22"/>
        </w:rPr>
        <w:t>will be shared</w:t>
      </w:r>
      <w:r w:rsidR="0040301C">
        <w:rPr>
          <w:rFonts w:cs="Arial"/>
          <w:sz w:val="22"/>
          <w:szCs w:val="22"/>
        </w:rPr>
        <w:t>.</w:t>
      </w:r>
    </w:p>
    <w:p w:rsidR="00464476" w:rsidRPr="00464476" w:rsidRDefault="00464476" w:rsidP="00464476">
      <w:pPr>
        <w:pStyle w:val="ListParagraph"/>
        <w:rPr>
          <w:rFonts w:cs="Arial"/>
          <w:sz w:val="22"/>
          <w:szCs w:val="22"/>
        </w:rPr>
      </w:pPr>
    </w:p>
    <w:p w:rsidR="00464476" w:rsidRDefault="00360CAD" w:rsidP="009A1FA1">
      <w:pPr>
        <w:pStyle w:val="ListParagraph"/>
        <w:numPr>
          <w:ilvl w:val="1"/>
          <w:numId w:val="2"/>
        </w:numPr>
        <w:ind w:left="567" w:hanging="567"/>
        <w:jc w:val="both"/>
        <w:rPr>
          <w:rFonts w:cs="Arial"/>
          <w:sz w:val="22"/>
          <w:szCs w:val="22"/>
        </w:rPr>
      </w:pPr>
      <w:r>
        <w:rPr>
          <w:rFonts w:cs="Arial"/>
          <w:sz w:val="22"/>
          <w:szCs w:val="22"/>
        </w:rPr>
        <w:t xml:space="preserve">RKp asked why the new arrangements are better than those currently in place and if we know what we are trying to fix. Do </w:t>
      </w:r>
      <w:r w:rsidR="00464476">
        <w:rPr>
          <w:rFonts w:cs="Arial"/>
          <w:sz w:val="22"/>
          <w:szCs w:val="22"/>
        </w:rPr>
        <w:t xml:space="preserve">we know what </w:t>
      </w:r>
      <w:r>
        <w:rPr>
          <w:rFonts w:cs="Arial"/>
          <w:sz w:val="22"/>
          <w:szCs w:val="22"/>
        </w:rPr>
        <w:t>we’re</w:t>
      </w:r>
      <w:r w:rsidR="00464476">
        <w:rPr>
          <w:rFonts w:cs="Arial"/>
          <w:sz w:val="22"/>
          <w:szCs w:val="22"/>
        </w:rPr>
        <w:t xml:space="preserve"> not doing and </w:t>
      </w:r>
      <w:r>
        <w:rPr>
          <w:rFonts w:cs="Arial"/>
          <w:sz w:val="22"/>
          <w:szCs w:val="22"/>
        </w:rPr>
        <w:t>do the new arrangements address this?</w:t>
      </w:r>
      <w:r w:rsidR="00464476">
        <w:rPr>
          <w:rFonts w:cs="Arial"/>
          <w:sz w:val="22"/>
          <w:szCs w:val="22"/>
        </w:rPr>
        <w:t xml:space="preserve"> </w:t>
      </w:r>
      <w:r>
        <w:rPr>
          <w:rFonts w:cs="Arial"/>
          <w:sz w:val="22"/>
          <w:szCs w:val="22"/>
        </w:rPr>
        <w:t>AB advised Working T</w:t>
      </w:r>
      <w:r w:rsidR="00464476">
        <w:rPr>
          <w:rFonts w:cs="Arial"/>
          <w:sz w:val="22"/>
          <w:szCs w:val="22"/>
        </w:rPr>
        <w:t xml:space="preserve">ogether </w:t>
      </w:r>
      <w:r>
        <w:rPr>
          <w:rFonts w:cs="Arial"/>
          <w:sz w:val="22"/>
          <w:szCs w:val="22"/>
        </w:rPr>
        <w:t>20</w:t>
      </w:r>
      <w:r w:rsidR="00464476">
        <w:rPr>
          <w:rFonts w:cs="Arial"/>
          <w:sz w:val="22"/>
          <w:szCs w:val="22"/>
        </w:rPr>
        <w:t xml:space="preserve">18 </w:t>
      </w:r>
      <w:r>
        <w:rPr>
          <w:rFonts w:cs="Arial"/>
          <w:sz w:val="22"/>
          <w:szCs w:val="22"/>
        </w:rPr>
        <w:t>arose due to the Wood R</w:t>
      </w:r>
      <w:r w:rsidR="00464476">
        <w:rPr>
          <w:rFonts w:cs="Arial"/>
          <w:sz w:val="22"/>
          <w:szCs w:val="22"/>
        </w:rPr>
        <w:t xml:space="preserve">eport and </w:t>
      </w:r>
      <w:r w:rsidR="004514B2">
        <w:rPr>
          <w:rFonts w:cs="Arial"/>
          <w:sz w:val="22"/>
          <w:szCs w:val="22"/>
        </w:rPr>
        <w:t>the evaluation of how well Safeguarding Boards function</w:t>
      </w:r>
      <w:r w:rsidR="00464476">
        <w:rPr>
          <w:rFonts w:cs="Arial"/>
          <w:sz w:val="22"/>
          <w:szCs w:val="22"/>
        </w:rPr>
        <w:t xml:space="preserve">. </w:t>
      </w:r>
      <w:r w:rsidR="00816B0A">
        <w:rPr>
          <w:rFonts w:cs="Arial"/>
          <w:sz w:val="22"/>
          <w:szCs w:val="22"/>
        </w:rPr>
        <w:t xml:space="preserve">The </w:t>
      </w:r>
      <w:r w:rsidR="007E4170">
        <w:rPr>
          <w:rFonts w:cs="Arial"/>
          <w:sz w:val="22"/>
          <w:szCs w:val="22"/>
        </w:rPr>
        <w:t>new arrangement pulls</w:t>
      </w:r>
      <w:r w:rsidR="00464476">
        <w:rPr>
          <w:rFonts w:cs="Arial"/>
          <w:sz w:val="22"/>
          <w:szCs w:val="22"/>
        </w:rPr>
        <w:t xml:space="preserve"> back to child </w:t>
      </w:r>
      <w:r w:rsidR="007E4170">
        <w:rPr>
          <w:rFonts w:cs="Arial"/>
          <w:sz w:val="22"/>
          <w:szCs w:val="22"/>
        </w:rPr>
        <w:t>protection safeguarding. Early H</w:t>
      </w:r>
      <w:r w:rsidR="00464476">
        <w:rPr>
          <w:rFonts w:cs="Arial"/>
          <w:sz w:val="22"/>
          <w:szCs w:val="22"/>
        </w:rPr>
        <w:t xml:space="preserve">elp </w:t>
      </w:r>
      <w:r w:rsidR="007E4170">
        <w:rPr>
          <w:rFonts w:cs="Arial"/>
          <w:sz w:val="22"/>
          <w:szCs w:val="22"/>
        </w:rPr>
        <w:t>are moving away from the</w:t>
      </w:r>
      <w:r w:rsidR="00464476">
        <w:rPr>
          <w:rFonts w:cs="Arial"/>
          <w:sz w:val="22"/>
          <w:szCs w:val="22"/>
        </w:rPr>
        <w:t xml:space="preserve"> </w:t>
      </w:r>
      <w:r w:rsidR="007E4170">
        <w:rPr>
          <w:rFonts w:cs="Arial"/>
          <w:sz w:val="22"/>
          <w:szCs w:val="22"/>
        </w:rPr>
        <w:t>S</w:t>
      </w:r>
      <w:r w:rsidR="00A46A59">
        <w:rPr>
          <w:rFonts w:cs="Arial"/>
          <w:sz w:val="22"/>
          <w:szCs w:val="22"/>
        </w:rPr>
        <w:t>afeguarding</w:t>
      </w:r>
      <w:r w:rsidR="00464476">
        <w:rPr>
          <w:rFonts w:cs="Arial"/>
          <w:sz w:val="22"/>
          <w:szCs w:val="22"/>
        </w:rPr>
        <w:t xml:space="preserve"> </w:t>
      </w:r>
      <w:r w:rsidR="007E4170">
        <w:rPr>
          <w:rFonts w:cs="Arial"/>
          <w:sz w:val="22"/>
          <w:szCs w:val="22"/>
        </w:rPr>
        <w:t>Partnership into the Children and Young People Strategic Partnership</w:t>
      </w:r>
      <w:r w:rsidR="00464476">
        <w:rPr>
          <w:rFonts w:cs="Arial"/>
          <w:sz w:val="22"/>
          <w:szCs w:val="22"/>
        </w:rPr>
        <w:t xml:space="preserve">. </w:t>
      </w:r>
      <w:r w:rsidR="00E02B40">
        <w:rPr>
          <w:rFonts w:cs="Arial"/>
          <w:sz w:val="22"/>
          <w:szCs w:val="22"/>
        </w:rPr>
        <w:t>AB advised this is a better arrangement</w:t>
      </w:r>
      <w:r w:rsidR="00464476">
        <w:rPr>
          <w:rFonts w:cs="Arial"/>
          <w:sz w:val="22"/>
          <w:szCs w:val="22"/>
        </w:rPr>
        <w:t xml:space="preserve"> </w:t>
      </w:r>
      <w:r w:rsidR="00E02B40">
        <w:rPr>
          <w:rFonts w:cs="Arial"/>
          <w:sz w:val="22"/>
          <w:szCs w:val="22"/>
        </w:rPr>
        <w:t>as some agencies are currently attending</w:t>
      </w:r>
      <w:r w:rsidR="00A46A59">
        <w:rPr>
          <w:rFonts w:cs="Arial"/>
          <w:sz w:val="22"/>
          <w:szCs w:val="22"/>
        </w:rPr>
        <w:t xml:space="preserve"> </w:t>
      </w:r>
      <w:r w:rsidR="00E02B40">
        <w:rPr>
          <w:rFonts w:cs="Arial"/>
          <w:sz w:val="22"/>
          <w:szCs w:val="22"/>
        </w:rPr>
        <w:t>two Safeguarding Boards but this will provide</w:t>
      </w:r>
      <w:r w:rsidR="00A46A59">
        <w:rPr>
          <w:rFonts w:cs="Arial"/>
          <w:sz w:val="22"/>
          <w:szCs w:val="22"/>
        </w:rPr>
        <w:t xml:space="preserve"> flexibility of forums at different levels and the right operational arrangements in ea</w:t>
      </w:r>
      <w:r w:rsidR="00E02B40">
        <w:rPr>
          <w:rFonts w:cs="Arial"/>
          <w:sz w:val="22"/>
          <w:szCs w:val="22"/>
        </w:rPr>
        <w:t xml:space="preserve">ch authority. The positives of having an independent quality assurance and challenge function has been evident in other authorities. </w:t>
      </w:r>
      <w:r w:rsidR="00A46A59">
        <w:rPr>
          <w:rFonts w:cs="Arial"/>
          <w:sz w:val="22"/>
          <w:szCs w:val="22"/>
        </w:rPr>
        <w:t xml:space="preserve">Health and police colleagues </w:t>
      </w:r>
      <w:r w:rsidR="00E02B40">
        <w:rPr>
          <w:rFonts w:cs="Arial"/>
          <w:sz w:val="22"/>
          <w:szCs w:val="22"/>
        </w:rPr>
        <w:t>have raised how it would be more beneficial to have a common area rather than operating in two different authorities.</w:t>
      </w:r>
    </w:p>
    <w:p w:rsidR="00A46A59" w:rsidRPr="00A46A59" w:rsidRDefault="00A46A59" w:rsidP="00A46A59">
      <w:pPr>
        <w:pStyle w:val="ListParagraph"/>
        <w:rPr>
          <w:rFonts w:cs="Arial"/>
          <w:sz w:val="22"/>
          <w:szCs w:val="22"/>
        </w:rPr>
      </w:pPr>
    </w:p>
    <w:p w:rsidR="00A46A59" w:rsidRDefault="00D04799" w:rsidP="009A1FA1">
      <w:pPr>
        <w:pStyle w:val="ListParagraph"/>
        <w:numPr>
          <w:ilvl w:val="1"/>
          <w:numId w:val="2"/>
        </w:numPr>
        <w:ind w:left="567" w:hanging="567"/>
        <w:jc w:val="both"/>
        <w:rPr>
          <w:rFonts w:cs="Arial"/>
          <w:sz w:val="22"/>
          <w:szCs w:val="22"/>
        </w:rPr>
      </w:pPr>
      <w:r>
        <w:rPr>
          <w:rFonts w:cs="Arial"/>
          <w:sz w:val="22"/>
          <w:szCs w:val="22"/>
        </w:rPr>
        <w:t>AP asked</w:t>
      </w:r>
      <w:r w:rsidR="00A46A59">
        <w:rPr>
          <w:rFonts w:cs="Arial"/>
          <w:sz w:val="22"/>
          <w:szCs w:val="22"/>
        </w:rPr>
        <w:t xml:space="preserve"> where the representation </w:t>
      </w:r>
      <w:r>
        <w:rPr>
          <w:rFonts w:cs="Arial"/>
          <w:sz w:val="22"/>
          <w:szCs w:val="22"/>
        </w:rPr>
        <w:t>from Criminal Justice will sit. AB advised this will be a Relevant Agency along with schools which gives different relationship within the arrangements. Currently schools have</w:t>
      </w:r>
      <w:r w:rsidR="00A46A59">
        <w:rPr>
          <w:rFonts w:cs="Arial"/>
          <w:sz w:val="22"/>
          <w:szCs w:val="22"/>
        </w:rPr>
        <w:t xml:space="preserve"> individua</w:t>
      </w:r>
      <w:r>
        <w:rPr>
          <w:rFonts w:cs="Arial"/>
          <w:sz w:val="22"/>
          <w:szCs w:val="22"/>
        </w:rPr>
        <w:t>l safeguarding responsibilities with the Board having a tenuous ‘</w:t>
      </w:r>
      <w:r w:rsidR="00A46A59">
        <w:rPr>
          <w:rFonts w:cs="Arial"/>
          <w:sz w:val="22"/>
          <w:szCs w:val="22"/>
        </w:rPr>
        <w:t>holding to account</w:t>
      </w:r>
      <w:r>
        <w:rPr>
          <w:rFonts w:cs="Arial"/>
          <w:sz w:val="22"/>
          <w:szCs w:val="22"/>
        </w:rPr>
        <w:t>’ relationship,</w:t>
      </w:r>
      <w:r w:rsidR="00A46A59">
        <w:rPr>
          <w:rFonts w:cs="Arial"/>
          <w:sz w:val="22"/>
          <w:szCs w:val="22"/>
        </w:rPr>
        <w:t xml:space="preserve"> setting out a common </w:t>
      </w:r>
      <w:r>
        <w:rPr>
          <w:rFonts w:cs="Arial"/>
          <w:sz w:val="22"/>
          <w:szCs w:val="22"/>
        </w:rPr>
        <w:t>set of expectations</w:t>
      </w:r>
      <w:r w:rsidR="00A46A59">
        <w:rPr>
          <w:rFonts w:cs="Arial"/>
          <w:sz w:val="22"/>
          <w:szCs w:val="22"/>
        </w:rPr>
        <w:t xml:space="preserve">. </w:t>
      </w:r>
      <w:r>
        <w:rPr>
          <w:rFonts w:cs="Arial"/>
          <w:sz w:val="22"/>
          <w:szCs w:val="22"/>
        </w:rPr>
        <w:t>In becoming a Relevant A</w:t>
      </w:r>
      <w:r w:rsidR="00A46A59">
        <w:rPr>
          <w:rFonts w:cs="Arial"/>
          <w:sz w:val="22"/>
          <w:szCs w:val="22"/>
        </w:rPr>
        <w:t xml:space="preserve">gency </w:t>
      </w:r>
      <w:r>
        <w:rPr>
          <w:rFonts w:cs="Arial"/>
          <w:sz w:val="22"/>
          <w:szCs w:val="22"/>
        </w:rPr>
        <w:t>means</w:t>
      </w:r>
      <w:r w:rsidR="00A46A59">
        <w:rPr>
          <w:rFonts w:cs="Arial"/>
          <w:sz w:val="22"/>
          <w:szCs w:val="22"/>
        </w:rPr>
        <w:t xml:space="preserve"> the partnership hold schools to account and </w:t>
      </w:r>
      <w:r>
        <w:rPr>
          <w:rFonts w:cs="Arial"/>
          <w:sz w:val="22"/>
          <w:szCs w:val="22"/>
        </w:rPr>
        <w:t xml:space="preserve">will </w:t>
      </w:r>
      <w:r w:rsidR="00A46A59">
        <w:rPr>
          <w:rFonts w:cs="Arial"/>
          <w:sz w:val="22"/>
          <w:szCs w:val="22"/>
        </w:rPr>
        <w:t xml:space="preserve">have common expectations set out. </w:t>
      </w:r>
      <w:r>
        <w:rPr>
          <w:rFonts w:cs="Arial"/>
          <w:sz w:val="22"/>
          <w:szCs w:val="22"/>
        </w:rPr>
        <w:t>Any representative would have a stronger position with colleagues across schools.</w:t>
      </w:r>
      <w:r w:rsidR="00DA7511">
        <w:rPr>
          <w:rFonts w:cs="Arial"/>
          <w:sz w:val="22"/>
          <w:szCs w:val="22"/>
        </w:rPr>
        <w:t xml:space="preserve"> AB encouraged formal feedback on any areas.</w:t>
      </w:r>
    </w:p>
    <w:p w:rsidR="00A46A59" w:rsidRPr="00A46A59" w:rsidRDefault="00A46A59" w:rsidP="00A46A59">
      <w:pPr>
        <w:pStyle w:val="ListParagraph"/>
        <w:rPr>
          <w:rFonts w:cs="Arial"/>
          <w:sz w:val="22"/>
          <w:szCs w:val="22"/>
        </w:rPr>
      </w:pPr>
    </w:p>
    <w:p w:rsidR="00A46A59" w:rsidRDefault="00D04799" w:rsidP="009A1FA1">
      <w:pPr>
        <w:pStyle w:val="ListParagraph"/>
        <w:numPr>
          <w:ilvl w:val="1"/>
          <w:numId w:val="2"/>
        </w:numPr>
        <w:ind w:left="567" w:hanging="567"/>
        <w:jc w:val="both"/>
        <w:rPr>
          <w:rFonts w:cs="Arial"/>
          <w:sz w:val="22"/>
          <w:szCs w:val="22"/>
        </w:rPr>
      </w:pPr>
      <w:r>
        <w:rPr>
          <w:rFonts w:cs="Arial"/>
          <w:sz w:val="22"/>
          <w:szCs w:val="22"/>
        </w:rPr>
        <w:t>NHs explained that</w:t>
      </w:r>
      <w:r w:rsidR="00A46A59">
        <w:rPr>
          <w:rFonts w:cs="Arial"/>
          <w:sz w:val="22"/>
          <w:szCs w:val="22"/>
        </w:rPr>
        <w:t xml:space="preserve"> each </w:t>
      </w:r>
      <w:r w:rsidR="00DA7511">
        <w:rPr>
          <w:rFonts w:cs="Arial"/>
          <w:sz w:val="22"/>
          <w:szCs w:val="22"/>
        </w:rPr>
        <w:t xml:space="preserve">individual </w:t>
      </w:r>
      <w:r w:rsidR="00A46A59">
        <w:rPr>
          <w:rFonts w:cs="Arial"/>
          <w:sz w:val="22"/>
          <w:szCs w:val="22"/>
        </w:rPr>
        <w:t xml:space="preserve">school will be a </w:t>
      </w:r>
      <w:r w:rsidR="00DA7511">
        <w:rPr>
          <w:rFonts w:cs="Arial"/>
          <w:sz w:val="22"/>
          <w:szCs w:val="22"/>
        </w:rPr>
        <w:t>Relevant Member in their own right rather than represented.</w:t>
      </w:r>
    </w:p>
    <w:p w:rsidR="00A46A59" w:rsidRPr="00A46A59" w:rsidRDefault="00A46A59" w:rsidP="00A46A59">
      <w:pPr>
        <w:pStyle w:val="ListParagraph"/>
        <w:rPr>
          <w:rFonts w:cs="Arial"/>
          <w:sz w:val="22"/>
          <w:szCs w:val="22"/>
        </w:rPr>
      </w:pPr>
    </w:p>
    <w:p w:rsidR="00A46A59" w:rsidRPr="00DA7511" w:rsidRDefault="00DA7511" w:rsidP="00DA7511">
      <w:pPr>
        <w:pStyle w:val="ListParagraph"/>
        <w:numPr>
          <w:ilvl w:val="1"/>
          <w:numId w:val="2"/>
        </w:numPr>
        <w:ind w:left="567" w:hanging="567"/>
        <w:jc w:val="both"/>
        <w:rPr>
          <w:rFonts w:cs="Arial"/>
          <w:sz w:val="22"/>
          <w:szCs w:val="22"/>
        </w:rPr>
      </w:pPr>
      <w:r>
        <w:rPr>
          <w:rFonts w:cs="Arial"/>
          <w:sz w:val="22"/>
          <w:szCs w:val="22"/>
        </w:rPr>
        <w:t>CS asked how both Chief Executives will be engaged in the new arrangements.</w:t>
      </w:r>
      <w:r w:rsidR="002054DF">
        <w:rPr>
          <w:rFonts w:cs="Arial"/>
          <w:sz w:val="22"/>
          <w:szCs w:val="22"/>
        </w:rPr>
        <w:t xml:space="preserve"> </w:t>
      </w:r>
      <w:r>
        <w:rPr>
          <w:rFonts w:cs="Arial"/>
          <w:sz w:val="22"/>
          <w:szCs w:val="22"/>
        </w:rPr>
        <w:t>AB advised the arrangements are currently different in Plymouth and the Chief Executive doesn’t sit on their Board. Chief Executives in the new arrangements will have a common set of expectations</w:t>
      </w:r>
      <w:r w:rsidR="00573C8C">
        <w:rPr>
          <w:rFonts w:cs="Arial"/>
          <w:sz w:val="22"/>
          <w:szCs w:val="22"/>
        </w:rPr>
        <w:t xml:space="preserve"> to bring people together to a common ‘holding to account.’ Firm challenge will be put in to hold to account on how effective the arrangements are working to safeguard children.</w:t>
      </w:r>
    </w:p>
    <w:p w:rsidR="00A46A59" w:rsidRPr="00A46A59" w:rsidRDefault="00A46A59" w:rsidP="00A46A59">
      <w:pPr>
        <w:pStyle w:val="ListParagraph"/>
        <w:rPr>
          <w:rFonts w:cs="Arial"/>
          <w:sz w:val="22"/>
          <w:szCs w:val="22"/>
        </w:rPr>
      </w:pPr>
    </w:p>
    <w:p w:rsidR="00A46A59" w:rsidRDefault="004E7EE5" w:rsidP="009A1FA1">
      <w:pPr>
        <w:pStyle w:val="ListParagraph"/>
        <w:numPr>
          <w:ilvl w:val="1"/>
          <w:numId w:val="2"/>
        </w:numPr>
        <w:ind w:left="567" w:hanging="567"/>
        <w:jc w:val="both"/>
        <w:rPr>
          <w:rFonts w:cs="Arial"/>
          <w:sz w:val="22"/>
          <w:szCs w:val="22"/>
        </w:rPr>
      </w:pPr>
      <w:r>
        <w:rPr>
          <w:rFonts w:cs="Arial"/>
          <w:sz w:val="22"/>
          <w:szCs w:val="22"/>
        </w:rPr>
        <w:t xml:space="preserve">JP asked who is responsible for </w:t>
      </w:r>
      <w:r w:rsidR="00A46A59">
        <w:rPr>
          <w:rFonts w:cs="Arial"/>
          <w:sz w:val="22"/>
          <w:szCs w:val="22"/>
        </w:rPr>
        <w:t xml:space="preserve">implementing recommendations for local </w:t>
      </w:r>
      <w:r>
        <w:rPr>
          <w:rFonts w:cs="Arial"/>
          <w:sz w:val="22"/>
          <w:szCs w:val="22"/>
        </w:rPr>
        <w:t xml:space="preserve">child </w:t>
      </w:r>
      <w:r w:rsidR="00A46A59">
        <w:rPr>
          <w:rFonts w:cs="Arial"/>
          <w:sz w:val="22"/>
          <w:szCs w:val="22"/>
        </w:rPr>
        <w:t>safe</w:t>
      </w:r>
      <w:r>
        <w:rPr>
          <w:rFonts w:cs="Arial"/>
          <w:sz w:val="22"/>
          <w:szCs w:val="22"/>
        </w:rPr>
        <w:t>guarding practice reviews. NHs explained the recommendations will be held</w:t>
      </w:r>
      <w:r w:rsidR="00A46A59">
        <w:rPr>
          <w:rFonts w:cs="Arial"/>
          <w:sz w:val="22"/>
          <w:szCs w:val="22"/>
        </w:rPr>
        <w:t xml:space="preserve"> i</w:t>
      </w:r>
      <w:r>
        <w:rPr>
          <w:rFonts w:cs="Arial"/>
          <w:sz w:val="22"/>
          <w:szCs w:val="22"/>
        </w:rPr>
        <w:t xml:space="preserve">n the QA </w:t>
      </w:r>
      <w:r w:rsidR="0037769A">
        <w:rPr>
          <w:rFonts w:cs="Arial"/>
          <w:sz w:val="22"/>
          <w:szCs w:val="22"/>
        </w:rPr>
        <w:t xml:space="preserve">and </w:t>
      </w:r>
      <w:r>
        <w:rPr>
          <w:rFonts w:cs="Arial"/>
          <w:sz w:val="22"/>
          <w:szCs w:val="22"/>
        </w:rPr>
        <w:t>CDOP function and the P</w:t>
      </w:r>
      <w:r w:rsidR="00A46A59">
        <w:rPr>
          <w:rFonts w:cs="Arial"/>
          <w:sz w:val="22"/>
          <w:szCs w:val="22"/>
        </w:rPr>
        <w:t xml:space="preserve">artnership </w:t>
      </w:r>
      <w:r>
        <w:rPr>
          <w:rFonts w:cs="Arial"/>
          <w:sz w:val="22"/>
          <w:szCs w:val="22"/>
        </w:rPr>
        <w:t>will be responsible in ensuring</w:t>
      </w:r>
      <w:r w:rsidR="00A46A59">
        <w:rPr>
          <w:rFonts w:cs="Arial"/>
          <w:sz w:val="22"/>
          <w:szCs w:val="22"/>
        </w:rPr>
        <w:t xml:space="preserve"> </w:t>
      </w:r>
      <w:r>
        <w:rPr>
          <w:rFonts w:cs="Arial"/>
          <w:sz w:val="22"/>
          <w:szCs w:val="22"/>
        </w:rPr>
        <w:t>recommendations</w:t>
      </w:r>
      <w:r w:rsidR="00A46A59">
        <w:rPr>
          <w:rFonts w:cs="Arial"/>
          <w:sz w:val="22"/>
          <w:szCs w:val="22"/>
        </w:rPr>
        <w:t xml:space="preserve"> are </w:t>
      </w:r>
      <w:r>
        <w:rPr>
          <w:rFonts w:cs="Arial"/>
          <w:sz w:val="22"/>
          <w:szCs w:val="22"/>
        </w:rPr>
        <w:t>shared</w:t>
      </w:r>
      <w:r w:rsidR="00A46A59">
        <w:rPr>
          <w:rFonts w:cs="Arial"/>
          <w:sz w:val="22"/>
          <w:szCs w:val="22"/>
        </w:rPr>
        <w:t xml:space="preserve"> out for implementation.</w:t>
      </w:r>
    </w:p>
    <w:p w:rsidR="00A46A59" w:rsidRPr="00A46A59" w:rsidRDefault="00A46A59" w:rsidP="00A46A59">
      <w:pPr>
        <w:pStyle w:val="ListParagraph"/>
        <w:rPr>
          <w:rFonts w:cs="Arial"/>
          <w:sz w:val="22"/>
          <w:szCs w:val="22"/>
        </w:rPr>
      </w:pPr>
    </w:p>
    <w:p w:rsidR="00A46A59" w:rsidRDefault="004E7EE5" w:rsidP="009A1FA1">
      <w:pPr>
        <w:pStyle w:val="ListParagraph"/>
        <w:numPr>
          <w:ilvl w:val="1"/>
          <w:numId w:val="2"/>
        </w:numPr>
        <w:ind w:left="567" w:hanging="567"/>
        <w:jc w:val="both"/>
        <w:rPr>
          <w:rFonts w:cs="Arial"/>
          <w:sz w:val="22"/>
          <w:szCs w:val="22"/>
        </w:rPr>
      </w:pPr>
      <w:r>
        <w:rPr>
          <w:rFonts w:cs="Arial"/>
          <w:sz w:val="22"/>
          <w:szCs w:val="22"/>
        </w:rPr>
        <w:lastRenderedPageBreak/>
        <w:t>AB</w:t>
      </w:r>
      <w:r w:rsidR="00A46A59">
        <w:rPr>
          <w:rFonts w:cs="Arial"/>
          <w:sz w:val="22"/>
          <w:szCs w:val="22"/>
        </w:rPr>
        <w:t xml:space="preserve"> </w:t>
      </w:r>
      <w:r w:rsidR="00373ED0">
        <w:rPr>
          <w:rFonts w:cs="Arial"/>
          <w:sz w:val="22"/>
          <w:szCs w:val="22"/>
        </w:rPr>
        <w:t>explained the Strategic Partnership would need to be satisfied from each partnership as to</w:t>
      </w:r>
      <w:r w:rsidR="00A46A59">
        <w:rPr>
          <w:rFonts w:cs="Arial"/>
          <w:sz w:val="22"/>
          <w:szCs w:val="22"/>
        </w:rPr>
        <w:t xml:space="preserve"> how </w:t>
      </w:r>
      <w:r w:rsidR="00CB6F6F">
        <w:rPr>
          <w:rFonts w:cs="Arial"/>
          <w:sz w:val="22"/>
          <w:szCs w:val="22"/>
        </w:rPr>
        <w:t>recommendations</w:t>
      </w:r>
      <w:r w:rsidR="00A46A59">
        <w:rPr>
          <w:rFonts w:cs="Arial"/>
          <w:sz w:val="22"/>
          <w:szCs w:val="22"/>
        </w:rPr>
        <w:t xml:space="preserve"> are </w:t>
      </w:r>
      <w:r w:rsidR="00373ED0">
        <w:rPr>
          <w:rFonts w:cs="Arial"/>
          <w:sz w:val="22"/>
          <w:szCs w:val="22"/>
        </w:rPr>
        <w:t xml:space="preserve">being progressed. Torbay and Plymouth will be held to account with both </w:t>
      </w:r>
      <w:r w:rsidR="00CB6F6F">
        <w:rPr>
          <w:rFonts w:cs="Arial"/>
          <w:sz w:val="22"/>
          <w:szCs w:val="22"/>
        </w:rPr>
        <w:t>common learning and also individual authority learning</w:t>
      </w:r>
      <w:r w:rsidR="00373ED0">
        <w:rPr>
          <w:rFonts w:cs="Arial"/>
          <w:sz w:val="22"/>
          <w:szCs w:val="22"/>
        </w:rPr>
        <w:t>.</w:t>
      </w:r>
    </w:p>
    <w:p w:rsidR="00CB6F6F" w:rsidRPr="00CB6F6F" w:rsidRDefault="00CB6F6F" w:rsidP="00CB6F6F">
      <w:pPr>
        <w:pStyle w:val="ListParagraph"/>
        <w:rPr>
          <w:rFonts w:cs="Arial"/>
          <w:sz w:val="22"/>
          <w:szCs w:val="22"/>
        </w:rPr>
      </w:pPr>
    </w:p>
    <w:p w:rsidR="00CB6F6F" w:rsidRDefault="00373ED0" w:rsidP="009A1FA1">
      <w:pPr>
        <w:pStyle w:val="ListParagraph"/>
        <w:numPr>
          <w:ilvl w:val="1"/>
          <w:numId w:val="2"/>
        </w:numPr>
        <w:ind w:left="567" w:hanging="567"/>
        <w:jc w:val="both"/>
        <w:rPr>
          <w:rFonts w:cs="Arial"/>
          <w:sz w:val="22"/>
          <w:szCs w:val="22"/>
        </w:rPr>
      </w:pPr>
      <w:r>
        <w:rPr>
          <w:rFonts w:cs="Arial"/>
          <w:sz w:val="22"/>
          <w:szCs w:val="22"/>
        </w:rPr>
        <w:t>IA suggested</w:t>
      </w:r>
      <w:r w:rsidR="00CB6F6F">
        <w:rPr>
          <w:rFonts w:cs="Arial"/>
          <w:sz w:val="22"/>
          <w:szCs w:val="22"/>
        </w:rPr>
        <w:t xml:space="preserve"> map</w:t>
      </w:r>
      <w:r>
        <w:rPr>
          <w:rFonts w:cs="Arial"/>
          <w:sz w:val="22"/>
          <w:szCs w:val="22"/>
        </w:rPr>
        <w:t>ping</w:t>
      </w:r>
      <w:r w:rsidR="00CB6F6F">
        <w:rPr>
          <w:rFonts w:cs="Arial"/>
          <w:sz w:val="22"/>
          <w:szCs w:val="22"/>
        </w:rPr>
        <w:t xml:space="preserve"> out which </w:t>
      </w:r>
      <w:r>
        <w:rPr>
          <w:rFonts w:cs="Arial"/>
          <w:sz w:val="22"/>
          <w:szCs w:val="22"/>
        </w:rPr>
        <w:t>level of organisations sit</w:t>
      </w:r>
      <w:r w:rsidR="00CB6F6F">
        <w:rPr>
          <w:rFonts w:cs="Arial"/>
          <w:sz w:val="22"/>
          <w:szCs w:val="22"/>
        </w:rPr>
        <w:t xml:space="preserve"> on which groups.</w:t>
      </w:r>
      <w:r>
        <w:rPr>
          <w:rFonts w:cs="Arial"/>
          <w:sz w:val="22"/>
          <w:szCs w:val="22"/>
        </w:rPr>
        <w:t xml:space="preserve"> IA advised the importance to have full commitment of attendance and engagement from those delegated. AB agreed a</w:t>
      </w:r>
      <w:r w:rsidR="00CB6F6F">
        <w:rPr>
          <w:rFonts w:cs="Arial"/>
          <w:sz w:val="22"/>
          <w:szCs w:val="22"/>
        </w:rPr>
        <w:t xml:space="preserve"> key</w:t>
      </w:r>
      <w:r>
        <w:rPr>
          <w:rFonts w:cs="Arial"/>
          <w:sz w:val="22"/>
          <w:szCs w:val="22"/>
        </w:rPr>
        <w:t xml:space="preserve"> element from the W</w:t>
      </w:r>
      <w:r w:rsidR="00CB6F6F">
        <w:rPr>
          <w:rFonts w:cs="Arial"/>
          <w:sz w:val="22"/>
          <w:szCs w:val="22"/>
        </w:rPr>
        <w:t>ood</w:t>
      </w:r>
      <w:r>
        <w:rPr>
          <w:rFonts w:cs="Arial"/>
          <w:sz w:val="22"/>
          <w:szCs w:val="22"/>
        </w:rPr>
        <w:t xml:space="preserve"> R</w:t>
      </w:r>
      <w:r w:rsidR="00CB6F6F">
        <w:rPr>
          <w:rFonts w:cs="Arial"/>
          <w:sz w:val="22"/>
          <w:szCs w:val="22"/>
        </w:rPr>
        <w:t>eview</w:t>
      </w:r>
      <w:r>
        <w:rPr>
          <w:rFonts w:cs="Arial"/>
          <w:sz w:val="22"/>
          <w:szCs w:val="22"/>
        </w:rPr>
        <w:t xml:space="preserve"> </w:t>
      </w:r>
      <w:r w:rsidR="00F175A3">
        <w:rPr>
          <w:rFonts w:cs="Arial"/>
          <w:sz w:val="22"/>
          <w:szCs w:val="22"/>
        </w:rPr>
        <w:t>in informing</w:t>
      </w:r>
      <w:r>
        <w:rPr>
          <w:rFonts w:cs="Arial"/>
          <w:sz w:val="22"/>
          <w:szCs w:val="22"/>
        </w:rPr>
        <w:t xml:space="preserve"> Working T</w:t>
      </w:r>
      <w:r w:rsidR="00CB6F6F">
        <w:rPr>
          <w:rFonts w:cs="Arial"/>
          <w:sz w:val="22"/>
          <w:szCs w:val="22"/>
        </w:rPr>
        <w:t xml:space="preserve">ogether </w:t>
      </w:r>
      <w:r>
        <w:rPr>
          <w:rFonts w:cs="Arial"/>
          <w:sz w:val="22"/>
          <w:szCs w:val="22"/>
        </w:rPr>
        <w:t>20</w:t>
      </w:r>
      <w:r w:rsidR="00F175A3">
        <w:rPr>
          <w:rFonts w:cs="Arial"/>
          <w:sz w:val="22"/>
          <w:szCs w:val="22"/>
        </w:rPr>
        <w:t>18 is to have the top people holding the system to account with evidence of how this is being undertaken.</w:t>
      </w:r>
    </w:p>
    <w:p w:rsidR="00CB6F6F" w:rsidRPr="00CB6F6F" w:rsidRDefault="00CB6F6F" w:rsidP="00CB6F6F">
      <w:pPr>
        <w:pStyle w:val="ListParagraph"/>
        <w:rPr>
          <w:rFonts w:cs="Arial"/>
          <w:sz w:val="22"/>
          <w:szCs w:val="22"/>
        </w:rPr>
      </w:pPr>
    </w:p>
    <w:p w:rsidR="00CB6F6F" w:rsidRDefault="00F175A3" w:rsidP="009A1FA1">
      <w:pPr>
        <w:pStyle w:val="ListParagraph"/>
        <w:numPr>
          <w:ilvl w:val="1"/>
          <w:numId w:val="2"/>
        </w:numPr>
        <w:ind w:left="567" w:hanging="567"/>
        <w:jc w:val="both"/>
        <w:rPr>
          <w:rFonts w:cs="Arial"/>
          <w:sz w:val="22"/>
          <w:szCs w:val="22"/>
        </w:rPr>
      </w:pPr>
      <w:r>
        <w:rPr>
          <w:rFonts w:cs="Arial"/>
          <w:sz w:val="22"/>
          <w:szCs w:val="22"/>
        </w:rPr>
        <w:t xml:space="preserve">IA stressed the importance of the right representatives on the QA group </w:t>
      </w:r>
      <w:r w:rsidR="00CB6F6F">
        <w:rPr>
          <w:rFonts w:cs="Arial"/>
          <w:sz w:val="22"/>
          <w:szCs w:val="22"/>
        </w:rPr>
        <w:t>and staff are given time to participate</w:t>
      </w:r>
      <w:r>
        <w:rPr>
          <w:rFonts w:cs="Arial"/>
          <w:sz w:val="22"/>
          <w:szCs w:val="22"/>
        </w:rPr>
        <w:t xml:space="preserve"> fully</w:t>
      </w:r>
      <w:r w:rsidR="00CB6F6F">
        <w:rPr>
          <w:rFonts w:cs="Arial"/>
          <w:sz w:val="22"/>
          <w:szCs w:val="22"/>
        </w:rPr>
        <w:t xml:space="preserve">. </w:t>
      </w:r>
      <w:r>
        <w:rPr>
          <w:rFonts w:cs="Arial"/>
          <w:sz w:val="22"/>
          <w:szCs w:val="22"/>
        </w:rPr>
        <w:t>NHs confirmed an area of focus on the Development D</w:t>
      </w:r>
      <w:r w:rsidR="00CB6F6F">
        <w:rPr>
          <w:rFonts w:cs="Arial"/>
          <w:sz w:val="22"/>
          <w:szCs w:val="22"/>
        </w:rPr>
        <w:t xml:space="preserve">ay </w:t>
      </w:r>
      <w:r>
        <w:rPr>
          <w:rFonts w:cs="Arial"/>
          <w:sz w:val="22"/>
          <w:szCs w:val="22"/>
        </w:rPr>
        <w:t>will be in relation to refreshing commitment to attend</w:t>
      </w:r>
      <w:r w:rsidR="00CB6F6F">
        <w:rPr>
          <w:rFonts w:cs="Arial"/>
          <w:sz w:val="22"/>
          <w:szCs w:val="22"/>
        </w:rPr>
        <w:t xml:space="preserve">. </w:t>
      </w:r>
      <w:r>
        <w:rPr>
          <w:rFonts w:cs="Arial"/>
          <w:sz w:val="22"/>
          <w:szCs w:val="22"/>
        </w:rPr>
        <w:t xml:space="preserve">NHs explained this is one of the reasons </w:t>
      </w:r>
      <w:r w:rsidR="00FB407D">
        <w:rPr>
          <w:rFonts w:cs="Arial"/>
          <w:sz w:val="22"/>
          <w:szCs w:val="22"/>
        </w:rPr>
        <w:t>for the suggestion</w:t>
      </w:r>
      <w:r w:rsidR="00CB6F6F">
        <w:rPr>
          <w:rFonts w:cs="Arial"/>
          <w:sz w:val="22"/>
          <w:szCs w:val="22"/>
        </w:rPr>
        <w:t xml:space="preserve"> </w:t>
      </w:r>
      <w:r>
        <w:rPr>
          <w:rFonts w:cs="Arial"/>
          <w:sz w:val="22"/>
          <w:szCs w:val="22"/>
        </w:rPr>
        <w:t>to reduce</w:t>
      </w:r>
      <w:r w:rsidR="00CB6F6F">
        <w:rPr>
          <w:rFonts w:cs="Arial"/>
          <w:sz w:val="22"/>
          <w:szCs w:val="22"/>
        </w:rPr>
        <w:t xml:space="preserve"> the core number of subgroups, </w:t>
      </w:r>
      <w:r w:rsidR="00FB407D">
        <w:rPr>
          <w:rFonts w:cs="Arial"/>
          <w:sz w:val="22"/>
          <w:szCs w:val="22"/>
        </w:rPr>
        <w:t xml:space="preserve">and implementing </w:t>
      </w:r>
      <w:r w:rsidR="00CB6F6F">
        <w:rPr>
          <w:rFonts w:cs="Arial"/>
          <w:sz w:val="22"/>
          <w:szCs w:val="22"/>
        </w:rPr>
        <w:t>more task and finish related groups.</w:t>
      </w:r>
      <w:r w:rsidR="00FB407D">
        <w:rPr>
          <w:rFonts w:cs="Arial"/>
          <w:sz w:val="22"/>
          <w:szCs w:val="22"/>
        </w:rPr>
        <w:t xml:space="preserve"> It is envisaged this will enable organisations to manage attendance issues.</w:t>
      </w:r>
    </w:p>
    <w:p w:rsidR="00CB6F6F" w:rsidRPr="00CB6F6F" w:rsidRDefault="00CB6F6F" w:rsidP="00CB6F6F">
      <w:pPr>
        <w:pStyle w:val="ListParagraph"/>
        <w:rPr>
          <w:rFonts w:cs="Arial"/>
          <w:sz w:val="22"/>
          <w:szCs w:val="22"/>
        </w:rPr>
      </w:pPr>
    </w:p>
    <w:p w:rsidR="000A7E1D" w:rsidRDefault="009A363E" w:rsidP="00097EB0">
      <w:pPr>
        <w:pStyle w:val="ListParagraph"/>
        <w:numPr>
          <w:ilvl w:val="1"/>
          <w:numId w:val="2"/>
        </w:numPr>
        <w:ind w:left="567" w:hanging="567"/>
        <w:jc w:val="both"/>
        <w:rPr>
          <w:rFonts w:cs="Arial"/>
          <w:sz w:val="22"/>
          <w:szCs w:val="22"/>
        </w:rPr>
      </w:pPr>
      <w:r w:rsidRPr="009A363E">
        <w:rPr>
          <w:rFonts w:cs="Arial"/>
          <w:sz w:val="22"/>
          <w:szCs w:val="22"/>
        </w:rPr>
        <w:t>RKp raised there has been confusion in the membership of what the role of the Board is and some of the lines have been blurred and confused. RKp agreed with having a Children an</w:t>
      </w:r>
      <w:r>
        <w:rPr>
          <w:rFonts w:cs="Arial"/>
          <w:sz w:val="22"/>
          <w:szCs w:val="22"/>
        </w:rPr>
        <w:t>d</w:t>
      </w:r>
      <w:r w:rsidRPr="009A363E">
        <w:rPr>
          <w:rFonts w:cs="Arial"/>
          <w:sz w:val="22"/>
          <w:szCs w:val="22"/>
        </w:rPr>
        <w:t xml:space="preserve"> Young People’s group and asked how this would fit in the arrangements</w:t>
      </w:r>
      <w:r>
        <w:rPr>
          <w:rFonts w:cs="Arial"/>
          <w:sz w:val="22"/>
          <w:szCs w:val="22"/>
        </w:rPr>
        <w:t>.</w:t>
      </w:r>
    </w:p>
    <w:p w:rsidR="0037769A" w:rsidRPr="0037769A" w:rsidRDefault="0037769A" w:rsidP="0037769A">
      <w:pPr>
        <w:jc w:val="both"/>
        <w:rPr>
          <w:rFonts w:cs="Arial"/>
          <w:sz w:val="22"/>
          <w:szCs w:val="22"/>
        </w:rPr>
      </w:pPr>
    </w:p>
    <w:p w:rsidR="000A7E1D" w:rsidRDefault="00000F97" w:rsidP="009A1FA1">
      <w:pPr>
        <w:pStyle w:val="ListParagraph"/>
        <w:numPr>
          <w:ilvl w:val="1"/>
          <w:numId w:val="2"/>
        </w:numPr>
        <w:ind w:left="567" w:hanging="567"/>
        <w:jc w:val="both"/>
        <w:rPr>
          <w:rFonts w:cs="Arial"/>
          <w:sz w:val="22"/>
          <w:szCs w:val="22"/>
        </w:rPr>
      </w:pPr>
      <w:r>
        <w:rPr>
          <w:rFonts w:cs="Arial"/>
          <w:sz w:val="22"/>
          <w:szCs w:val="22"/>
        </w:rPr>
        <w:t xml:space="preserve">AB explained </w:t>
      </w:r>
      <w:r w:rsidR="000A7E1D">
        <w:rPr>
          <w:rFonts w:cs="Arial"/>
          <w:sz w:val="22"/>
          <w:szCs w:val="22"/>
        </w:rPr>
        <w:t xml:space="preserve">Plymouth have a </w:t>
      </w:r>
      <w:r>
        <w:rPr>
          <w:rFonts w:cs="Arial"/>
          <w:sz w:val="22"/>
          <w:szCs w:val="22"/>
        </w:rPr>
        <w:t xml:space="preserve">Young Safeguarders Subgroup which is an active members of the Board and is represented. The </w:t>
      </w:r>
      <w:r w:rsidR="0037769A">
        <w:rPr>
          <w:rFonts w:cs="Arial"/>
          <w:sz w:val="22"/>
          <w:szCs w:val="22"/>
        </w:rPr>
        <w:t>June Board is being held at a time</w:t>
      </w:r>
      <w:r>
        <w:rPr>
          <w:rFonts w:cs="Arial"/>
          <w:sz w:val="22"/>
          <w:szCs w:val="22"/>
        </w:rPr>
        <w:t xml:space="preserve"> to allow the representative to attend out of school time. There will be shared learning on</w:t>
      </w:r>
      <w:r w:rsidR="000A7E1D">
        <w:rPr>
          <w:rFonts w:cs="Arial"/>
          <w:sz w:val="22"/>
          <w:szCs w:val="22"/>
        </w:rPr>
        <w:t xml:space="preserve"> how</w:t>
      </w:r>
      <w:r>
        <w:rPr>
          <w:rFonts w:cs="Arial"/>
          <w:sz w:val="22"/>
          <w:szCs w:val="22"/>
        </w:rPr>
        <w:t xml:space="preserve"> to</w:t>
      </w:r>
      <w:r w:rsidR="000A7E1D">
        <w:rPr>
          <w:rFonts w:cs="Arial"/>
          <w:sz w:val="22"/>
          <w:szCs w:val="22"/>
        </w:rPr>
        <w:t xml:space="preserve"> make </w:t>
      </w:r>
      <w:r>
        <w:rPr>
          <w:rFonts w:cs="Arial"/>
          <w:sz w:val="22"/>
          <w:szCs w:val="22"/>
        </w:rPr>
        <w:t>this happen effectively, for</w:t>
      </w:r>
      <w:r w:rsidR="000A7E1D">
        <w:rPr>
          <w:rFonts w:cs="Arial"/>
          <w:sz w:val="22"/>
          <w:szCs w:val="22"/>
        </w:rPr>
        <w:t xml:space="preserve"> Terms </w:t>
      </w:r>
      <w:r>
        <w:rPr>
          <w:rFonts w:cs="Arial"/>
          <w:sz w:val="22"/>
          <w:szCs w:val="22"/>
        </w:rPr>
        <w:t>of Reference and honoured commitments</w:t>
      </w:r>
      <w:r w:rsidR="000A7E1D">
        <w:rPr>
          <w:rFonts w:cs="Arial"/>
          <w:sz w:val="22"/>
          <w:szCs w:val="22"/>
        </w:rPr>
        <w:t xml:space="preserve">. </w:t>
      </w:r>
      <w:r>
        <w:rPr>
          <w:rFonts w:cs="Arial"/>
          <w:sz w:val="22"/>
          <w:szCs w:val="22"/>
        </w:rPr>
        <w:t>AB explained the expectation in committing to a group as a representative is an active one beyond attending the meeting, the commitment is to keep children safe through activity. There is the n</w:t>
      </w:r>
      <w:r w:rsidR="000A7E1D">
        <w:rPr>
          <w:rFonts w:cs="Arial"/>
          <w:sz w:val="22"/>
          <w:szCs w:val="22"/>
        </w:rPr>
        <w:t>eed to ma</w:t>
      </w:r>
      <w:r w:rsidR="003D305B">
        <w:rPr>
          <w:rFonts w:cs="Arial"/>
          <w:sz w:val="22"/>
          <w:szCs w:val="22"/>
        </w:rPr>
        <w:t>ke the groups worth going to and ensure a difference is being made. AB reminded Board Members this is the consultation period, and the Development Day is important to take forward members views.</w:t>
      </w:r>
    </w:p>
    <w:p w:rsidR="000A7E1D" w:rsidRPr="000A7E1D" w:rsidRDefault="000A7E1D" w:rsidP="000A7E1D">
      <w:pPr>
        <w:pStyle w:val="ListParagraph"/>
        <w:rPr>
          <w:rFonts w:cs="Arial"/>
          <w:sz w:val="22"/>
          <w:szCs w:val="22"/>
        </w:rPr>
      </w:pPr>
    </w:p>
    <w:p w:rsidR="000A7E1D" w:rsidRDefault="003D305B" w:rsidP="009A1FA1">
      <w:pPr>
        <w:pStyle w:val="ListParagraph"/>
        <w:numPr>
          <w:ilvl w:val="1"/>
          <w:numId w:val="2"/>
        </w:numPr>
        <w:ind w:left="567" w:hanging="567"/>
        <w:jc w:val="both"/>
        <w:rPr>
          <w:rFonts w:cs="Arial"/>
          <w:sz w:val="22"/>
          <w:szCs w:val="22"/>
        </w:rPr>
      </w:pPr>
      <w:r>
        <w:rPr>
          <w:rFonts w:cs="Arial"/>
          <w:sz w:val="22"/>
          <w:szCs w:val="22"/>
        </w:rPr>
        <w:t>NHs shared he is meeting Tracey next week and an</w:t>
      </w:r>
      <w:r w:rsidR="000A7E1D">
        <w:rPr>
          <w:rFonts w:cs="Arial"/>
          <w:sz w:val="22"/>
          <w:szCs w:val="22"/>
        </w:rPr>
        <w:t xml:space="preserve"> invitation will </w:t>
      </w:r>
      <w:r>
        <w:rPr>
          <w:rFonts w:cs="Arial"/>
          <w:sz w:val="22"/>
          <w:szCs w:val="22"/>
        </w:rPr>
        <w:t>be sent for the Development D</w:t>
      </w:r>
      <w:r w:rsidR="000A7E1D">
        <w:rPr>
          <w:rFonts w:cs="Arial"/>
          <w:sz w:val="22"/>
          <w:szCs w:val="22"/>
        </w:rPr>
        <w:t xml:space="preserve">ay. </w:t>
      </w:r>
      <w:r>
        <w:rPr>
          <w:rFonts w:cs="Arial"/>
          <w:sz w:val="22"/>
          <w:szCs w:val="22"/>
        </w:rPr>
        <w:t>A</w:t>
      </w:r>
      <w:r w:rsidR="000A7E1D">
        <w:rPr>
          <w:rFonts w:cs="Arial"/>
          <w:sz w:val="22"/>
          <w:szCs w:val="22"/>
        </w:rPr>
        <w:t xml:space="preserve"> location </w:t>
      </w:r>
      <w:r>
        <w:rPr>
          <w:rFonts w:cs="Arial"/>
          <w:sz w:val="22"/>
          <w:szCs w:val="22"/>
        </w:rPr>
        <w:t xml:space="preserve">will be sought </w:t>
      </w:r>
      <w:r w:rsidR="000A7E1D">
        <w:rPr>
          <w:rFonts w:cs="Arial"/>
          <w:sz w:val="22"/>
          <w:szCs w:val="22"/>
        </w:rPr>
        <w:t>between Plymouth and Torbay</w:t>
      </w:r>
      <w:r>
        <w:rPr>
          <w:rFonts w:cs="Arial"/>
          <w:sz w:val="22"/>
          <w:szCs w:val="22"/>
        </w:rPr>
        <w:t>.</w:t>
      </w:r>
    </w:p>
    <w:p w:rsidR="000A7E1D" w:rsidRPr="000A7E1D" w:rsidRDefault="000A7E1D" w:rsidP="000A7E1D">
      <w:pPr>
        <w:pStyle w:val="ListParagraph"/>
        <w:rPr>
          <w:rFonts w:cs="Arial"/>
          <w:sz w:val="22"/>
          <w:szCs w:val="22"/>
        </w:rPr>
      </w:pPr>
    </w:p>
    <w:p w:rsidR="00585A19" w:rsidRPr="005E4CEE" w:rsidRDefault="003D305B" w:rsidP="005E4CEE">
      <w:pPr>
        <w:pStyle w:val="ListParagraph"/>
        <w:numPr>
          <w:ilvl w:val="1"/>
          <w:numId w:val="2"/>
        </w:numPr>
        <w:ind w:left="567" w:hanging="567"/>
        <w:jc w:val="both"/>
        <w:rPr>
          <w:rFonts w:cs="Arial"/>
          <w:sz w:val="22"/>
          <w:szCs w:val="22"/>
        </w:rPr>
      </w:pPr>
      <w:r>
        <w:rPr>
          <w:rFonts w:cs="Arial"/>
          <w:sz w:val="22"/>
          <w:szCs w:val="22"/>
        </w:rPr>
        <w:t>IA asked Board Members to raise discussions within their</w:t>
      </w:r>
      <w:r w:rsidR="005C496E">
        <w:rPr>
          <w:rFonts w:cs="Arial"/>
          <w:sz w:val="22"/>
          <w:szCs w:val="22"/>
        </w:rPr>
        <w:t xml:space="preserve"> organisations, look at perceived weaknesses and question if a</w:t>
      </w:r>
      <w:r w:rsidR="000A7E1D">
        <w:rPr>
          <w:rFonts w:cs="Arial"/>
          <w:sz w:val="22"/>
          <w:szCs w:val="22"/>
        </w:rPr>
        <w:t xml:space="preserve"> </w:t>
      </w:r>
      <w:r w:rsidR="005C496E">
        <w:rPr>
          <w:rFonts w:cs="Arial"/>
          <w:sz w:val="22"/>
          <w:szCs w:val="22"/>
        </w:rPr>
        <w:t>commitment</w:t>
      </w:r>
      <w:r w:rsidR="000A7E1D">
        <w:rPr>
          <w:rFonts w:cs="Arial"/>
          <w:sz w:val="22"/>
          <w:szCs w:val="22"/>
        </w:rPr>
        <w:t xml:space="preserve"> to that level of work</w:t>
      </w:r>
      <w:r w:rsidR="005C496E">
        <w:rPr>
          <w:rFonts w:cs="Arial"/>
          <w:sz w:val="22"/>
          <w:szCs w:val="22"/>
        </w:rPr>
        <w:t xml:space="preserve"> is achievable</w:t>
      </w:r>
      <w:r w:rsidR="000A7E1D">
        <w:rPr>
          <w:rFonts w:cs="Arial"/>
          <w:sz w:val="22"/>
          <w:szCs w:val="22"/>
        </w:rPr>
        <w:t xml:space="preserve">. </w:t>
      </w:r>
      <w:r w:rsidR="005C496E">
        <w:rPr>
          <w:rFonts w:cs="Arial"/>
          <w:sz w:val="22"/>
          <w:szCs w:val="22"/>
        </w:rPr>
        <w:t>F</w:t>
      </w:r>
      <w:r w:rsidR="000A7E1D">
        <w:rPr>
          <w:rFonts w:cs="Arial"/>
          <w:sz w:val="22"/>
          <w:szCs w:val="22"/>
        </w:rPr>
        <w:t xml:space="preserve">eedback and </w:t>
      </w:r>
      <w:r w:rsidR="005C496E">
        <w:rPr>
          <w:rFonts w:cs="Arial"/>
          <w:sz w:val="22"/>
          <w:szCs w:val="22"/>
        </w:rPr>
        <w:t>the view of</w:t>
      </w:r>
      <w:r w:rsidR="000A7E1D">
        <w:rPr>
          <w:rFonts w:cs="Arial"/>
          <w:sz w:val="22"/>
          <w:szCs w:val="22"/>
        </w:rPr>
        <w:t xml:space="preserve"> organisations </w:t>
      </w:r>
      <w:r w:rsidR="005C496E">
        <w:rPr>
          <w:rFonts w:cs="Arial"/>
          <w:sz w:val="22"/>
          <w:szCs w:val="22"/>
        </w:rPr>
        <w:t>is required for the Development Day.</w:t>
      </w:r>
    </w:p>
    <w:p w:rsidR="00585A19" w:rsidRDefault="00585A1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23FE" w:rsidRPr="00A76B11" w:rsidTr="00A76B11">
        <w:trPr>
          <w:trHeight w:val="489"/>
        </w:trPr>
        <w:tc>
          <w:tcPr>
            <w:tcW w:w="10420" w:type="dxa"/>
            <w:vAlign w:val="center"/>
          </w:tcPr>
          <w:p w:rsidR="001723FE" w:rsidRPr="00A76B11" w:rsidRDefault="00D57B7F" w:rsidP="00964C94">
            <w:pPr>
              <w:rPr>
                <w:rFonts w:cs="Arial"/>
                <w:b/>
                <w:sz w:val="22"/>
                <w:szCs w:val="22"/>
              </w:rPr>
            </w:pPr>
            <w:r w:rsidRPr="00A76B11">
              <w:rPr>
                <w:rFonts w:cs="Arial"/>
                <w:b/>
                <w:sz w:val="22"/>
                <w:szCs w:val="22"/>
              </w:rPr>
              <w:t xml:space="preserve">Agenda Item </w:t>
            </w:r>
            <w:r w:rsidR="00B508DE">
              <w:rPr>
                <w:rFonts w:cs="Arial"/>
                <w:b/>
                <w:sz w:val="22"/>
                <w:szCs w:val="22"/>
              </w:rPr>
              <w:t>5</w:t>
            </w:r>
            <w:r w:rsidR="001723FE" w:rsidRPr="00A24AA8">
              <w:rPr>
                <w:rFonts w:cs="Arial"/>
                <w:b/>
                <w:sz w:val="22"/>
                <w:szCs w:val="22"/>
              </w:rPr>
              <w:t xml:space="preserve"> </w:t>
            </w:r>
            <w:r w:rsidR="001F6A0C" w:rsidRPr="00A24AA8">
              <w:rPr>
                <w:rFonts w:cs="Arial"/>
                <w:b/>
                <w:sz w:val="22"/>
                <w:szCs w:val="22"/>
              </w:rPr>
              <w:t xml:space="preserve">– </w:t>
            </w:r>
            <w:r w:rsidR="00964C94">
              <w:rPr>
                <w:rFonts w:cs="Arial"/>
                <w:b/>
                <w:sz w:val="22"/>
                <w:szCs w:val="22"/>
              </w:rPr>
              <w:t>AOB</w:t>
            </w:r>
          </w:p>
        </w:tc>
      </w:tr>
    </w:tbl>
    <w:p w:rsidR="001723FE" w:rsidRDefault="001723FE">
      <w:pPr>
        <w:rPr>
          <w:rFonts w:cs="Arial"/>
          <w:sz w:val="22"/>
          <w:szCs w:val="22"/>
        </w:rPr>
      </w:pPr>
    </w:p>
    <w:p w:rsidR="004F0A8E" w:rsidRDefault="00727586" w:rsidP="00495E28">
      <w:pPr>
        <w:ind w:left="567" w:hanging="567"/>
        <w:jc w:val="both"/>
        <w:rPr>
          <w:rFonts w:cs="Arial"/>
          <w:sz w:val="22"/>
          <w:szCs w:val="22"/>
        </w:rPr>
      </w:pPr>
      <w:r>
        <w:rPr>
          <w:rFonts w:cs="Arial"/>
          <w:sz w:val="22"/>
          <w:szCs w:val="22"/>
        </w:rPr>
        <w:t>5</w:t>
      </w:r>
      <w:r w:rsidR="00B143C3">
        <w:rPr>
          <w:rFonts w:cs="Arial"/>
          <w:sz w:val="22"/>
          <w:szCs w:val="22"/>
        </w:rPr>
        <w:t>.1</w:t>
      </w:r>
      <w:r w:rsidR="00EF6B78">
        <w:rPr>
          <w:rFonts w:cs="Arial"/>
          <w:sz w:val="22"/>
          <w:szCs w:val="22"/>
        </w:rPr>
        <w:tab/>
      </w:r>
      <w:r w:rsidR="005C496E">
        <w:rPr>
          <w:rFonts w:cs="Arial"/>
          <w:sz w:val="22"/>
          <w:szCs w:val="22"/>
        </w:rPr>
        <w:t>The Board had nothing further to discuss.</w:t>
      </w:r>
    </w:p>
    <w:p w:rsidR="003D4E35" w:rsidRDefault="003D4E35"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E5676B">
      <w:pPr>
        <w:rPr>
          <w:rFonts w:cs="Arial"/>
          <w:sz w:val="22"/>
          <w:szCs w:val="22"/>
        </w:rPr>
      </w:pPr>
      <w:r>
        <w:rPr>
          <w:rFonts w:cs="Arial"/>
          <w:sz w:val="22"/>
          <w:szCs w:val="22"/>
        </w:rPr>
        <w:t>As Chair of this Torbay S</w:t>
      </w:r>
      <w:r w:rsidR="003D4E35">
        <w:rPr>
          <w:rFonts w:cs="Arial"/>
          <w:sz w:val="22"/>
          <w:szCs w:val="22"/>
        </w:rPr>
        <w:t>afeguarding Children Board</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5036"/>
      </w:tblGrid>
      <w:tr w:rsidR="004022C3"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80724F" w:rsidP="004F0A8E">
            <w:pPr>
              <w:rPr>
                <w:rFonts w:cs="Arial"/>
                <w:sz w:val="22"/>
                <w:szCs w:val="22"/>
              </w:rPr>
            </w:pPr>
            <w:r w:rsidRPr="0080724F">
              <w:rPr>
                <w:rFonts w:cs="Arial"/>
                <w:noProof/>
                <w:sz w:val="22"/>
                <w:szCs w:val="22"/>
              </w:rPr>
              <w:drawing>
                <wp:inline distT="0" distB="0" distL="0" distR="0">
                  <wp:extent cx="2313675" cy="1076325"/>
                  <wp:effectExtent l="0" t="0" r="0" b="0"/>
                  <wp:docPr id="1" name="Picture 1" descr="F:\childrens services\Restricted\LSCB &amp; SUB GROUPS\Signatures\Ian Ans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ildrens services\Restricted\LSCB &amp; SUB GROUPS\Signatures\Ian Ansell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086" cy="1088146"/>
                          </a:xfrm>
                          <a:prstGeom prst="rect">
                            <a:avLst/>
                          </a:prstGeom>
                          <a:noFill/>
                          <a:ln>
                            <a:noFill/>
                          </a:ln>
                        </pic:spPr>
                      </pic:pic>
                    </a:graphicData>
                  </a:graphic>
                </wp:inline>
              </w:drawing>
            </w: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p>
          <w:p w:rsidR="004F0A8E" w:rsidRDefault="004F0A8E" w:rsidP="004F4F6F">
            <w:pPr>
              <w:rPr>
                <w:rFonts w:cs="Arial"/>
                <w:sz w:val="22"/>
                <w:szCs w:val="22"/>
              </w:rPr>
            </w:pPr>
          </w:p>
          <w:p w:rsidR="0080724F" w:rsidRPr="0080724F" w:rsidRDefault="0080724F" w:rsidP="004F4F6F">
            <w:pPr>
              <w:rPr>
                <w:rFonts w:cs="Arial"/>
                <w:b/>
                <w:sz w:val="22"/>
                <w:szCs w:val="22"/>
              </w:rPr>
            </w:pPr>
            <w:r>
              <w:rPr>
                <w:rFonts w:cs="Arial"/>
                <w:b/>
                <w:sz w:val="22"/>
                <w:szCs w:val="22"/>
              </w:rPr>
              <w:t>23</w:t>
            </w:r>
            <w:r w:rsidRPr="0080724F">
              <w:rPr>
                <w:rFonts w:cs="Arial"/>
                <w:b/>
                <w:sz w:val="22"/>
                <w:szCs w:val="22"/>
                <w:vertAlign w:val="superscript"/>
              </w:rPr>
              <w:t>rd</w:t>
            </w:r>
            <w:r>
              <w:rPr>
                <w:rFonts w:cs="Arial"/>
                <w:b/>
                <w:sz w:val="22"/>
                <w:szCs w:val="22"/>
              </w:rPr>
              <w:t xml:space="preserve"> April 2019</w:t>
            </w:r>
          </w:p>
        </w:tc>
      </w:tr>
      <w:tr w:rsidR="004022C3" w:rsidRPr="00A76B11" w:rsidTr="00A76B11">
        <w:tc>
          <w:tcPr>
            <w:tcW w:w="5210" w:type="dxa"/>
          </w:tcPr>
          <w:p w:rsidR="004F0A8E" w:rsidRPr="00A76B11" w:rsidRDefault="004F4F6F" w:rsidP="004F0A8E">
            <w:pPr>
              <w:rPr>
                <w:rFonts w:cs="Arial"/>
                <w:b/>
                <w:sz w:val="22"/>
                <w:szCs w:val="22"/>
              </w:rPr>
            </w:pPr>
            <w:r>
              <w:rPr>
                <w:rFonts w:cs="Arial"/>
                <w:b/>
                <w:sz w:val="22"/>
                <w:szCs w:val="22"/>
              </w:rPr>
              <w:t>Ian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r w:rsidRPr="007C538D">
        <w:rPr>
          <w:rFonts w:cs="Arial"/>
          <w:b/>
          <w:sz w:val="28"/>
          <w:szCs w:val="28"/>
        </w:rPr>
        <w:lastRenderedPageBreak/>
        <w:t>Torbay Safeguarding Children Board Actions</w:t>
      </w:r>
    </w:p>
    <w:p w:rsidR="00203ECA" w:rsidRPr="007C538D" w:rsidRDefault="00203ECA" w:rsidP="00203ECA">
      <w:pPr>
        <w:rPr>
          <w:rFonts w:cs="Arial"/>
          <w:b/>
          <w:sz w:val="28"/>
          <w:szCs w:val="28"/>
        </w:rPr>
      </w:pPr>
    </w:p>
    <w:p w:rsidR="00203ECA" w:rsidRDefault="00203ECA" w:rsidP="00203ECA">
      <w:pPr>
        <w:rPr>
          <w:rFonts w:cs="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394"/>
        <w:gridCol w:w="9474"/>
        <w:gridCol w:w="1366"/>
        <w:gridCol w:w="1397"/>
      </w:tblGrid>
      <w:tr w:rsidR="00B73E88" w:rsidRPr="00A76B11" w:rsidTr="00CC68A9">
        <w:tc>
          <w:tcPr>
            <w:tcW w:w="1721" w:type="dxa"/>
          </w:tcPr>
          <w:p w:rsidR="00B73E88" w:rsidRPr="00A76B11" w:rsidRDefault="00B73E88" w:rsidP="00A76B11">
            <w:pPr>
              <w:jc w:val="center"/>
              <w:rPr>
                <w:rFonts w:cs="Arial"/>
                <w:b/>
                <w:sz w:val="22"/>
                <w:szCs w:val="22"/>
              </w:rPr>
            </w:pPr>
            <w:r w:rsidRPr="00A76B11">
              <w:rPr>
                <w:rFonts w:cs="Arial"/>
                <w:b/>
                <w:sz w:val="22"/>
                <w:szCs w:val="22"/>
              </w:rPr>
              <w:t>Agenda Item</w:t>
            </w:r>
          </w:p>
        </w:tc>
        <w:tc>
          <w:tcPr>
            <w:tcW w:w="1394" w:type="dxa"/>
          </w:tcPr>
          <w:p w:rsidR="00B73E88" w:rsidRPr="00A76B11" w:rsidRDefault="00B73E88" w:rsidP="00A76B11">
            <w:pPr>
              <w:jc w:val="center"/>
              <w:rPr>
                <w:rFonts w:cs="Arial"/>
                <w:b/>
                <w:sz w:val="22"/>
                <w:szCs w:val="22"/>
              </w:rPr>
            </w:pPr>
            <w:r w:rsidRPr="00A76B11">
              <w:rPr>
                <w:rFonts w:cs="Arial"/>
                <w:b/>
                <w:sz w:val="22"/>
                <w:szCs w:val="22"/>
              </w:rPr>
              <w:t>Minutes No</w:t>
            </w:r>
          </w:p>
        </w:tc>
        <w:tc>
          <w:tcPr>
            <w:tcW w:w="9474" w:type="dxa"/>
          </w:tcPr>
          <w:p w:rsidR="00B73E88" w:rsidRPr="00A76B11" w:rsidRDefault="00B73E88" w:rsidP="00A76B11">
            <w:pPr>
              <w:jc w:val="center"/>
              <w:rPr>
                <w:rFonts w:cs="Arial"/>
                <w:b/>
                <w:sz w:val="22"/>
                <w:szCs w:val="22"/>
              </w:rPr>
            </w:pPr>
            <w:r w:rsidRPr="00A76B11">
              <w:rPr>
                <w:rFonts w:cs="Arial"/>
                <w:b/>
                <w:sz w:val="22"/>
                <w:szCs w:val="22"/>
              </w:rPr>
              <w:t>Action</w:t>
            </w:r>
          </w:p>
        </w:tc>
        <w:tc>
          <w:tcPr>
            <w:tcW w:w="1366" w:type="dxa"/>
          </w:tcPr>
          <w:p w:rsidR="00B73E88" w:rsidRPr="00A76B11" w:rsidRDefault="00B73E88" w:rsidP="00A76B11">
            <w:pPr>
              <w:jc w:val="center"/>
              <w:rPr>
                <w:rFonts w:cs="Arial"/>
                <w:b/>
                <w:sz w:val="22"/>
                <w:szCs w:val="22"/>
              </w:rPr>
            </w:pPr>
            <w:r w:rsidRPr="00A76B11">
              <w:rPr>
                <w:rFonts w:cs="Arial"/>
                <w:b/>
                <w:sz w:val="22"/>
                <w:szCs w:val="22"/>
              </w:rPr>
              <w:t>Action Owner</w:t>
            </w:r>
          </w:p>
        </w:tc>
        <w:tc>
          <w:tcPr>
            <w:tcW w:w="1397" w:type="dxa"/>
          </w:tcPr>
          <w:p w:rsidR="00B73E88" w:rsidRPr="00A76B11" w:rsidRDefault="00B73E88" w:rsidP="00A76B11">
            <w:pPr>
              <w:jc w:val="center"/>
              <w:rPr>
                <w:rFonts w:cs="Arial"/>
                <w:b/>
                <w:sz w:val="22"/>
                <w:szCs w:val="22"/>
              </w:rPr>
            </w:pPr>
            <w:r w:rsidRPr="00A76B11">
              <w:rPr>
                <w:rFonts w:cs="Arial"/>
                <w:b/>
                <w:sz w:val="22"/>
                <w:szCs w:val="22"/>
              </w:rPr>
              <w:t>Deadline</w:t>
            </w:r>
          </w:p>
        </w:tc>
      </w:tr>
      <w:tr w:rsidR="00174161" w:rsidRPr="00A76B11" w:rsidTr="00CC68A9">
        <w:tc>
          <w:tcPr>
            <w:tcW w:w="1721" w:type="dxa"/>
          </w:tcPr>
          <w:p w:rsidR="00174161" w:rsidRPr="00A76B11" w:rsidRDefault="00174161" w:rsidP="00174161">
            <w:pPr>
              <w:jc w:val="center"/>
              <w:rPr>
                <w:rFonts w:cs="Arial"/>
                <w:sz w:val="22"/>
                <w:szCs w:val="22"/>
              </w:rPr>
            </w:pPr>
          </w:p>
          <w:p w:rsidR="00174161" w:rsidRPr="00A76B11" w:rsidRDefault="00727586" w:rsidP="00174161">
            <w:pPr>
              <w:rPr>
                <w:rFonts w:cs="Arial"/>
                <w:sz w:val="22"/>
                <w:szCs w:val="22"/>
              </w:rPr>
            </w:pPr>
            <w:r>
              <w:rPr>
                <w:rFonts w:cs="Arial"/>
                <w:sz w:val="22"/>
                <w:szCs w:val="22"/>
              </w:rPr>
              <w:t>Previous Minutes</w:t>
            </w:r>
          </w:p>
        </w:tc>
        <w:tc>
          <w:tcPr>
            <w:tcW w:w="1394" w:type="dxa"/>
          </w:tcPr>
          <w:p w:rsidR="00174161" w:rsidRPr="00A76B11" w:rsidRDefault="002054DF" w:rsidP="00174161">
            <w:pPr>
              <w:rPr>
                <w:rFonts w:cs="Arial"/>
                <w:sz w:val="22"/>
                <w:szCs w:val="22"/>
              </w:rPr>
            </w:pPr>
            <w:r>
              <w:rPr>
                <w:rFonts w:cs="Arial"/>
                <w:b/>
                <w:i/>
                <w:sz w:val="22"/>
                <w:szCs w:val="22"/>
              </w:rPr>
              <w:t xml:space="preserve">1.3 </w:t>
            </w:r>
            <w:r w:rsidRPr="00C122BD">
              <w:rPr>
                <w:rFonts w:cs="Arial"/>
                <w:b/>
                <w:i/>
                <w:sz w:val="22"/>
                <w:szCs w:val="22"/>
              </w:rPr>
              <w:t>2018 09 20 4.3</w:t>
            </w:r>
          </w:p>
        </w:tc>
        <w:tc>
          <w:tcPr>
            <w:tcW w:w="9474" w:type="dxa"/>
          </w:tcPr>
          <w:p w:rsidR="00174161" w:rsidRDefault="00174161" w:rsidP="00174161">
            <w:pPr>
              <w:jc w:val="both"/>
              <w:rPr>
                <w:rFonts w:cs="Arial"/>
                <w:b/>
                <w:sz w:val="22"/>
                <w:szCs w:val="22"/>
              </w:rPr>
            </w:pPr>
            <w:r w:rsidRPr="00C122BD">
              <w:rPr>
                <w:rFonts w:cs="Arial"/>
                <w:i/>
                <w:sz w:val="22"/>
                <w:szCs w:val="22"/>
              </w:rPr>
              <w:t xml:space="preserve">JV to check Hospital Admissions data. Jane Viner / Ian Ansell. </w:t>
            </w:r>
            <w:r w:rsidRPr="00C122BD">
              <w:rPr>
                <w:rFonts w:cs="Arial"/>
                <w:sz w:val="22"/>
                <w:szCs w:val="22"/>
              </w:rPr>
              <w:t xml:space="preserve">JP updated the Board; there isn’t a code for self-harm in the ED system and it can’t be identified if an injury was self-inflicted, accidental or non-accidental. The data will be revisited in terms of CAMHS referrals. </w:t>
            </w:r>
            <w:r w:rsidRPr="00C122BD">
              <w:rPr>
                <w:rFonts w:cs="Arial"/>
                <w:b/>
                <w:sz w:val="22"/>
                <w:szCs w:val="22"/>
              </w:rPr>
              <w:t xml:space="preserve">Action to carry forward. </w:t>
            </w:r>
          </w:p>
          <w:p w:rsidR="00174161" w:rsidRDefault="00174161" w:rsidP="00174161">
            <w:pPr>
              <w:jc w:val="both"/>
              <w:rPr>
                <w:rFonts w:cs="Arial"/>
                <w:b/>
                <w:sz w:val="22"/>
                <w:szCs w:val="22"/>
              </w:rPr>
            </w:pPr>
          </w:p>
          <w:p w:rsidR="00174161" w:rsidRPr="00174161" w:rsidRDefault="00174161" w:rsidP="00174161">
            <w:pPr>
              <w:rPr>
                <w:rFonts w:ascii="Calibri" w:hAnsi="Calibri"/>
                <w:i/>
                <w:sz w:val="22"/>
                <w:szCs w:val="22"/>
              </w:rPr>
            </w:pPr>
            <w:r w:rsidRPr="00174161">
              <w:rPr>
                <w:rFonts w:cs="Arial"/>
                <w:b/>
                <w:i/>
                <w:sz w:val="22"/>
                <w:szCs w:val="22"/>
              </w:rPr>
              <w:t>Received 7</w:t>
            </w:r>
            <w:r w:rsidRPr="00174161">
              <w:rPr>
                <w:rFonts w:cs="Arial"/>
                <w:b/>
                <w:i/>
                <w:sz w:val="22"/>
                <w:szCs w:val="22"/>
                <w:vertAlign w:val="superscript"/>
              </w:rPr>
              <w:t>th</w:t>
            </w:r>
            <w:r w:rsidRPr="00174161">
              <w:rPr>
                <w:rFonts w:cs="Arial"/>
                <w:b/>
                <w:i/>
                <w:sz w:val="22"/>
                <w:szCs w:val="22"/>
              </w:rPr>
              <w:t xml:space="preserve"> April 2019: </w:t>
            </w:r>
            <w:r w:rsidRPr="00174161">
              <w:rPr>
                <w:i/>
              </w:rPr>
              <w:t>over the last three years there have been 196 (not counting 10 so far in 2019)</w:t>
            </w:r>
            <w:r w:rsidRPr="00174161">
              <w:rPr>
                <w:rFonts w:ascii="Calibri" w:hAnsi="Calibri"/>
                <w:i/>
                <w:sz w:val="22"/>
                <w:szCs w:val="22"/>
              </w:rPr>
              <w:t xml:space="preserve"> </w:t>
            </w:r>
            <w:r w:rsidRPr="00174161">
              <w:rPr>
                <w:i/>
              </w:rPr>
              <w:t>it shows a consistent number of attendances over the last 3 years:</w:t>
            </w:r>
          </w:p>
          <w:p w:rsidR="00174161" w:rsidRPr="00174161" w:rsidRDefault="00174161" w:rsidP="00174161">
            <w:pPr>
              <w:rPr>
                <w:i/>
              </w:rPr>
            </w:pPr>
            <w:r w:rsidRPr="00174161">
              <w:rPr>
                <w:i/>
              </w:rPr>
              <w:t>2015 – 37</w:t>
            </w:r>
          </w:p>
          <w:p w:rsidR="00174161" w:rsidRPr="00174161" w:rsidRDefault="00174161" w:rsidP="00174161">
            <w:pPr>
              <w:rPr>
                <w:i/>
              </w:rPr>
            </w:pPr>
            <w:r w:rsidRPr="00174161">
              <w:rPr>
                <w:i/>
              </w:rPr>
              <w:t>2016 – 45</w:t>
            </w:r>
          </w:p>
          <w:p w:rsidR="00174161" w:rsidRPr="00174161" w:rsidRDefault="00174161" w:rsidP="00174161">
            <w:pPr>
              <w:rPr>
                <w:i/>
              </w:rPr>
            </w:pPr>
            <w:r w:rsidRPr="00174161">
              <w:rPr>
                <w:i/>
              </w:rPr>
              <w:t>2017 – 60</w:t>
            </w:r>
          </w:p>
          <w:p w:rsidR="00174161" w:rsidRPr="00174161" w:rsidRDefault="00174161" w:rsidP="00174161">
            <w:pPr>
              <w:rPr>
                <w:i/>
              </w:rPr>
            </w:pPr>
            <w:r w:rsidRPr="00174161">
              <w:rPr>
                <w:i/>
              </w:rPr>
              <w:t>2018 – 54</w:t>
            </w:r>
          </w:p>
          <w:p w:rsidR="00174161" w:rsidRPr="00174161" w:rsidRDefault="00174161" w:rsidP="00174161">
            <w:pPr>
              <w:rPr>
                <w:i/>
              </w:rPr>
            </w:pPr>
            <w:r w:rsidRPr="00174161">
              <w:rPr>
                <w:i/>
              </w:rPr>
              <w:t>2019 – 10 to date</w:t>
            </w:r>
          </w:p>
          <w:p w:rsidR="00174161" w:rsidRPr="00174161" w:rsidRDefault="00174161" w:rsidP="00174161">
            <w:pPr>
              <w:rPr>
                <w:i/>
              </w:rPr>
            </w:pPr>
          </w:p>
          <w:p w:rsidR="00174161" w:rsidRPr="00174161" w:rsidRDefault="00174161" w:rsidP="00174161">
            <w:pPr>
              <w:rPr>
                <w:i/>
              </w:rPr>
            </w:pPr>
            <w:r w:rsidRPr="00174161">
              <w:rPr>
                <w:i/>
              </w:rPr>
              <w:t>23 gave no ethnicity, 3 coded as Black, 1 Asian, 1 mixed. The remaining 178 were white</w:t>
            </w:r>
          </w:p>
          <w:p w:rsidR="00174161" w:rsidRPr="00174161" w:rsidRDefault="00174161" w:rsidP="00174161">
            <w:pPr>
              <w:rPr>
                <w:i/>
              </w:rPr>
            </w:pPr>
            <w:r w:rsidRPr="00174161">
              <w:rPr>
                <w:i/>
              </w:rPr>
              <w:t xml:space="preserve"> 103 cited alcohol, 103 not alcohol</w:t>
            </w:r>
          </w:p>
          <w:p w:rsidR="00174161" w:rsidRPr="002054DF" w:rsidRDefault="00174161" w:rsidP="002054DF">
            <w:pPr>
              <w:rPr>
                <w:i/>
              </w:rPr>
            </w:pPr>
            <w:r w:rsidRPr="00174161">
              <w:rPr>
                <w:i/>
              </w:rPr>
              <w:t>The weapons mainly hands and feet: Fist, Feet, pushed. Only 2 cite a knife or glass as the weapon</w:t>
            </w:r>
          </w:p>
        </w:tc>
        <w:tc>
          <w:tcPr>
            <w:tcW w:w="1366" w:type="dxa"/>
          </w:tcPr>
          <w:p w:rsidR="00174161" w:rsidRPr="00A76B11" w:rsidRDefault="00174161" w:rsidP="00174161">
            <w:pPr>
              <w:rPr>
                <w:rFonts w:cs="Arial"/>
                <w:sz w:val="22"/>
                <w:szCs w:val="22"/>
              </w:rPr>
            </w:pPr>
            <w:r>
              <w:rPr>
                <w:rFonts w:cs="Arial"/>
                <w:sz w:val="22"/>
                <w:szCs w:val="22"/>
              </w:rPr>
              <w:t>Jane Viner</w:t>
            </w:r>
          </w:p>
        </w:tc>
        <w:tc>
          <w:tcPr>
            <w:tcW w:w="1397" w:type="dxa"/>
          </w:tcPr>
          <w:p w:rsidR="00174161" w:rsidRPr="00A76B11" w:rsidRDefault="00174161" w:rsidP="00174161">
            <w:pPr>
              <w:rPr>
                <w:rFonts w:cs="Arial"/>
                <w:sz w:val="22"/>
                <w:szCs w:val="22"/>
              </w:rPr>
            </w:pPr>
            <w:r>
              <w:rPr>
                <w:rFonts w:cs="Arial"/>
                <w:sz w:val="22"/>
                <w:szCs w:val="22"/>
              </w:rPr>
              <w:t>June 2019 (information received 7</w:t>
            </w:r>
            <w:r w:rsidRPr="00174161">
              <w:rPr>
                <w:rFonts w:cs="Arial"/>
                <w:sz w:val="22"/>
                <w:szCs w:val="22"/>
                <w:vertAlign w:val="superscript"/>
              </w:rPr>
              <w:t>th</w:t>
            </w:r>
            <w:r>
              <w:rPr>
                <w:rFonts w:cs="Arial"/>
                <w:sz w:val="22"/>
                <w:szCs w:val="22"/>
              </w:rPr>
              <w:t xml:space="preserve"> April 2019)</w:t>
            </w:r>
          </w:p>
        </w:tc>
      </w:tr>
      <w:tr w:rsidR="00727586" w:rsidRPr="00A76B11" w:rsidTr="00CC68A9">
        <w:tc>
          <w:tcPr>
            <w:tcW w:w="1721" w:type="dxa"/>
          </w:tcPr>
          <w:p w:rsidR="00727586" w:rsidRDefault="00727586" w:rsidP="00727586">
            <w:r w:rsidRPr="000C200A">
              <w:rPr>
                <w:rFonts w:cs="Arial"/>
                <w:sz w:val="22"/>
                <w:szCs w:val="22"/>
              </w:rPr>
              <w:t>Previous Minutes</w:t>
            </w:r>
          </w:p>
        </w:tc>
        <w:tc>
          <w:tcPr>
            <w:tcW w:w="1394" w:type="dxa"/>
          </w:tcPr>
          <w:p w:rsidR="00727586" w:rsidRPr="00A76B11" w:rsidRDefault="002054DF" w:rsidP="00727586">
            <w:pPr>
              <w:rPr>
                <w:rFonts w:cs="Arial"/>
                <w:sz w:val="22"/>
                <w:szCs w:val="22"/>
              </w:rPr>
            </w:pPr>
            <w:r>
              <w:rPr>
                <w:b/>
                <w:i/>
                <w:sz w:val="22"/>
                <w:szCs w:val="22"/>
              </w:rPr>
              <w:t xml:space="preserve">1.5 </w:t>
            </w:r>
            <w:r w:rsidRPr="00C122BD">
              <w:rPr>
                <w:b/>
                <w:i/>
                <w:sz w:val="22"/>
                <w:szCs w:val="22"/>
              </w:rPr>
              <w:t>2018 09 20 9.2</w:t>
            </w:r>
          </w:p>
        </w:tc>
        <w:tc>
          <w:tcPr>
            <w:tcW w:w="9474" w:type="dxa"/>
          </w:tcPr>
          <w:p w:rsidR="00727586" w:rsidRPr="00C122BD" w:rsidRDefault="00727586" w:rsidP="005E4CEE">
            <w:pPr>
              <w:jc w:val="both"/>
              <w:rPr>
                <w:rFonts w:cs="Arial"/>
                <w:i/>
                <w:sz w:val="22"/>
                <w:szCs w:val="22"/>
              </w:rPr>
            </w:pPr>
            <w:r w:rsidRPr="00C122BD">
              <w:rPr>
                <w:rFonts w:cs="Arial"/>
                <w:i/>
                <w:sz w:val="22"/>
                <w:szCs w:val="22"/>
              </w:rPr>
              <w:t xml:space="preserve">NHs to send the Role Descriptions electronically to members. Not yet complete. Carry forward. Nick Hollins. </w:t>
            </w:r>
            <w:r w:rsidRPr="00C122BD">
              <w:rPr>
                <w:rFonts w:cs="Arial"/>
                <w:sz w:val="22"/>
                <w:szCs w:val="22"/>
              </w:rPr>
              <w:t>This hasn’t’ been completed but will be further explained in the Working Together Proposals Report.</w:t>
            </w:r>
          </w:p>
        </w:tc>
        <w:tc>
          <w:tcPr>
            <w:tcW w:w="1366" w:type="dxa"/>
          </w:tcPr>
          <w:p w:rsidR="00727586" w:rsidRPr="00A76B11" w:rsidRDefault="00727586" w:rsidP="00727586">
            <w:pPr>
              <w:rPr>
                <w:rFonts w:cs="Arial"/>
                <w:sz w:val="22"/>
                <w:szCs w:val="22"/>
              </w:rPr>
            </w:pPr>
            <w:r>
              <w:rPr>
                <w:rFonts w:cs="Arial"/>
                <w:sz w:val="22"/>
                <w:szCs w:val="22"/>
              </w:rPr>
              <w:t>Nick Hollins</w:t>
            </w:r>
          </w:p>
        </w:tc>
        <w:tc>
          <w:tcPr>
            <w:tcW w:w="1397" w:type="dxa"/>
          </w:tcPr>
          <w:p w:rsidR="00727586" w:rsidRPr="00A76B11" w:rsidRDefault="00727586" w:rsidP="00727586">
            <w:pPr>
              <w:rPr>
                <w:rFonts w:cs="Arial"/>
                <w:sz w:val="22"/>
                <w:szCs w:val="22"/>
              </w:rPr>
            </w:pPr>
            <w:r>
              <w:rPr>
                <w:rFonts w:cs="Arial"/>
                <w:sz w:val="22"/>
                <w:szCs w:val="22"/>
              </w:rPr>
              <w:t>June 2019</w:t>
            </w:r>
          </w:p>
        </w:tc>
      </w:tr>
      <w:tr w:rsidR="00727586" w:rsidRPr="00A76B11" w:rsidTr="00CC68A9">
        <w:tc>
          <w:tcPr>
            <w:tcW w:w="1721" w:type="dxa"/>
          </w:tcPr>
          <w:p w:rsidR="00727586" w:rsidRDefault="00727586" w:rsidP="00727586">
            <w:r w:rsidRPr="000C200A">
              <w:rPr>
                <w:rFonts w:cs="Arial"/>
                <w:sz w:val="22"/>
                <w:szCs w:val="22"/>
              </w:rPr>
              <w:t>Previous Minutes</w:t>
            </w:r>
          </w:p>
        </w:tc>
        <w:tc>
          <w:tcPr>
            <w:tcW w:w="1394" w:type="dxa"/>
          </w:tcPr>
          <w:p w:rsidR="00727586" w:rsidRPr="00A76B11" w:rsidRDefault="002054DF" w:rsidP="00727586">
            <w:pPr>
              <w:rPr>
                <w:rFonts w:cs="Arial"/>
                <w:sz w:val="22"/>
                <w:szCs w:val="22"/>
              </w:rPr>
            </w:pPr>
            <w:r>
              <w:rPr>
                <w:rFonts w:cs="Arial"/>
                <w:b/>
                <w:i/>
                <w:sz w:val="22"/>
                <w:szCs w:val="22"/>
              </w:rPr>
              <w:t xml:space="preserve">1.6 </w:t>
            </w:r>
            <w:r w:rsidRPr="00C122BD">
              <w:rPr>
                <w:rFonts w:cs="Arial"/>
                <w:b/>
                <w:i/>
                <w:sz w:val="22"/>
                <w:szCs w:val="22"/>
              </w:rPr>
              <w:t xml:space="preserve">2018 12 13 </w:t>
            </w:r>
            <w:r w:rsidRPr="00C122BD">
              <w:rPr>
                <w:b/>
                <w:i/>
                <w:sz w:val="22"/>
                <w:szCs w:val="22"/>
              </w:rPr>
              <w:t>3.10</w:t>
            </w:r>
          </w:p>
        </w:tc>
        <w:tc>
          <w:tcPr>
            <w:tcW w:w="9474" w:type="dxa"/>
          </w:tcPr>
          <w:p w:rsidR="00727586" w:rsidRPr="00C122BD" w:rsidRDefault="00727586" w:rsidP="005E4CEE">
            <w:pPr>
              <w:jc w:val="both"/>
              <w:rPr>
                <w:rFonts w:cs="Arial"/>
                <w:i/>
                <w:sz w:val="22"/>
                <w:szCs w:val="22"/>
              </w:rPr>
            </w:pPr>
            <w:r w:rsidRPr="00C122BD">
              <w:rPr>
                <w:rFonts w:cs="Arial"/>
                <w:i/>
                <w:sz w:val="22"/>
                <w:szCs w:val="22"/>
              </w:rPr>
              <w:t xml:space="preserve">Updated version of the Improvement Plan to be circulated to Board Members. Anne Osborne </w:t>
            </w:r>
            <w:r w:rsidRPr="00C122BD">
              <w:rPr>
                <w:rFonts w:cs="Arial"/>
                <w:sz w:val="22"/>
                <w:szCs w:val="22"/>
              </w:rPr>
              <w:t>This has been updated and will be sent.</w:t>
            </w:r>
          </w:p>
        </w:tc>
        <w:tc>
          <w:tcPr>
            <w:tcW w:w="1366" w:type="dxa"/>
          </w:tcPr>
          <w:p w:rsidR="00727586" w:rsidRPr="00A76B11" w:rsidRDefault="00727586" w:rsidP="00727586">
            <w:pPr>
              <w:rPr>
                <w:rFonts w:cs="Arial"/>
                <w:sz w:val="22"/>
                <w:szCs w:val="22"/>
              </w:rPr>
            </w:pPr>
            <w:r>
              <w:rPr>
                <w:rFonts w:cs="Arial"/>
                <w:sz w:val="22"/>
                <w:szCs w:val="22"/>
              </w:rPr>
              <w:t>Anne Osborne</w:t>
            </w:r>
          </w:p>
        </w:tc>
        <w:tc>
          <w:tcPr>
            <w:tcW w:w="1397" w:type="dxa"/>
          </w:tcPr>
          <w:p w:rsidR="00727586" w:rsidRPr="00A76B11" w:rsidRDefault="00727586" w:rsidP="00727586">
            <w:pPr>
              <w:rPr>
                <w:rFonts w:cs="Arial"/>
                <w:sz w:val="22"/>
                <w:szCs w:val="22"/>
              </w:rPr>
            </w:pPr>
            <w:r>
              <w:rPr>
                <w:rFonts w:cs="Arial"/>
                <w:sz w:val="22"/>
                <w:szCs w:val="22"/>
              </w:rPr>
              <w:t>June 2019</w:t>
            </w:r>
          </w:p>
        </w:tc>
      </w:tr>
      <w:tr w:rsidR="00727586" w:rsidRPr="00A76B11" w:rsidTr="00CC68A9">
        <w:tc>
          <w:tcPr>
            <w:tcW w:w="1721" w:type="dxa"/>
          </w:tcPr>
          <w:p w:rsidR="00727586" w:rsidRDefault="00727586" w:rsidP="00727586">
            <w:r w:rsidRPr="000C200A">
              <w:rPr>
                <w:rFonts w:cs="Arial"/>
                <w:sz w:val="22"/>
                <w:szCs w:val="22"/>
              </w:rPr>
              <w:t>Previous Minutes</w:t>
            </w:r>
          </w:p>
        </w:tc>
        <w:tc>
          <w:tcPr>
            <w:tcW w:w="1394" w:type="dxa"/>
          </w:tcPr>
          <w:p w:rsidR="00727586" w:rsidRPr="00A76B11" w:rsidRDefault="002054DF" w:rsidP="00727586">
            <w:pPr>
              <w:rPr>
                <w:rFonts w:cs="Arial"/>
                <w:sz w:val="22"/>
                <w:szCs w:val="22"/>
              </w:rPr>
            </w:pPr>
            <w:r>
              <w:rPr>
                <w:rFonts w:cs="Arial"/>
                <w:b/>
                <w:i/>
                <w:sz w:val="22"/>
                <w:szCs w:val="22"/>
              </w:rPr>
              <w:t xml:space="preserve">1.8 </w:t>
            </w:r>
            <w:r w:rsidRPr="00C122BD">
              <w:rPr>
                <w:rFonts w:cs="Arial"/>
                <w:b/>
                <w:i/>
                <w:sz w:val="22"/>
                <w:szCs w:val="22"/>
              </w:rPr>
              <w:t>2018 12 13 4.12</w:t>
            </w:r>
          </w:p>
        </w:tc>
        <w:tc>
          <w:tcPr>
            <w:tcW w:w="9474" w:type="dxa"/>
          </w:tcPr>
          <w:p w:rsidR="00727586" w:rsidRPr="00C122BD" w:rsidRDefault="00727586" w:rsidP="005E4CEE">
            <w:pPr>
              <w:jc w:val="both"/>
              <w:rPr>
                <w:rFonts w:cs="Arial"/>
                <w:i/>
                <w:sz w:val="22"/>
                <w:szCs w:val="22"/>
              </w:rPr>
            </w:pPr>
            <w:r w:rsidRPr="00C122BD">
              <w:rPr>
                <w:rFonts w:cs="Arial"/>
                <w:i/>
                <w:sz w:val="22"/>
                <w:szCs w:val="22"/>
              </w:rPr>
              <w:t xml:space="preserve">NHs will make enquiries to the TDAS coordinator on their current service provision. Nick Hollins </w:t>
            </w:r>
            <w:r w:rsidRPr="00C122BD">
              <w:rPr>
                <w:rFonts w:cs="Arial"/>
                <w:sz w:val="22"/>
                <w:szCs w:val="22"/>
              </w:rPr>
              <w:t>Nick is awaiting a response and will chase this.</w:t>
            </w:r>
          </w:p>
        </w:tc>
        <w:tc>
          <w:tcPr>
            <w:tcW w:w="1366" w:type="dxa"/>
          </w:tcPr>
          <w:p w:rsidR="00727586" w:rsidRPr="00A76B11" w:rsidRDefault="00727586" w:rsidP="00727586">
            <w:pPr>
              <w:rPr>
                <w:rFonts w:cs="Arial"/>
                <w:sz w:val="22"/>
                <w:szCs w:val="22"/>
              </w:rPr>
            </w:pPr>
            <w:r>
              <w:rPr>
                <w:rFonts w:cs="Arial"/>
                <w:sz w:val="22"/>
                <w:szCs w:val="22"/>
              </w:rPr>
              <w:t>Nick Hollins / TDAS</w:t>
            </w:r>
          </w:p>
        </w:tc>
        <w:tc>
          <w:tcPr>
            <w:tcW w:w="1397" w:type="dxa"/>
          </w:tcPr>
          <w:p w:rsidR="00727586" w:rsidRPr="00A76B11" w:rsidRDefault="00727586" w:rsidP="00727586">
            <w:pPr>
              <w:rPr>
                <w:rFonts w:cs="Arial"/>
                <w:sz w:val="22"/>
                <w:szCs w:val="22"/>
              </w:rPr>
            </w:pPr>
            <w:r>
              <w:rPr>
                <w:rFonts w:cs="Arial"/>
                <w:sz w:val="22"/>
                <w:szCs w:val="22"/>
              </w:rPr>
              <w:t>June 2019</w:t>
            </w:r>
          </w:p>
        </w:tc>
      </w:tr>
      <w:tr w:rsidR="00727586" w:rsidRPr="00A76B11" w:rsidTr="00CC68A9">
        <w:tc>
          <w:tcPr>
            <w:tcW w:w="1721" w:type="dxa"/>
          </w:tcPr>
          <w:p w:rsidR="00727586" w:rsidRDefault="00727586" w:rsidP="00727586">
            <w:r w:rsidRPr="000C200A">
              <w:rPr>
                <w:rFonts w:cs="Arial"/>
                <w:sz w:val="22"/>
                <w:szCs w:val="22"/>
              </w:rPr>
              <w:t>Previous Minutes</w:t>
            </w:r>
          </w:p>
        </w:tc>
        <w:tc>
          <w:tcPr>
            <w:tcW w:w="1394" w:type="dxa"/>
          </w:tcPr>
          <w:p w:rsidR="00727586" w:rsidRPr="00A76B11" w:rsidRDefault="002054DF" w:rsidP="00727586">
            <w:pPr>
              <w:rPr>
                <w:rFonts w:cs="Arial"/>
                <w:sz w:val="22"/>
                <w:szCs w:val="22"/>
              </w:rPr>
            </w:pPr>
            <w:r>
              <w:rPr>
                <w:rFonts w:cs="Arial"/>
                <w:b/>
                <w:i/>
                <w:sz w:val="22"/>
                <w:szCs w:val="22"/>
              </w:rPr>
              <w:t xml:space="preserve">1.9 </w:t>
            </w:r>
            <w:r w:rsidRPr="00C122BD">
              <w:rPr>
                <w:rFonts w:cs="Arial"/>
                <w:b/>
                <w:i/>
                <w:sz w:val="22"/>
                <w:szCs w:val="22"/>
              </w:rPr>
              <w:t>2018 12 13 4.13</w:t>
            </w:r>
          </w:p>
        </w:tc>
        <w:tc>
          <w:tcPr>
            <w:tcW w:w="9474" w:type="dxa"/>
          </w:tcPr>
          <w:p w:rsidR="00727586" w:rsidRPr="005E4CEE" w:rsidRDefault="00727586" w:rsidP="00727586">
            <w:pPr>
              <w:jc w:val="both"/>
              <w:rPr>
                <w:rFonts w:cs="Arial"/>
                <w:i/>
                <w:sz w:val="22"/>
                <w:szCs w:val="22"/>
              </w:rPr>
            </w:pPr>
            <w:r w:rsidRPr="00C122BD">
              <w:rPr>
                <w:rFonts w:cs="Arial"/>
                <w:i/>
                <w:sz w:val="22"/>
                <w:szCs w:val="22"/>
              </w:rPr>
              <w:t xml:space="preserve">JH to look into the reasons for the contradiction of DV incidents and children in attendance data. Jo Hall </w:t>
            </w:r>
            <w:r w:rsidRPr="00C122BD">
              <w:rPr>
                <w:rFonts w:cs="Arial"/>
                <w:sz w:val="22"/>
                <w:szCs w:val="22"/>
              </w:rPr>
              <w:t>Jo’s response; “The increase in DA is thought to be mixture of things - more accurate crime recording following Crime Data Integrity failures and force focus on crime recording training, plus increased confidence to report due to improved police activity and various awareness events/communications, but may also be some actual increase in DA happening.</w:t>
            </w:r>
            <w:r w:rsidR="002054DF">
              <w:rPr>
                <w:rFonts w:cs="Arial"/>
                <w:sz w:val="22"/>
                <w:szCs w:val="22"/>
              </w:rPr>
              <w:t xml:space="preserve"> </w:t>
            </w:r>
            <w:r w:rsidRPr="00C122BD">
              <w:rPr>
                <w:rFonts w:cs="Arial"/>
                <w:sz w:val="22"/>
                <w:szCs w:val="22"/>
              </w:rPr>
              <w:t xml:space="preserve">It is currently hard to tell and the general message still is that increased reporting/recording of DA </w:t>
            </w:r>
            <w:r w:rsidRPr="00C122BD">
              <w:rPr>
                <w:rFonts w:cs="Arial"/>
                <w:sz w:val="22"/>
                <w:szCs w:val="22"/>
              </w:rPr>
              <w:lastRenderedPageBreak/>
              <w:t>is positive thing. The decrease in DA with children present is bit of mystery as this relies on officers completing this box on the DASH assessment as well as completing a VIST for each child. I do not think ‘we’ (police) have done any checks of DA with child present ticked against number of child DA VISTs.” It will be requested that the police fully complete the forms and cross reference.</w:t>
            </w:r>
          </w:p>
        </w:tc>
        <w:tc>
          <w:tcPr>
            <w:tcW w:w="1366" w:type="dxa"/>
          </w:tcPr>
          <w:p w:rsidR="00727586" w:rsidRPr="00A76B11" w:rsidRDefault="00727586" w:rsidP="00727586">
            <w:pPr>
              <w:rPr>
                <w:rFonts w:cs="Arial"/>
                <w:sz w:val="22"/>
                <w:szCs w:val="22"/>
              </w:rPr>
            </w:pPr>
            <w:r>
              <w:rPr>
                <w:rFonts w:cs="Arial"/>
                <w:sz w:val="22"/>
                <w:szCs w:val="22"/>
              </w:rPr>
              <w:lastRenderedPageBreak/>
              <w:t>Jo Hall</w:t>
            </w:r>
          </w:p>
        </w:tc>
        <w:tc>
          <w:tcPr>
            <w:tcW w:w="1397" w:type="dxa"/>
          </w:tcPr>
          <w:p w:rsidR="00727586" w:rsidRPr="00A76B11" w:rsidRDefault="00727586" w:rsidP="00727586">
            <w:pPr>
              <w:rPr>
                <w:rFonts w:cs="Arial"/>
                <w:sz w:val="22"/>
                <w:szCs w:val="22"/>
              </w:rPr>
            </w:pPr>
            <w:r>
              <w:rPr>
                <w:rFonts w:cs="Arial"/>
                <w:sz w:val="22"/>
                <w:szCs w:val="22"/>
              </w:rPr>
              <w:t>June 2019</w:t>
            </w:r>
          </w:p>
        </w:tc>
      </w:tr>
      <w:tr w:rsidR="00727586" w:rsidRPr="00A76B11" w:rsidTr="00CC68A9">
        <w:tc>
          <w:tcPr>
            <w:tcW w:w="1721" w:type="dxa"/>
          </w:tcPr>
          <w:p w:rsidR="00727586" w:rsidRDefault="00727586" w:rsidP="00727586">
            <w:r w:rsidRPr="0062440B">
              <w:rPr>
                <w:rFonts w:cs="Arial"/>
                <w:sz w:val="22"/>
                <w:szCs w:val="22"/>
              </w:rPr>
              <w:t>Previous Minutes</w:t>
            </w:r>
          </w:p>
        </w:tc>
        <w:tc>
          <w:tcPr>
            <w:tcW w:w="1394" w:type="dxa"/>
          </w:tcPr>
          <w:p w:rsidR="00727586" w:rsidRPr="00A76B11" w:rsidRDefault="002054DF" w:rsidP="00727586">
            <w:pPr>
              <w:rPr>
                <w:rFonts w:cs="Arial"/>
                <w:sz w:val="22"/>
                <w:szCs w:val="22"/>
              </w:rPr>
            </w:pPr>
            <w:r>
              <w:rPr>
                <w:rFonts w:cs="Arial"/>
                <w:b/>
                <w:i/>
                <w:sz w:val="22"/>
                <w:szCs w:val="22"/>
              </w:rPr>
              <w:t xml:space="preserve">1.10 </w:t>
            </w:r>
            <w:r w:rsidRPr="00C122BD">
              <w:rPr>
                <w:rFonts w:cs="Arial"/>
                <w:b/>
                <w:i/>
                <w:sz w:val="22"/>
                <w:szCs w:val="22"/>
              </w:rPr>
              <w:t>2018 12 13 4.15</w:t>
            </w:r>
          </w:p>
        </w:tc>
        <w:tc>
          <w:tcPr>
            <w:tcW w:w="9474" w:type="dxa"/>
          </w:tcPr>
          <w:p w:rsidR="00727586" w:rsidRPr="00C122BD" w:rsidRDefault="00727586" w:rsidP="005E4CEE">
            <w:pPr>
              <w:jc w:val="both"/>
              <w:rPr>
                <w:rFonts w:cs="Arial"/>
                <w:i/>
                <w:sz w:val="22"/>
                <w:szCs w:val="22"/>
              </w:rPr>
            </w:pPr>
            <w:r w:rsidRPr="00C122BD">
              <w:rPr>
                <w:rFonts w:cs="Arial"/>
                <w:i/>
                <w:sz w:val="22"/>
                <w:szCs w:val="22"/>
              </w:rPr>
              <w:t xml:space="preserve">The data in relation to abuse related crimes on children to be further clarified in relation to how many are peer on peer and how many adult on child. Jo Hall </w:t>
            </w:r>
            <w:r w:rsidRPr="00C122BD">
              <w:rPr>
                <w:rFonts w:cs="Arial"/>
                <w:sz w:val="22"/>
                <w:szCs w:val="22"/>
              </w:rPr>
              <w:t>Jo’s response; “This information used to be looked at the Child Centred Policing group chaired by Yvonne Surman but this has not met for some time and is being reviewed as to the best way to approach. Police Performance and Analysis department could do some work on this if required.</w:t>
            </w:r>
            <w:r w:rsidR="002054DF">
              <w:rPr>
                <w:rFonts w:cs="Arial"/>
                <w:sz w:val="22"/>
                <w:szCs w:val="22"/>
              </w:rPr>
              <w:t xml:space="preserve"> </w:t>
            </w:r>
            <w:r w:rsidRPr="00C122BD">
              <w:rPr>
                <w:rFonts w:cs="Arial"/>
                <w:sz w:val="22"/>
                <w:szCs w:val="22"/>
              </w:rPr>
              <w:t xml:space="preserve">We would just need to agree scope and timescale and I could make a submiss/request” </w:t>
            </w:r>
          </w:p>
        </w:tc>
        <w:tc>
          <w:tcPr>
            <w:tcW w:w="1366" w:type="dxa"/>
          </w:tcPr>
          <w:p w:rsidR="00727586" w:rsidRPr="00A76B11" w:rsidRDefault="00727586" w:rsidP="00727586">
            <w:pPr>
              <w:rPr>
                <w:rFonts w:cs="Arial"/>
                <w:sz w:val="22"/>
                <w:szCs w:val="22"/>
              </w:rPr>
            </w:pPr>
            <w:r>
              <w:rPr>
                <w:rFonts w:cs="Arial"/>
                <w:sz w:val="22"/>
                <w:szCs w:val="22"/>
              </w:rPr>
              <w:t>Jo Hall</w:t>
            </w:r>
          </w:p>
        </w:tc>
        <w:tc>
          <w:tcPr>
            <w:tcW w:w="1397" w:type="dxa"/>
          </w:tcPr>
          <w:p w:rsidR="00727586" w:rsidRPr="00A76B11" w:rsidRDefault="00727586" w:rsidP="00727586">
            <w:pPr>
              <w:rPr>
                <w:rFonts w:cs="Arial"/>
                <w:sz w:val="22"/>
                <w:szCs w:val="22"/>
              </w:rPr>
            </w:pPr>
            <w:r>
              <w:rPr>
                <w:rFonts w:cs="Arial"/>
                <w:sz w:val="22"/>
                <w:szCs w:val="22"/>
              </w:rPr>
              <w:t>June 2019</w:t>
            </w:r>
          </w:p>
        </w:tc>
      </w:tr>
      <w:tr w:rsidR="00727586" w:rsidRPr="00A76B11" w:rsidTr="00CC68A9">
        <w:tc>
          <w:tcPr>
            <w:tcW w:w="1721" w:type="dxa"/>
          </w:tcPr>
          <w:p w:rsidR="00727586" w:rsidRDefault="00727586" w:rsidP="00727586">
            <w:r w:rsidRPr="0062440B">
              <w:rPr>
                <w:rFonts w:cs="Arial"/>
                <w:sz w:val="22"/>
                <w:szCs w:val="22"/>
              </w:rPr>
              <w:t>Previous Minutes</w:t>
            </w:r>
          </w:p>
        </w:tc>
        <w:tc>
          <w:tcPr>
            <w:tcW w:w="1394" w:type="dxa"/>
          </w:tcPr>
          <w:p w:rsidR="00727586" w:rsidRPr="00A76B11" w:rsidRDefault="002054DF" w:rsidP="00727586">
            <w:pPr>
              <w:rPr>
                <w:rFonts w:cs="Arial"/>
                <w:sz w:val="22"/>
                <w:szCs w:val="22"/>
              </w:rPr>
            </w:pPr>
            <w:r>
              <w:rPr>
                <w:rFonts w:cs="Arial"/>
                <w:b/>
                <w:i/>
                <w:sz w:val="22"/>
                <w:szCs w:val="22"/>
              </w:rPr>
              <w:t xml:space="preserve">1.11 </w:t>
            </w:r>
            <w:r w:rsidRPr="00C122BD">
              <w:rPr>
                <w:rFonts w:cs="Arial"/>
                <w:b/>
                <w:i/>
                <w:sz w:val="22"/>
                <w:szCs w:val="22"/>
              </w:rPr>
              <w:t>2018 12 13 7.4</w:t>
            </w:r>
          </w:p>
        </w:tc>
        <w:tc>
          <w:tcPr>
            <w:tcW w:w="9474" w:type="dxa"/>
          </w:tcPr>
          <w:p w:rsidR="00727586" w:rsidRPr="00C122BD" w:rsidRDefault="00727586" w:rsidP="005E4CEE">
            <w:pPr>
              <w:jc w:val="both"/>
              <w:rPr>
                <w:rFonts w:cs="Arial"/>
                <w:i/>
                <w:sz w:val="22"/>
                <w:szCs w:val="22"/>
              </w:rPr>
            </w:pPr>
            <w:r w:rsidRPr="00C122BD">
              <w:rPr>
                <w:rFonts w:cs="Arial"/>
                <w:i/>
                <w:sz w:val="22"/>
                <w:szCs w:val="22"/>
              </w:rPr>
              <w:t>NHs and Nhn will discuss point 3.7 in relation to the young person’s participation in CIN meetings and amend with fuller explanati</w:t>
            </w:r>
            <w:r w:rsidR="005E4CEE">
              <w:rPr>
                <w:rFonts w:cs="Arial"/>
                <w:i/>
                <w:sz w:val="22"/>
                <w:szCs w:val="22"/>
              </w:rPr>
              <w:t>on on how this will happen.</w:t>
            </w:r>
          </w:p>
        </w:tc>
        <w:tc>
          <w:tcPr>
            <w:tcW w:w="1366" w:type="dxa"/>
          </w:tcPr>
          <w:p w:rsidR="00727586" w:rsidRPr="00A76B11" w:rsidRDefault="00727586" w:rsidP="00727586">
            <w:pPr>
              <w:rPr>
                <w:rFonts w:cs="Arial"/>
                <w:sz w:val="22"/>
                <w:szCs w:val="22"/>
              </w:rPr>
            </w:pPr>
            <w:r>
              <w:rPr>
                <w:rFonts w:cs="Arial"/>
                <w:sz w:val="22"/>
                <w:szCs w:val="22"/>
              </w:rPr>
              <w:t>Neil Holden and Nick Hollins</w:t>
            </w:r>
          </w:p>
        </w:tc>
        <w:tc>
          <w:tcPr>
            <w:tcW w:w="1397" w:type="dxa"/>
          </w:tcPr>
          <w:p w:rsidR="00727586" w:rsidRPr="00A76B11" w:rsidRDefault="00727586" w:rsidP="00727586">
            <w:pPr>
              <w:rPr>
                <w:rFonts w:cs="Arial"/>
                <w:sz w:val="22"/>
                <w:szCs w:val="22"/>
              </w:rPr>
            </w:pPr>
            <w:r>
              <w:rPr>
                <w:rFonts w:cs="Arial"/>
                <w:sz w:val="22"/>
                <w:szCs w:val="22"/>
              </w:rPr>
              <w:t>June 2019</w:t>
            </w:r>
          </w:p>
        </w:tc>
      </w:tr>
      <w:tr w:rsidR="00727586" w:rsidRPr="00A76B11" w:rsidTr="00CC68A9">
        <w:tc>
          <w:tcPr>
            <w:tcW w:w="1721" w:type="dxa"/>
          </w:tcPr>
          <w:p w:rsidR="00727586" w:rsidRDefault="00727586" w:rsidP="00727586">
            <w:r w:rsidRPr="0062440B">
              <w:rPr>
                <w:rFonts w:cs="Arial"/>
                <w:sz w:val="22"/>
                <w:szCs w:val="22"/>
              </w:rPr>
              <w:t>Previous Minutes</w:t>
            </w:r>
          </w:p>
        </w:tc>
        <w:tc>
          <w:tcPr>
            <w:tcW w:w="1394" w:type="dxa"/>
          </w:tcPr>
          <w:p w:rsidR="00727586" w:rsidRPr="00A76B11" w:rsidRDefault="002054DF" w:rsidP="00727586">
            <w:pPr>
              <w:rPr>
                <w:rFonts w:cs="Arial"/>
                <w:sz w:val="22"/>
                <w:szCs w:val="22"/>
              </w:rPr>
            </w:pPr>
            <w:r>
              <w:rPr>
                <w:rFonts w:cs="Arial"/>
                <w:b/>
                <w:i/>
                <w:sz w:val="22"/>
                <w:szCs w:val="22"/>
              </w:rPr>
              <w:t xml:space="preserve">1.12 </w:t>
            </w:r>
            <w:r w:rsidRPr="00C122BD">
              <w:rPr>
                <w:rFonts w:cs="Arial"/>
                <w:b/>
                <w:i/>
                <w:sz w:val="22"/>
                <w:szCs w:val="22"/>
              </w:rPr>
              <w:t>2018 12 13 10.2</w:t>
            </w:r>
          </w:p>
        </w:tc>
        <w:tc>
          <w:tcPr>
            <w:tcW w:w="9474" w:type="dxa"/>
          </w:tcPr>
          <w:p w:rsidR="00727586" w:rsidRPr="002054DF" w:rsidRDefault="00727586" w:rsidP="005E4CEE">
            <w:pPr>
              <w:jc w:val="both"/>
              <w:rPr>
                <w:rFonts w:cs="Arial"/>
                <w:i/>
                <w:sz w:val="22"/>
                <w:szCs w:val="22"/>
              </w:rPr>
            </w:pPr>
            <w:r w:rsidRPr="00C122BD">
              <w:rPr>
                <w:rFonts w:cs="Arial"/>
                <w:i/>
                <w:sz w:val="22"/>
                <w:szCs w:val="22"/>
              </w:rPr>
              <w:t>NHs to update the TSCB Business Plan for the next meeting for reassurance in relation to the areas of the plan progressing in anticipated timescales and those which have</w:t>
            </w:r>
            <w:r w:rsidR="005E4CEE">
              <w:rPr>
                <w:rFonts w:cs="Arial"/>
                <w:i/>
                <w:sz w:val="22"/>
                <w:szCs w:val="22"/>
              </w:rPr>
              <w:t xml:space="preserve"> not. </w:t>
            </w:r>
            <w:r w:rsidRPr="00C122BD">
              <w:rPr>
                <w:rFonts w:cs="Arial"/>
                <w:sz w:val="22"/>
                <w:szCs w:val="22"/>
              </w:rPr>
              <w:t>Add to the Agenda for June 2019 Board.</w:t>
            </w:r>
          </w:p>
        </w:tc>
        <w:tc>
          <w:tcPr>
            <w:tcW w:w="1366" w:type="dxa"/>
          </w:tcPr>
          <w:p w:rsidR="00727586" w:rsidRPr="00A76B11" w:rsidRDefault="00727586" w:rsidP="00727586">
            <w:pPr>
              <w:rPr>
                <w:rFonts w:cs="Arial"/>
                <w:sz w:val="22"/>
                <w:szCs w:val="22"/>
              </w:rPr>
            </w:pPr>
            <w:r>
              <w:rPr>
                <w:rFonts w:cs="Arial"/>
                <w:sz w:val="22"/>
                <w:szCs w:val="22"/>
              </w:rPr>
              <w:t>Nick Hollins</w:t>
            </w:r>
          </w:p>
        </w:tc>
        <w:tc>
          <w:tcPr>
            <w:tcW w:w="1397" w:type="dxa"/>
          </w:tcPr>
          <w:p w:rsidR="00727586" w:rsidRPr="00A76B11" w:rsidRDefault="00727586" w:rsidP="00727586">
            <w:pPr>
              <w:rPr>
                <w:rFonts w:cs="Arial"/>
                <w:sz w:val="22"/>
                <w:szCs w:val="22"/>
              </w:rPr>
            </w:pPr>
            <w:r>
              <w:rPr>
                <w:rFonts w:cs="Arial"/>
                <w:sz w:val="22"/>
                <w:szCs w:val="22"/>
              </w:rPr>
              <w:t>June 2019</w:t>
            </w:r>
          </w:p>
        </w:tc>
      </w:tr>
      <w:tr w:rsidR="00727586" w:rsidRPr="00A76B11" w:rsidTr="00CC68A9">
        <w:tc>
          <w:tcPr>
            <w:tcW w:w="1721" w:type="dxa"/>
          </w:tcPr>
          <w:p w:rsidR="00727586" w:rsidRPr="00727586" w:rsidRDefault="00727586" w:rsidP="00727586">
            <w:pPr>
              <w:rPr>
                <w:rFonts w:cs="Arial"/>
                <w:sz w:val="22"/>
                <w:szCs w:val="22"/>
              </w:rPr>
            </w:pPr>
            <w:r w:rsidRPr="00727586">
              <w:rPr>
                <w:rFonts w:cs="Arial"/>
                <w:sz w:val="22"/>
                <w:szCs w:val="22"/>
              </w:rPr>
              <w:t>CSP Update and Turning Corners</w:t>
            </w:r>
          </w:p>
        </w:tc>
        <w:tc>
          <w:tcPr>
            <w:tcW w:w="1394" w:type="dxa"/>
          </w:tcPr>
          <w:p w:rsidR="00727586" w:rsidRPr="00A76B11" w:rsidRDefault="005E4CEE" w:rsidP="00727586">
            <w:pPr>
              <w:rPr>
                <w:rFonts w:cs="Arial"/>
                <w:sz w:val="22"/>
                <w:szCs w:val="22"/>
              </w:rPr>
            </w:pPr>
            <w:r>
              <w:rPr>
                <w:rFonts w:cs="Arial"/>
                <w:sz w:val="22"/>
                <w:szCs w:val="22"/>
              </w:rPr>
              <w:t>2.25</w:t>
            </w:r>
          </w:p>
        </w:tc>
        <w:tc>
          <w:tcPr>
            <w:tcW w:w="9474" w:type="dxa"/>
          </w:tcPr>
          <w:p w:rsidR="00727586" w:rsidRPr="000F0CA4" w:rsidRDefault="00727586" w:rsidP="00727586">
            <w:pPr>
              <w:jc w:val="both"/>
              <w:rPr>
                <w:rFonts w:cs="Arial"/>
                <w:sz w:val="22"/>
                <w:szCs w:val="22"/>
              </w:rPr>
            </w:pPr>
            <w:r>
              <w:rPr>
                <w:rFonts w:cs="Arial"/>
                <w:sz w:val="22"/>
                <w:szCs w:val="22"/>
              </w:rPr>
              <w:t>Threshold tool conversations in relation to adolescents to be held at the MET Subgroup.</w:t>
            </w:r>
          </w:p>
          <w:p w:rsidR="00727586" w:rsidRPr="00A76B11" w:rsidRDefault="00727586" w:rsidP="00727586">
            <w:pPr>
              <w:jc w:val="both"/>
              <w:rPr>
                <w:rFonts w:cs="Arial"/>
                <w:sz w:val="22"/>
                <w:szCs w:val="22"/>
              </w:rPr>
            </w:pPr>
          </w:p>
        </w:tc>
        <w:tc>
          <w:tcPr>
            <w:tcW w:w="1366" w:type="dxa"/>
          </w:tcPr>
          <w:p w:rsidR="00727586" w:rsidRPr="00A76B11" w:rsidRDefault="00727586" w:rsidP="00727586">
            <w:pPr>
              <w:rPr>
                <w:rFonts w:cs="Arial"/>
                <w:sz w:val="22"/>
                <w:szCs w:val="22"/>
              </w:rPr>
            </w:pPr>
            <w:r>
              <w:rPr>
                <w:rFonts w:cs="Arial"/>
                <w:sz w:val="22"/>
                <w:szCs w:val="22"/>
              </w:rPr>
              <w:t>TSCB Coordinator / MET Subgroup</w:t>
            </w:r>
          </w:p>
        </w:tc>
        <w:tc>
          <w:tcPr>
            <w:tcW w:w="1397" w:type="dxa"/>
          </w:tcPr>
          <w:p w:rsidR="00727586" w:rsidRPr="00A76B11" w:rsidRDefault="00727586" w:rsidP="00727586">
            <w:pPr>
              <w:rPr>
                <w:rFonts w:cs="Arial"/>
                <w:sz w:val="22"/>
                <w:szCs w:val="22"/>
              </w:rPr>
            </w:pPr>
            <w:r>
              <w:rPr>
                <w:rFonts w:cs="Arial"/>
                <w:sz w:val="22"/>
                <w:szCs w:val="22"/>
              </w:rPr>
              <w:t>1</w:t>
            </w:r>
            <w:r w:rsidRPr="000E579C">
              <w:rPr>
                <w:rFonts w:cs="Arial"/>
                <w:sz w:val="22"/>
                <w:szCs w:val="22"/>
                <w:vertAlign w:val="superscript"/>
              </w:rPr>
              <w:t>st</w:t>
            </w:r>
            <w:r>
              <w:rPr>
                <w:rFonts w:cs="Arial"/>
                <w:sz w:val="22"/>
                <w:szCs w:val="22"/>
              </w:rPr>
              <w:t xml:space="preserve"> April 2019</w:t>
            </w:r>
          </w:p>
        </w:tc>
      </w:tr>
      <w:tr w:rsidR="00727586" w:rsidRPr="00A76B11" w:rsidTr="00CC68A9">
        <w:tc>
          <w:tcPr>
            <w:tcW w:w="1721" w:type="dxa"/>
          </w:tcPr>
          <w:p w:rsidR="00727586" w:rsidRDefault="00727586" w:rsidP="00727586">
            <w:r w:rsidRPr="002D30FD">
              <w:rPr>
                <w:rFonts w:cs="Arial"/>
                <w:sz w:val="22"/>
                <w:szCs w:val="22"/>
              </w:rPr>
              <w:t>CSP Update and Turning Corners</w:t>
            </w:r>
          </w:p>
        </w:tc>
        <w:tc>
          <w:tcPr>
            <w:tcW w:w="1394" w:type="dxa"/>
          </w:tcPr>
          <w:p w:rsidR="00727586" w:rsidRPr="00A76B11" w:rsidRDefault="002054DF" w:rsidP="00727586">
            <w:pPr>
              <w:rPr>
                <w:rFonts w:cs="Arial"/>
                <w:sz w:val="22"/>
                <w:szCs w:val="22"/>
              </w:rPr>
            </w:pPr>
            <w:r>
              <w:rPr>
                <w:rFonts w:cs="Arial"/>
                <w:sz w:val="22"/>
                <w:szCs w:val="22"/>
              </w:rPr>
              <w:t>2.3</w:t>
            </w:r>
            <w:r w:rsidR="005E4CEE">
              <w:rPr>
                <w:rFonts w:cs="Arial"/>
                <w:sz w:val="22"/>
                <w:szCs w:val="22"/>
              </w:rPr>
              <w:t>0</w:t>
            </w:r>
          </w:p>
        </w:tc>
        <w:tc>
          <w:tcPr>
            <w:tcW w:w="9474" w:type="dxa"/>
          </w:tcPr>
          <w:p w:rsidR="00727586" w:rsidRDefault="00727586" w:rsidP="00727586">
            <w:pPr>
              <w:jc w:val="both"/>
              <w:rPr>
                <w:rFonts w:cs="Arial"/>
                <w:sz w:val="22"/>
                <w:szCs w:val="22"/>
              </w:rPr>
            </w:pPr>
            <w:r>
              <w:rPr>
                <w:rFonts w:cs="Arial"/>
                <w:sz w:val="22"/>
                <w:szCs w:val="22"/>
              </w:rPr>
              <w:t>Referral numbers and supporting evidence on how the Turning Corners is working as a preventative measure to be reported to the Board</w:t>
            </w:r>
          </w:p>
        </w:tc>
        <w:tc>
          <w:tcPr>
            <w:tcW w:w="1366" w:type="dxa"/>
          </w:tcPr>
          <w:p w:rsidR="00727586" w:rsidRDefault="00727586" w:rsidP="00727586">
            <w:pPr>
              <w:rPr>
                <w:rFonts w:cs="Arial"/>
                <w:sz w:val="22"/>
                <w:szCs w:val="22"/>
              </w:rPr>
            </w:pPr>
            <w:r>
              <w:rPr>
                <w:rFonts w:cs="Arial"/>
                <w:sz w:val="22"/>
                <w:szCs w:val="22"/>
              </w:rPr>
              <w:t>Alex Stuckey</w:t>
            </w:r>
          </w:p>
        </w:tc>
        <w:tc>
          <w:tcPr>
            <w:tcW w:w="1397" w:type="dxa"/>
          </w:tcPr>
          <w:p w:rsidR="00727586" w:rsidRDefault="00727586" w:rsidP="00727586">
            <w:pPr>
              <w:rPr>
                <w:rFonts w:cs="Arial"/>
                <w:sz w:val="22"/>
                <w:szCs w:val="22"/>
              </w:rPr>
            </w:pPr>
            <w:r>
              <w:rPr>
                <w:rFonts w:cs="Arial"/>
                <w:sz w:val="22"/>
                <w:szCs w:val="22"/>
              </w:rPr>
              <w:t>13</w:t>
            </w:r>
            <w:r w:rsidRPr="00364C38">
              <w:rPr>
                <w:rFonts w:cs="Arial"/>
                <w:sz w:val="22"/>
                <w:szCs w:val="22"/>
                <w:vertAlign w:val="superscript"/>
              </w:rPr>
              <w:t>th</w:t>
            </w:r>
            <w:r>
              <w:rPr>
                <w:rFonts w:cs="Arial"/>
                <w:sz w:val="22"/>
                <w:szCs w:val="22"/>
              </w:rPr>
              <w:t xml:space="preserve"> June 2019</w:t>
            </w:r>
          </w:p>
        </w:tc>
      </w:tr>
      <w:tr w:rsidR="00727586" w:rsidRPr="00A76B11" w:rsidTr="00CC68A9">
        <w:tc>
          <w:tcPr>
            <w:tcW w:w="1721" w:type="dxa"/>
          </w:tcPr>
          <w:p w:rsidR="00727586" w:rsidRDefault="00727586" w:rsidP="00727586">
            <w:r w:rsidRPr="002D30FD">
              <w:rPr>
                <w:rFonts w:cs="Arial"/>
                <w:sz w:val="22"/>
                <w:szCs w:val="22"/>
              </w:rPr>
              <w:t>CSP Update and Turning Corners</w:t>
            </w:r>
          </w:p>
        </w:tc>
        <w:tc>
          <w:tcPr>
            <w:tcW w:w="1394" w:type="dxa"/>
          </w:tcPr>
          <w:p w:rsidR="00727586" w:rsidRPr="00A76B11" w:rsidRDefault="002054DF" w:rsidP="00727586">
            <w:pPr>
              <w:rPr>
                <w:rFonts w:cs="Arial"/>
                <w:sz w:val="22"/>
                <w:szCs w:val="22"/>
              </w:rPr>
            </w:pPr>
            <w:r>
              <w:rPr>
                <w:rFonts w:cs="Arial"/>
                <w:sz w:val="22"/>
                <w:szCs w:val="22"/>
              </w:rPr>
              <w:t>2.3</w:t>
            </w:r>
            <w:r w:rsidR="005E4CEE">
              <w:rPr>
                <w:rFonts w:cs="Arial"/>
                <w:sz w:val="22"/>
                <w:szCs w:val="22"/>
              </w:rPr>
              <w:t>1</w:t>
            </w:r>
          </w:p>
        </w:tc>
        <w:tc>
          <w:tcPr>
            <w:tcW w:w="9474" w:type="dxa"/>
          </w:tcPr>
          <w:p w:rsidR="00727586" w:rsidRDefault="00727586" w:rsidP="00727586">
            <w:pPr>
              <w:jc w:val="both"/>
              <w:rPr>
                <w:rFonts w:cs="Arial"/>
                <w:sz w:val="22"/>
                <w:szCs w:val="22"/>
              </w:rPr>
            </w:pPr>
            <w:r>
              <w:rPr>
                <w:rFonts w:cs="Arial"/>
                <w:sz w:val="22"/>
                <w:szCs w:val="22"/>
              </w:rPr>
              <w:t>AS to provide case studies for testing within the MET and QA Subgroups</w:t>
            </w:r>
          </w:p>
        </w:tc>
        <w:tc>
          <w:tcPr>
            <w:tcW w:w="1366" w:type="dxa"/>
          </w:tcPr>
          <w:p w:rsidR="00727586" w:rsidRDefault="00727586" w:rsidP="00727586">
            <w:pPr>
              <w:rPr>
                <w:rFonts w:cs="Arial"/>
                <w:sz w:val="22"/>
                <w:szCs w:val="22"/>
              </w:rPr>
            </w:pPr>
            <w:r>
              <w:rPr>
                <w:rFonts w:cs="Arial"/>
                <w:sz w:val="22"/>
                <w:szCs w:val="22"/>
              </w:rPr>
              <w:t>Alex Stuckey</w:t>
            </w:r>
          </w:p>
        </w:tc>
        <w:tc>
          <w:tcPr>
            <w:tcW w:w="1397" w:type="dxa"/>
          </w:tcPr>
          <w:p w:rsidR="00727586" w:rsidRDefault="00727586" w:rsidP="00727586">
            <w:pPr>
              <w:rPr>
                <w:rFonts w:cs="Arial"/>
                <w:sz w:val="22"/>
                <w:szCs w:val="22"/>
              </w:rPr>
            </w:pPr>
            <w:r>
              <w:rPr>
                <w:rFonts w:cs="Arial"/>
                <w:sz w:val="22"/>
                <w:szCs w:val="22"/>
              </w:rPr>
              <w:t>13</w:t>
            </w:r>
            <w:r w:rsidRPr="006C1E7C">
              <w:rPr>
                <w:rFonts w:cs="Arial"/>
                <w:sz w:val="22"/>
                <w:szCs w:val="22"/>
                <w:vertAlign w:val="superscript"/>
              </w:rPr>
              <w:t>th</w:t>
            </w:r>
            <w:r>
              <w:rPr>
                <w:rFonts w:cs="Arial"/>
                <w:sz w:val="22"/>
                <w:szCs w:val="22"/>
              </w:rPr>
              <w:t xml:space="preserve"> June 2019</w:t>
            </w:r>
          </w:p>
        </w:tc>
      </w:tr>
      <w:tr w:rsidR="00727586" w:rsidRPr="00A76B11" w:rsidTr="00CC68A9">
        <w:tc>
          <w:tcPr>
            <w:tcW w:w="1721" w:type="dxa"/>
          </w:tcPr>
          <w:p w:rsidR="00727586" w:rsidRPr="00727586" w:rsidRDefault="00727586" w:rsidP="00727586">
            <w:pPr>
              <w:rPr>
                <w:rFonts w:cs="Arial"/>
                <w:sz w:val="22"/>
                <w:szCs w:val="22"/>
              </w:rPr>
            </w:pPr>
            <w:r w:rsidRPr="00727586">
              <w:rPr>
                <w:rFonts w:cs="Arial"/>
                <w:sz w:val="22"/>
                <w:szCs w:val="22"/>
              </w:rPr>
              <w:t>Implementation of Neglect Strategy</w:t>
            </w:r>
          </w:p>
        </w:tc>
        <w:tc>
          <w:tcPr>
            <w:tcW w:w="1394" w:type="dxa"/>
          </w:tcPr>
          <w:p w:rsidR="00727586" w:rsidRPr="00A76B11" w:rsidRDefault="002054DF" w:rsidP="00727586">
            <w:pPr>
              <w:rPr>
                <w:rFonts w:cs="Arial"/>
                <w:sz w:val="22"/>
                <w:szCs w:val="22"/>
              </w:rPr>
            </w:pPr>
            <w:r>
              <w:rPr>
                <w:rFonts w:cs="Arial"/>
                <w:sz w:val="22"/>
                <w:szCs w:val="22"/>
              </w:rPr>
              <w:t>3.3</w:t>
            </w:r>
          </w:p>
        </w:tc>
        <w:tc>
          <w:tcPr>
            <w:tcW w:w="9474" w:type="dxa"/>
          </w:tcPr>
          <w:p w:rsidR="00727586" w:rsidRPr="00A76B11" w:rsidRDefault="00727586" w:rsidP="00727586">
            <w:pPr>
              <w:rPr>
                <w:rFonts w:cs="Arial"/>
                <w:sz w:val="22"/>
                <w:szCs w:val="22"/>
              </w:rPr>
            </w:pPr>
            <w:r>
              <w:rPr>
                <w:rFonts w:cs="Arial"/>
                <w:sz w:val="22"/>
                <w:szCs w:val="22"/>
              </w:rPr>
              <w:t xml:space="preserve">LS to write to Board members asking what their organisations have been doing in relation to the Neglect Strategy since its launch. </w:t>
            </w:r>
          </w:p>
        </w:tc>
        <w:tc>
          <w:tcPr>
            <w:tcW w:w="1366" w:type="dxa"/>
          </w:tcPr>
          <w:p w:rsidR="00727586" w:rsidRPr="00A76B11" w:rsidRDefault="00727586" w:rsidP="00727586">
            <w:pPr>
              <w:rPr>
                <w:rFonts w:cs="Arial"/>
                <w:sz w:val="22"/>
                <w:szCs w:val="22"/>
              </w:rPr>
            </w:pPr>
            <w:r>
              <w:rPr>
                <w:rFonts w:cs="Arial"/>
                <w:sz w:val="22"/>
                <w:szCs w:val="22"/>
              </w:rPr>
              <w:t>Lucie Saunders</w:t>
            </w:r>
          </w:p>
        </w:tc>
        <w:tc>
          <w:tcPr>
            <w:tcW w:w="1397" w:type="dxa"/>
          </w:tcPr>
          <w:p w:rsidR="00727586" w:rsidRPr="00A76B11" w:rsidRDefault="00727586" w:rsidP="00727586">
            <w:pPr>
              <w:rPr>
                <w:rFonts w:cs="Arial"/>
                <w:sz w:val="22"/>
                <w:szCs w:val="22"/>
              </w:rPr>
            </w:pPr>
            <w:r>
              <w:rPr>
                <w:rFonts w:cs="Arial"/>
                <w:sz w:val="22"/>
                <w:szCs w:val="22"/>
              </w:rPr>
              <w:t>13</w:t>
            </w:r>
            <w:r w:rsidRPr="008B7496">
              <w:rPr>
                <w:rFonts w:cs="Arial"/>
                <w:sz w:val="22"/>
                <w:szCs w:val="22"/>
                <w:vertAlign w:val="superscript"/>
              </w:rPr>
              <w:t>th</w:t>
            </w:r>
            <w:r>
              <w:rPr>
                <w:rFonts w:cs="Arial"/>
                <w:sz w:val="22"/>
                <w:szCs w:val="22"/>
              </w:rPr>
              <w:t xml:space="preserve"> June 2019</w:t>
            </w:r>
          </w:p>
        </w:tc>
      </w:tr>
    </w:tbl>
    <w:p w:rsidR="0039770B" w:rsidRPr="00F76C00" w:rsidRDefault="0039770B" w:rsidP="002054DF"/>
    <w:sectPr w:rsidR="0039770B"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AF" w:rsidRDefault="009D42AF" w:rsidP="00A76B11">
      <w:r>
        <w:separator/>
      </w:r>
    </w:p>
  </w:endnote>
  <w:endnote w:type="continuationSeparator" w:id="0">
    <w:p w:rsidR="009D42AF" w:rsidRDefault="009D42AF"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hnschrift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9" w:rsidRDefault="00D04799"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799" w:rsidRDefault="00D04799"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9" w:rsidRDefault="00D04799"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981">
      <w:rPr>
        <w:rStyle w:val="PageNumber"/>
        <w:noProof/>
      </w:rPr>
      <w:t>14</w:t>
    </w:r>
    <w:r>
      <w:rPr>
        <w:rStyle w:val="PageNumber"/>
      </w:rPr>
      <w:fldChar w:fldCharType="end"/>
    </w:r>
  </w:p>
  <w:p w:rsidR="00D04799" w:rsidRDefault="00D04799" w:rsidP="009B31B4">
    <w:pPr>
      <w:pStyle w:val="Footer"/>
      <w:rPr>
        <w:sz w:val="16"/>
        <w:szCs w:val="16"/>
      </w:rPr>
    </w:pPr>
    <w:r>
      <w:rPr>
        <w:sz w:val="16"/>
        <w:szCs w:val="16"/>
      </w:rPr>
      <w:t>TSCB Board</w:t>
    </w:r>
    <w:r w:rsidRPr="00587CAA">
      <w:rPr>
        <w:sz w:val="16"/>
        <w:szCs w:val="16"/>
      </w:rPr>
      <w:t xml:space="preserve"> minutes</w:t>
    </w:r>
    <w:r>
      <w:rPr>
        <w:sz w:val="16"/>
        <w:szCs w:val="16"/>
      </w:rPr>
      <w:t xml:space="preserve"> 21-03-2019</w:t>
    </w:r>
  </w:p>
  <w:p w:rsidR="00D04799" w:rsidRPr="002054DF" w:rsidRDefault="00D04799" w:rsidP="002054DF">
    <w:pPr>
      <w:pStyle w:val="Footer"/>
      <w:rPr>
        <w:sz w:val="16"/>
        <w:szCs w:val="16"/>
      </w:rPr>
    </w:pPr>
    <w:r>
      <w:rPr>
        <w:sz w:val="16"/>
        <w:szCs w:val="16"/>
      </w:rPr>
      <w:t>www.torbay.gov.uk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9" w:rsidRDefault="00D04799">
    <w:pPr>
      <w:pStyle w:val="Footer"/>
      <w:rPr>
        <w:sz w:val="16"/>
        <w:szCs w:val="16"/>
      </w:rPr>
    </w:pPr>
    <w:r w:rsidRPr="00587CAA">
      <w:rPr>
        <w:sz w:val="16"/>
        <w:szCs w:val="16"/>
      </w:rPr>
      <w:t>T</w:t>
    </w:r>
    <w:r>
      <w:rPr>
        <w:sz w:val="16"/>
        <w:szCs w:val="16"/>
      </w:rPr>
      <w:t>SCB Board</w:t>
    </w:r>
    <w:r w:rsidRPr="00587CAA">
      <w:rPr>
        <w:sz w:val="16"/>
        <w:szCs w:val="16"/>
      </w:rPr>
      <w:t xml:space="preserve"> minutes</w:t>
    </w:r>
    <w:r>
      <w:rPr>
        <w:sz w:val="16"/>
        <w:szCs w:val="16"/>
      </w:rPr>
      <w:t xml:space="preserve"> 21-03-2019</w:t>
    </w:r>
  </w:p>
  <w:p w:rsidR="00D04799" w:rsidRPr="00587CAA" w:rsidRDefault="00D04799">
    <w:pPr>
      <w:pStyle w:val="Footer"/>
      <w:rPr>
        <w:sz w:val="16"/>
        <w:szCs w:val="16"/>
      </w:rPr>
    </w:pPr>
    <w:r>
      <w:rPr>
        <w:sz w:val="16"/>
        <w:szCs w:val="16"/>
      </w:rPr>
      <w:t>www.torbay.gov.uk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AF" w:rsidRDefault="009D42AF" w:rsidP="00A76B11">
      <w:r>
        <w:separator/>
      </w:r>
    </w:p>
  </w:footnote>
  <w:footnote w:type="continuationSeparator" w:id="0">
    <w:p w:rsidR="009D42AF" w:rsidRDefault="009D42AF"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9" w:rsidRDefault="00D04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9" w:rsidRDefault="00D04799" w:rsidP="00587C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9" w:rsidRDefault="00D04799">
    <w:pPr>
      <w:pStyle w:val="Header"/>
    </w:pPr>
    <w:r>
      <w:rPr>
        <w:noProof/>
      </w:rPr>
      <w:drawing>
        <wp:anchor distT="0" distB="0" distL="114300" distR="114300" simplePos="0" relativeHeight="251658752"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6" name="Picture 6"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01B"/>
    <w:multiLevelType w:val="multilevel"/>
    <w:tmpl w:val="31C49A00"/>
    <w:lvl w:ilvl="0">
      <w:start w:val="2"/>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D01994"/>
    <w:multiLevelType w:val="multilevel"/>
    <w:tmpl w:val="17B01A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F9775C"/>
    <w:multiLevelType w:val="hybridMultilevel"/>
    <w:tmpl w:val="A9BC424E"/>
    <w:lvl w:ilvl="0" w:tplc="A0AEA89A">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A54EE"/>
    <w:multiLevelType w:val="hybridMultilevel"/>
    <w:tmpl w:val="F64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F646E"/>
    <w:multiLevelType w:val="multilevel"/>
    <w:tmpl w:val="41502D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C6D0F14"/>
    <w:multiLevelType w:val="multilevel"/>
    <w:tmpl w:val="59046686"/>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6C323DA"/>
    <w:multiLevelType w:val="hybridMultilevel"/>
    <w:tmpl w:val="700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756C1"/>
    <w:multiLevelType w:val="hybridMultilevel"/>
    <w:tmpl w:val="CD8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B27DC"/>
    <w:multiLevelType w:val="multilevel"/>
    <w:tmpl w:val="A24852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EF839CD"/>
    <w:multiLevelType w:val="multilevel"/>
    <w:tmpl w:val="71ECFEC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
  </w:num>
  <w:num w:numId="4">
    <w:abstractNumId w:val="4"/>
  </w:num>
  <w:num w:numId="5">
    <w:abstractNumId w:val="6"/>
  </w:num>
  <w:num w:numId="6">
    <w:abstractNumId w:val="7"/>
  </w:num>
  <w:num w:numId="7">
    <w:abstractNumId w:val="1"/>
  </w:num>
  <w:num w:numId="8">
    <w:abstractNumId w:val="3"/>
  </w:num>
  <w:num w:numId="9">
    <w:abstractNumId w:val="5"/>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5"/>
    <w:rsid w:val="00000F97"/>
    <w:rsid w:val="000065B7"/>
    <w:rsid w:val="00010719"/>
    <w:rsid w:val="00013C2B"/>
    <w:rsid w:val="00014722"/>
    <w:rsid w:val="00015C33"/>
    <w:rsid w:val="00042502"/>
    <w:rsid w:val="000566F6"/>
    <w:rsid w:val="0006089B"/>
    <w:rsid w:val="00076BAC"/>
    <w:rsid w:val="00081AD6"/>
    <w:rsid w:val="00083112"/>
    <w:rsid w:val="0008651B"/>
    <w:rsid w:val="000906B5"/>
    <w:rsid w:val="00090CE3"/>
    <w:rsid w:val="00090FBE"/>
    <w:rsid w:val="000A3FB6"/>
    <w:rsid w:val="000A753F"/>
    <w:rsid w:val="000A7E1D"/>
    <w:rsid w:val="000C0C71"/>
    <w:rsid w:val="000C5FF3"/>
    <w:rsid w:val="000C7F49"/>
    <w:rsid w:val="000D127D"/>
    <w:rsid w:val="000E0926"/>
    <w:rsid w:val="000E579C"/>
    <w:rsid w:val="000F0771"/>
    <w:rsid w:val="000F0CA4"/>
    <w:rsid w:val="001073A5"/>
    <w:rsid w:val="0011109D"/>
    <w:rsid w:val="001130FE"/>
    <w:rsid w:val="00115391"/>
    <w:rsid w:val="001272D9"/>
    <w:rsid w:val="0013798B"/>
    <w:rsid w:val="00140CAD"/>
    <w:rsid w:val="00141536"/>
    <w:rsid w:val="00142E6D"/>
    <w:rsid w:val="00146EEB"/>
    <w:rsid w:val="00147508"/>
    <w:rsid w:val="001555C3"/>
    <w:rsid w:val="00161556"/>
    <w:rsid w:val="00171A08"/>
    <w:rsid w:val="001723FE"/>
    <w:rsid w:val="00174161"/>
    <w:rsid w:val="001777D6"/>
    <w:rsid w:val="00180F98"/>
    <w:rsid w:val="00185FEC"/>
    <w:rsid w:val="00192209"/>
    <w:rsid w:val="001A6BE2"/>
    <w:rsid w:val="001C59B7"/>
    <w:rsid w:val="001D2E4A"/>
    <w:rsid w:val="001D5960"/>
    <w:rsid w:val="001E6DD3"/>
    <w:rsid w:val="001F6A0C"/>
    <w:rsid w:val="00202EED"/>
    <w:rsid w:val="00203ECA"/>
    <w:rsid w:val="002054DF"/>
    <w:rsid w:val="0020650A"/>
    <w:rsid w:val="002144CD"/>
    <w:rsid w:val="00215981"/>
    <w:rsid w:val="00222C78"/>
    <w:rsid w:val="00235BFA"/>
    <w:rsid w:val="002376C9"/>
    <w:rsid w:val="00237705"/>
    <w:rsid w:val="00251339"/>
    <w:rsid w:val="00251AF1"/>
    <w:rsid w:val="00265036"/>
    <w:rsid w:val="00270403"/>
    <w:rsid w:val="002753DE"/>
    <w:rsid w:val="002932C4"/>
    <w:rsid w:val="002A1E57"/>
    <w:rsid w:val="002B221F"/>
    <w:rsid w:val="002D20B6"/>
    <w:rsid w:val="002E4C01"/>
    <w:rsid w:val="002E6ECE"/>
    <w:rsid w:val="002F4007"/>
    <w:rsid w:val="0030010D"/>
    <w:rsid w:val="00323F40"/>
    <w:rsid w:val="003243F0"/>
    <w:rsid w:val="0032494B"/>
    <w:rsid w:val="00345267"/>
    <w:rsid w:val="00345277"/>
    <w:rsid w:val="003609FC"/>
    <w:rsid w:val="00360CAD"/>
    <w:rsid w:val="003614BD"/>
    <w:rsid w:val="00364C38"/>
    <w:rsid w:val="00367B9E"/>
    <w:rsid w:val="00373423"/>
    <w:rsid w:val="00373ED0"/>
    <w:rsid w:val="00375D48"/>
    <w:rsid w:val="0037769A"/>
    <w:rsid w:val="00380001"/>
    <w:rsid w:val="00383CB4"/>
    <w:rsid w:val="0039770B"/>
    <w:rsid w:val="003A2904"/>
    <w:rsid w:val="003A44BD"/>
    <w:rsid w:val="003B7F7E"/>
    <w:rsid w:val="003C08C8"/>
    <w:rsid w:val="003D305B"/>
    <w:rsid w:val="003D4E35"/>
    <w:rsid w:val="003E125A"/>
    <w:rsid w:val="003E64AB"/>
    <w:rsid w:val="003F44CF"/>
    <w:rsid w:val="003F5CF2"/>
    <w:rsid w:val="003F6771"/>
    <w:rsid w:val="004022C3"/>
    <w:rsid w:val="0040301C"/>
    <w:rsid w:val="00414931"/>
    <w:rsid w:val="00420D76"/>
    <w:rsid w:val="0042648C"/>
    <w:rsid w:val="0044293C"/>
    <w:rsid w:val="004475D0"/>
    <w:rsid w:val="004514B2"/>
    <w:rsid w:val="00464476"/>
    <w:rsid w:val="004815DE"/>
    <w:rsid w:val="00485DF3"/>
    <w:rsid w:val="00487C5A"/>
    <w:rsid w:val="00495E28"/>
    <w:rsid w:val="004A49E4"/>
    <w:rsid w:val="004A4EE7"/>
    <w:rsid w:val="004B6DFC"/>
    <w:rsid w:val="004C2B3C"/>
    <w:rsid w:val="004C68EF"/>
    <w:rsid w:val="004D3D9E"/>
    <w:rsid w:val="004E41F2"/>
    <w:rsid w:val="004E7EE5"/>
    <w:rsid w:val="004F0A8E"/>
    <w:rsid w:val="004F4F6F"/>
    <w:rsid w:val="004F555D"/>
    <w:rsid w:val="00501AB6"/>
    <w:rsid w:val="00505A71"/>
    <w:rsid w:val="00523E96"/>
    <w:rsid w:val="005243C6"/>
    <w:rsid w:val="00526671"/>
    <w:rsid w:val="0053715C"/>
    <w:rsid w:val="00541BE9"/>
    <w:rsid w:val="00547A34"/>
    <w:rsid w:val="00550390"/>
    <w:rsid w:val="0055731D"/>
    <w:rsid w:val="00557DE9"/>
    <w:rsid w:val="00561CFE"/>
    <w:rsid w:val="00562D9B"/>
    <w:rsid w:val="00563ADD"/>
    <w:rsid w:val="005642D9"/>
    <w:rsid w:val="00573C8C"/>
    <w:rsid w:val="00575A53"/>
    <w:rsid w:val="00585A19"/>
    <w:rsid w:val="00587CAA"/>
    <w:rsid w:val="00587E88"/>
    <w:rsid w:val="00593C0D"/>
    <w:rsid w:val="005A424C"/>
    <w:rsid w:val="005A7ED8"/>
    <w:rsid w:val="005B2341"/>
    <w:rsid w:val="005B7BE4"/>
    <w:rsid w:val="005C10DE"/>
    <w:rsid w:val="005C20A2"/>
    <w:rsid w:val="005C488B"/>
    <w:rsid w:val="005C496E"/>
    <w:rsid w:val="005C6635"/>
    <w:rsid w:val="005C7D53"/>
    <w:rsid w:val="005D4C49"/>
    <w:rsid w:val="005D7382"/>
    <w:rsid w:val="005E08F7"/>
    <w:rsid w:val="005E4CEE"/>
    <w:rsid w:val="005E7472"/>
    <w:rsid w:val="005F5F2B"/>
    <w:rsid w:val="00607486"/>
    <w:rsid w:val="00610B64"/>
    <w:rsid w:val="00613A4C"/>
    <w:rsid w:val="00614EE7"/>
    <w:rsid w:val="006223E1"/>
    <w:rsid w:val="00622C79"/>
    <w:rsid w:val="00626F72"/>
    <w:rsid w:val="00630817"/>
    <w:rsid w:val="006351E4"/>
    <w:rsid w:val="00642452"/>
    <w:rsid w:val="006424F5"/>
    <w:rsid w:val="00652E83"/>
    <w:rsid w:val="00654932"/>
    <w:rsid w:val="006666FD"/>
    <w:rsid w:val="006724E2"/>
    <w:rsid w:val="00676DD7"/>
    <w:rsid w:val="00682BF3"/>
    <w:rsid w:val="00695D2E"/>
    <w:rsid w:val="00696A3A"/>
    <w:rsid w:val="006B32B4"/>
    <w:rsid w:val="006C1E7C"/>
    <w:rsid w:val="006C35F9"/>
    <w:rsid w:val="00703D71"/>
    <w:rsid w:val="007076A0"/>
    <w:rsid w:val="00722CF3"/>
    <w:rsid w:val="00725DE2"/>
    <w:rsid w:val="00727586"/>
    <w:rsid w:val="00727C8B"/>
    <w:rsid w:val="00733131"/>
    <w:rsid w:val="007362B6"/>
    <w:rsid w:val="00737FF4"/>
    <w:rsid w:val="00741D1B"/>
    <w:rsid w:val="00745656"/>
    <w:rsid w:val="007527C1"/>
    <w:rsid w:val="00767C49"/>
    <w:rsid w:val="007958CE"/>
    <w:rsid w:val="007A263F"/>
    <w:rsid w:val="007A4277"/>
    <w:rsid w:val="007C22DC"/>
    <w:rsid w:val="007C708D"/>
    <w:rsid w:val="007D1107"/>
    <w:rsid w:val="007D2B4D"/>
    <w:rsid w:val="007D7CF2"/>
    <w:rsid w:val="007D7E7C"/>
    <w:rsid w:val="007E4170"/>
    <w:rsid w:val="007E4EC1"/>
    <w:rsid w:val="007F1A90"/>
    <w:rsid w:val="0080724F"/>
    <w:rsid w:val="008101B2"/>
    <w:rsid w:val="00816B0A"/>
    <w:rsid w:val="00824A22"/>
    <w:rsid w:val="0082613C"/>
    <w:rsid w:val="00826FA9"/>
    <w:rsid w:val="008314BF"/>
    <w:rsid w:val="00834C1A"/>
    <w:rsid w:val="00842A72"/>
    <w:rsid w:val="0084611E"/>
    <w:rsid w:val="008611A2"/>
    <w:rsid w:val="00861918"/>
    <w:rsid w:val="008628F3"/>
    <w:rsid w:val="00867251"/>
    <w:rsid w:val="0087606C"/>
    <w:rsid w:val="00893F9E"/>
    <w:rsid w:val="00896086"/>
    <w:rsid w:val="008B61B2"/>
    <w:rsid w:val="008B7496"/>
    <w:rsid w:val="008C14B6"/>
    <w:rsid w:val="008C60E2"/>
    <w:rsid w:val="008D6349"/>
    <w:rsid w:val="008D7142"/>
    <w:rsid w:val="008E48EC"/>
    <w:rsid w:val="008E7819"/>
    <w:rsid w:val="0090073B"/>
    <w:rsid w:val="00903906"/>
    <w:rsid w:val="009225E1"/>
    <w:rsid w:val="00944158"/>
    <w:rsid w:val="00952C6A"/>
    <w:rsid w:val="00955121"/>
    <w:rsid w:val="009556A4"/>
    <w:rsid w:val="009568E5"/>
    <w:rsid w:val="00964C94"/>
    <w:rsid w:val="0097250D"/>
    <w:rsid w:val="00985A58"/>
    <w:rsid w:val="009933BB"/>
    <w:rsid w:val="009958E0"/>
    <w:rsid w:val="00996751"/>
    <w:rsid w:val="009A1FA1"/>
    <w:rsid w:val="009A363E"/>
    <w:rsid w:val="009A4B51"/>
    <w:rsid w:val="009B31B4"/>
    <w:rsid w:val="009B5871"/>
    <w:rsid w:val="009B5E63"/>
    <w:rsid w:val="009B7FB5"/>
    <w:rsid w:val="009C3144"/>
    <w:rsid w:val="009D42AF"/>
    <w:rsid w:val="009F1114"/>
    <w:rsid w:val="009F4379"/>
    <w:rsid w:val="00A133D9"/>
    <w:rsid w:val="00A14195"/>
    <w:rsid w:val="00A16E59"/>
    <w:rsid w:val="00A24AA8"/>
    <w:rsid w:val="00A35817"/>
    <w:rsid w:val="00A46A59"/>
    <w:rsid w:val="00A55C96"/>
    <w:rsid w:val="00A6357A"/>
    <w:rsid w:val="00A66A4B"/>
    <w:rsid w:val="00A672FB"/>
    <w:rsid w:val="00A72665"/>
    <w:rsid w:val="00A73042"/>
    <w:rsid w:val="00A76B11"/>
    <w:rsid w:val="00A80C8D"/>
    <w:rsid w:val="00A8501A"/>
    <w:rsid w:val="00AB129C"/>
    <w:rsid w:val="00AB527B"/>
    <w:rsid w:val="00AD3623"/>
    <w:rsid w:val="00AD4408"/>
    <w:rsid w:val="00AE3391"/>
    <w:rsid w:val="00AF16B0"/>
    <w:rsid w:val="00AF7F22"/>
    <w:rsid w:val="00B0168A"/>
    <w:rsid w:val="00B025BD"/>
    <w:rsid w:val="00B143C3"/>
    <w:rsid w:val="00B2064D"/>
    <w:rsid w:val="00B242C0"/>
    <w:rsid w:val="00B33A73"/>
    <w:rsid w:val="00B33B83"/>
    <w:rsid w:val="00B366C7"/>
    <w:rsid w:val="00B41F43"/>
    <w:rsid w:val="00B508DE"/>
    <w:rsid w:val="00B52969"/>
    <w:rsid w:val="00B73E88"/>
    <w:rsid w:val="00B765F2"/>
    <w:rsid w:val="00B77A13"/>
    <w:rsid w:val="00B81C9B"/>
    <w:rsid w:val="00B85DC6"/>
    <w:rsid w:val="00B86E5B"/>
    <w:rsid w:val="00B93E0D"/>
    <w:rsid w:val="00B95F94"/>
    <w:rsid w:val="00B97280"/>
    <w:rsid w:val="00BD1145"/>
    <w:rsid w:val="00BE28B4"/>
    <w:rsid w:val="00BE51C4"/>
    <w:rsid w:val="00BE74F2"/>
    <w:rsid w:val="00C00C2C"/>
    <w:rsid w:val="00C122BD"/>
    <w:rsid w:val="00C21D42"/>
    <w:rsid w:val="00C225FE"/>
    <w:rsid w:val="00C319E8"/>
    <w:rsid w:val="00C41C21"/>
    <w:rsid w:val="00C43A5F"/>
    <w:rsid w:val="00C628B5"/>
    <w:rsid w:val="00C6361E"/>
    <w:rsid w:val="00C96025"/>
    <w:rsid w:val="00CA1EE7"/>
    <w:rsid w:val="00CB6F6F"/>
    <w:rsid w:val="00CC5FC4"/>
    <w:rsid w:val="00CC68A9"/>
    <w:rsid w:val="00CE3AA7"/>
    <w:rsid w:val="00CE4044"/>
    <w:rsid w:val="00CE493F"/>
    <w:rsid w:val="00CE7EAA"/>
    <w:rsid w:val="00CF3400"/>
    <w:rsid w:val="00CF66D8"/>
    <w:rsid w:val="00CF6E53"/>
    <w:rsid w:val="00D04799"/>
    <w:rsid w:val="00D24485"/>
    <w:rsid w:val="00D32BC4"/>
    <w:rsid w:val="00D40CB2"/>
    <w:rsid w:val="00D4594E"/>
    <w:rsid w:val="00D5156B"/>
    <w:rsid w:val="00D54EB3"/>
    <w:rsid w:val="00D57B7F"/>
    <w:rsid w:val="00D60CA4"/>
    <w:rsid w:val="00D76B9A"/>
    <w:rsid w:val="00DA7511"/>
    <w:rsid w:val="00DD1E83"/>
    <w:rsid w:val="00DD3723"/>
    <w:rsid w:val="00DD4856"/>
    <w:rsid w:val="00DD5EAE"/>
    <w:rsid w:val="00DF0C97"/>
    <w:rsid w:val="00DF5049"/>
    <w:rsid w:val="00DF532F"/>
    <w:rsid w:val="00DF74FF"/>
    <w:rsid w:val="00E00A50"/>
    <w:rsid w:val="00E02B40"/>
    <w:rsid w:val="00E055C7"/>
    <w:rsid w:val="00E20A99"/>
    <w:rsid w:val="00E229D5"/>
    <w:rsid w:val="00E31583"/>
    <w:rsid w:val="00E33C91"/>
    <w:rsid w:val="00E41E94"/>
    <w:rsid w:val="00E4240A"/>
    <w:rsid w:val="00E466CE"/>
    <w:rsid w:val="00E53391"/>
    <w:rsid w:val="00E5676B"/>
    <w:rsid w:val="00E634E4"/>
    <w:rsid w:val="00E728C7"/>
    <w:rsid w:val="00E7321B"/>
    <w:rsid w:val="00E742BB"/>
    <w:rsid w:val="00E77282"/>
    <w:rsid w:val="00E81C3C"/>
    <w:rsid w:val="00E84AB9"/>
    <w:rsid w:val="00E84D7C"/>
    <w:rsid w:val="00E84DF6"/>
    <w:rsid w:val="00E84F8E"/>
    <w:rsid w:val="00E9741B"/>
    <w:rsid w:val="00EA1497"/>
    <w:rsid w:val="00EA2656"/>
    <w:rsid w:val="00EA3C22"/>
    <w:rsid w:val="00EA6189"/>
    <w:rsid w:val="00EE04E2"/>
    <w:rsid w:val="00EE0770"/>
    <w:rsid w:val="00EF665F"/>
    <w:rsid w:val="00EF6B78"/>
    <w:rsid w:val="00F0221F"/>
    <w:rsid w:val="00F10F17"/>
    <w:rsid w:val="00F12532"/>
    <w:rsid w:val="00F15EAD"/>
    <w:rsid w:val="00F175A3"/>
    <w:rsid w:val="00F247CE"/>
    <w:rsid w:val="00F24980"/>
    <w:rsid w:val="00F34897"/>
    <w:rsid w:val="00F40FBC"/>
    <w:rsid w:val="00F421EC"/>
    <w:rsid w:val="00F606EF"/>
    <w:rsid w:val="00F64CF4"/>
    <w:rsid w:val="00F76C00"/>
    <w:rsid w:val="00F82329"/>
    <w:rsid w:val="00F865D8"/>
    <w:rsid w:val="00F90405"/>
    <w:rsid w:val="00F968F3"/>
    <w:rsid w:val="00FA2343"/>
    <w:rsid w:val="00FA6020"/>
    <w:rsid w:val="00FA6E8E"/>
    <w:rsid w:val="00FA7F3B"/>
    <w:rsid w:val="00FB407D"/>
    <w:rsid w:val="00FB72BE"/>
    <w:rsid w:val="00FD13A8"/>
    <w:rsid w:val="00FD6C68"/>
    <w:rsid w:val="00FD7A74"/>
    <w:rsid w:val="00FF6345"/>
    <w:rsid w:val="00FF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0DD064-6F3A-4772-BCCB-0AE2E27B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3E64AB"/>
    <w:pPr>
      <w:ind w:left="720"/>
      <w:contextualSpacing/>
    </w:pPr>
  </w:style>
  <w:style w:type="paragraph" w:styleId="BalloonText">
    <w:name w:val="Balloon Text"/>
    <w:basedOn w:val="Normal"/>
    <w:link w:val="BalloonTextChar"/>
    <w:uiPriority w:val="99"/>
    <w:semiHidden/>
    <w:unhideWhenUsed/>
    <w:rsid w:val="0049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89721">
      <w:bodyDiv w:val="1"/>
      <w:marLeft w:val="0"/>
      <w:marRight w:val="0"/>
      <w:marTop w:val="0"/>
      <w:marBottom w:val="0"/>
      <w:divBdr>
        <w:top w:val="none" w:sz="0" w:space="0" w:color="auto"/>
        <w:left w:val="none" w:sz="0" w:space="0" w:color="auto"/>
        <w:bottom w:val="none" w:sz="0" w:space="0" w:color="auto"/>
        <w:right w:val="none" w:sz="0" w:space="0" w:color="auto"/>
      </w:divBdr>
    </w:div>
    <w:div w:id="1885562122">
      <w:bodyDiv w:val="1"/>
      <w:marLeft w:val="0"/>
      <w:marRight w:val="0"/>
      <w:marTop w:val="0"/>
      <w:marBottom w:val="0"/>
      <w:divBdr>
        <w:top w:val="none" w:sz="0" w:space="0" w:color="auto"/>
        <w:left w:val="none" w:sz="0" w:space="0" w:color="auto"/>
        <w:bottom w:val="none" w:sz="0" w:space="0" w:color="auto"/>
        <w:right w:val="none" w:sz="0" w:space="0" w:color="auto"/>
      </w:divBdr>
    </w:div>
    <w:div w:id="1930580142">
      <w:bodyDiv w:val="1"/>
      <w:marLeft w:val="0"/>
      <w:marRight w:val="0"/>
      <w:marTop w:val="0"/>
      <w:marBottom w:val="0"/>
      <w:divBdr>
        <w:top w:val="none" w:sz="0" w:space="0" w:color="auto"/>
        <w:left w:val="none" w:sz="0" w:space="0" w:color="auto"/>
        <w:bottom w:val="none" w:sz="0" w:space="0" w:color="auto"/>
        <w:right w:val="none" w:sz="0" w:space="0" w:color="auto"/>
      </w:divBdr>
    </w:div>
    <w:div w:id="19390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EC80A-B062-4394-89F1-57081FD3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6699</Words>
  <Characters>38189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44799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Saunders, Lucie</cp:lastModifiedBy>
  <cp:revision>5</cp:revision>
  <cp:lastPrinted>2018-12-20T09:40:00Z</cp:lastPrinted>
  <dcterms:created xsi:type="dcterms:W3CDTF">2019-04-23T11:30:00Z</dcterms:created>
  <dcterms:modified xsi:type="dcterms:W3CDTF">2019-04-24T11:13:00Z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-708188640</vt:i4>
  </property>
  <property fmtid="{D5CDD505-2E9C-101B-9397-08002B2CF9AE}" pid="3" name="_EmailSubject">
    <vt:lpwstr>UNCLASSIFIED: Torbay Safeguarding Children Board</vt:lpwstr>
  </property>
  <property fmtid="{D5CDD505-2E9C-101B-9397-08002B2CF9AE}" pid="4" name="_AuthorEmail">
    <vt:lpwstr>dscb@devon.gcsx.gov.uk</vt:lpwstr>
  </property>
  <property fmtid="{D5CDD505-2E9C-101B-9397-08002B2CF9AE}" pid="5" name="_AuthorEmailDisplayName">
    <vt:lpwstr>CYPS Devon Safeguarding Childrens Board Secure - Mailbox</vt:lpwstr>
  </property>
  <property fmtid="{D5CDD505-2E9C-101B-9397-08002B2CF9AE}" pid="6" name="_ReviewingToolsShownOnce">
    <vt:lpwstr/>
  </property>
</Properties>
</file>